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71CD4" w14:textId="04F6E593" w:rsidR="00852C70" w:rsidRDefault="008D08E9">
      <w:pPr>
        <w:widowControl w:val="0"/>
        <w:autoSpaceDE w:val="0"/>
        <w:autoSpaceDN w:val="0"/>
        <w:adjustRightInd w:val="0"/>
        <w:spacing w:before="2" w:after="0" w:line="120" w:lineRule="exact"/>
        <w:rPr>
          <w:rFonts w:ascii="Times New Roman" w:hAnsi="Times New Roman"/>
          <w:sz w:val="12"/>
          <w:szCs w:val="12"/>
        </w:rPr>
      </w:pPr>
      <w:r>
        <w:rPr>
          <w:noProof/>
          <w:sz w:val="20"/>
        </w:rPr>
        <mc:AlternateContent>
          <mc:Choice Requires="wpg">
            <w:drawing>
              <wp:inline distT="0" distB="0" distL="0" distR="0" wp14:anchorId="0ED1E7AF" wp14:editId="25B1EFA8">
                <wp:extent cx="5656580" cy="988060"/>
                <wp:effectExtent l="0" t="0" r="7620" b="2540"/>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6580" cy="988060"/>
                          <a:chOff x="0" y="0"/>
                          <a:chExt cx="8908" cy="1556"/>
                        </a:xfrm>
                      </wpg:grpSpPr>
                      <wps:wsp>
                        <wps:cNvPr id="24" name="Rectangle 27"/>
                        <wps:cNvSpPr>
                          <a:spLocks/>
                        </wps:cNvSpPr>
                        <wps:spPr bwMode="auto">
                          <a:xfrm>
                            <a:off x="1272" y="9"/>
                            <a:ext cx="7636" cy="1503"/>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AutoShape 26"/>
                        <wps:cNvSpPr>
                          <a:spLocks/>
                        </wps:cNvSpPr>
                        <wps:spPr bwMode="auto">
                          <a:xfrm>
                            <a:off x="0" y="0"/>
                            <a:ext cx="8908" cy="1556"/>
                          </a:xfrm>
                          <a:custGeom>
                            <a:avLst/>
                            <a:gdLst>
                              <a:gd name="T0" fmla="*/ 1272 w 8908"/>
                              <a:gd name="T1" fmla="*/ 1513 h 1556"/>
                              <a:gd name="T2" fmla="*/ 0 w 8908"/>
                              <a:gd name="T3" fmla="*/ 1513 h 1556"/>
                              <a:gd name="T4" fmla="*/ 0 w 8908"/>
                              <a:gd name="T5" fmla="*/ 1556 h 1556"/>
                              <a:gd name="T6" fmla="*/ 1272 w 8908"/>
                              <a:gd name="T7" fmla="*/ 1556 h 1556"/>
                              <a:gd name="T8" fmla="*/ 1272 w 8908"/>
                              <a:gd name="T9" fmla="*/ 1513 h 1556"/>
                              <a:gd name="T10" fmla="*/ 1272 w 8908"/>
                              <a:gd name="T11" fmla="*/ 0 h 1556"/>
                              <a:gd name="T12" fmla="*/ 0 w 8908"/>
                              <a:gd name="T13" fmla="*/ 0 h 1556"/>
                              <a:gd name="T14" fmla="*/ 0 w 8908"/>
                              <a:gd name="T15" fmla="*/ 10 h 1556"/>
                              <a:gd name="T16" fmla="*/ 1272 w 8908"/>
                              <a:gd name="T17" fmla="*/ 10 h 1556"/>
                              <a:gd name="T18" fmla="*/ 1272 w 8908"/>
                              <a:gd name="T19" fmla="*/ 0 h 1556"/>
                              <a:gd name="T20" fmla="*/ 1282 w 8908"/>
                              <a:gd name="T21" fmla="*/ 0 h 1556"/>
                              <a:gd name="T22" fmla="*/ 1273 w 8908"/>
                              <a:gd name="T23" fmla="*/ 0 h 1556"/>
                              <a:gd name="T24" fmla="*/ 1273 w 8908"/>
                              <a:gd name="T25" fmla="*/ 10 h 1556"/>
                              <a:gd name="T26" fmla="*/ 1282 w 8908"/>
                              <a:gd name="T27" fmla="*/ 10 h 1556"/>
                              <a:gd name="T28" fmla="*/ 1282 w 8908"/>
                              <a:gd name="T29" fmla="*/ 0 h 1556"/>
                              <a:gd name="T30" fmla="*/ 1316 w 8908"/>
                              <a:gd name="T31" fmla="*/ 1513 h 1556"/>
                              <a:gd name="T32" fmla="*/ 1273 w 8908"/>
                              <a:gd name="T33" fmla="*/ 1513 h 1556"/>
                              <a:gd name="T34" fmla="*/ 1273 w 8908"/>
                              <a:gd name="T35" fmla="*/ 1556 h 1556"/>
                              <a:gd name="T36" fmla="*/ 1316 w 8908"/>
                              <a:gd name="T37" fmla="*/ 1556 h 1556"/>
                              <a:gd name="T38" fmla="*/ 1316 w 8908"/>
                              <a:gd name="T39" fmla="*/ 1513 h 1556"/>
                              <a:gd name="T40" fmla="*/ 8908 w 8908"/>
                              <a:gd name="T41" fmla="*/ 1513 h 1556"/>
                              <a:gd name="T42" fmla="*/ 1316 w 8908"/>
                              <a:gd name="T43" fmla="*/ 1513 h 1556"/>
                              <a:gd name="T44" fmla="*/ 1316 w 8908"/>
                              <a:gd name="T45" fmla="*/ 1556 h 1556"/>
                              <a:gd name="T46" fmla="*/ 8908 w 8908"/>
                              <a:gd name="T47" fmla="*/ 1556 h 1556"/>
                              <a:gd name="T48" fmla="*/ 8908 w 8908"/>
                              <a:gd name="T49" fmla="*/ 1513 h 1556"/>
                              <a:gd name="T50" fmla="*/ 8908 w 8908"/>
                              <a:gd name="T51" fmla="*/ 0 h 1556"/>
                              <a:gd name="T52" fmla="*/ 1282 w 8908"/>
                              <a:gd name="T53" fmla="*/ 0 h 1556"/>
                              <a:gd name="T54" fmla="*/ 1282 w 8908"/>
                              <a:gd name="T55" fmla="*/ 10 h 1556"/>
                              <a:gd name="T56" fmla="*/ 8908 w 8908"/>
                              <a:gd name="T57" fmla="*/ 10 h 1556"/>
                              <a:gd name="T58" fmla="*/ 8908 w 8908"/>
                              <a:gd name="T59" fmla="*/ 0 h 15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908" h="1556">
                                <a:moveTo>
                                  <a:pt x="1272" y="1513"/>
                                </a:moveTo>
                                <a:lnTo>
                                  <a:pt x="0" y="1513"/>
                                </a:lnTo>
                                <a:lnTo>
                                  <a:pt x="0" y="1556"/>
                                </a:lnTo>
                                <a:lnTo>
                                  <a:pt x="1272" y="1556"/>
                                </a:lnTo>
                                <a:lnTo>
                                  <a:pt x="1272" y="1513"/>
                                </a:lnTo>
                                <a:close/>
                                <a:moveTo>
                                  <a:pt x="1272" y="0"/>
                                </a:moveTo>
                                <a:lnTo>
                                  <a:pt x="0" y="0"/>
                                </a:lnTo>
                                <a:lnTo>
                                  <a:pt x="0" y="10"/>
                                </a:lnTo>
                                <a:lnTo>
                                  <a:pt x="1272" y="10"/>
                                </a:lnTo>
                                <a:lnTo>
                                  <a:pt x="1272" y="0"/>
                                </a:lnTo>
                                <a:close/>
                                <a:moveTo>
                                  <a:pt x="1282" y="0"/>
                                </a:moveTo>
                                <a:lnTo>
                                  <a:pt x="1273" y="0"/>
                                </a:lnTo>
                                <a:lnTo>
                                  <a:pt x="1273" y="10"/>
                                </a:lnTo>
                                <a:lnTo>
                                  <a:pt x="1282" y="10"/>
                                </a:lnTo>
                                <a:lnTo>
                                  <a:pt x="1282" y="0"/>
                                </a:lnTo>
                                <a:close/>
                                <a:moveTo>
                                  <a:pt x="1316" y="1513"/>
                                </a:moveTo>
                                <a:lnTo>
                                  <a:pt x="1273" y="1513"/>
                                </a:lnTo>
                                <a:lnTo>
                                  <a:pt x="1273" y="1556"/>
                                </a:lnTo>
                                <a:lnTo>
                                  <a:pt x="1316" y="1556"/>
                                </a:lnTo>
                                <a:lnTo>
                                  <a:pt x="1316" y="1513"/>
                                </a:lnTo>
                                <a:close/>
                                <a:moveTo>
                                  <a:pt x="8908" y="1513"/>
                                </a:moveTo>
                                <a:lnTo>
                                  <a:pt x="1316" y="1513"/>
                                </a:lnTo>
                                <a:lnTo>
                                  <a:pt x="1316" y="1556"/>
                                </a:lnTo>
                                <a:lnTo>
                                  <a:pt x="8908" y="1556"/>
                                </a:lnTo>
                                <a:lnTo>
                                  <a:pt x="8908" y="1513"/>
                                </a:lnTo>
                                <a:close/>
                                <a:moveTo>
                                  <a:pt x="8908" y="0"/>
                                </a:moveTo>
                                <a:lnTo>
                                  <a:pt x="1282" y="0"/>
                                </a:lnTo>
                                <a:lnTo>
                                  <a:pt x="1282" y="10"/>
                                </a:lnTo>
                                <a:lnTo>
                                  <a:pt x="8908" y="10"/>
                                </a:lnTo>
                                <a:lnTo>
                                  <a:pt x="89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 Box 25"/>
                        <wps:cNvSpPr txBox="1">
                          <a:spLocks/>
                        </wps:cNvSpPr>
                        <wps:spPr bwMode="auto">
                          <a:xfrm>
                            <a:off x="0" y="0"/>
                            <a:ext cx="8908"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F1FF2" w14:textId="77777777" w:rsidR="008D08E9" w:rsidRDefault="008D08E9" w:rsidP="008D08E9">
                              <w:pPr>
                                <w:spacing w:before="99"/>
                                <w:ind w:left="1629" w:right="361"/>
                                <w:jc w:val="center"/>
                                <w:rPr>
                                  <w:rFonts w:ascii="Arial MT"/>
                                  <w:sz w:val="16"/>
                                </w:rPr>
                              </w:pPr>
                              <w:r>
                                <w:rPr>
                                  <w:rFonts w:ascii="Arial MT"/>
                                  <w:sz w:val="16"/>
                                </w:rPr>
                                <w:t>IJATB</w:t>
                              </w:r>
                              <w:r>
                                <w:rPr>
                                  <w:rFonts w:ascii="Arial MT"/>
                                  <w:spacing w:val="-4"/>
                                  <w:sz w:val="16"/>
                                </w:rPr>
                                <w:t xml:space="preserve"> </w:t>
                              </w:r>
                              <w:r>
                                <w:rPr>
                                  <w:rFonts w:ascii="Arial MT"/>
                                  <w:sz w:val="16"/>
                                </w:rPr>
                                <w:t>Vol.</w:t>
                              </w:r>
                              <w:r>
                                <w:rPr>
                                  <w:rFonts w:ascii="Arial MT"/>
                                  <w:spacing w:val="1"/>
                                  <w:sz w:val="16"/>
                                </w:rPr>
                                <w:t xml:space="preserve"> </w:t>
                              </w:r>
                              <w:r>
                                <w:rPr>
                                  <w:rFonts w:ascii="Arial MT"/>
                                  <w:sz w:val="16"/>
                                </w:rPr>
                                <w:t>4,</w:t>
                              </w:r>
                              <w:r>
                                <w:rPr>
                                  <w:rFonts w:ascii="Arial MT"/>
                                  <w:spacing w:val="1"/>
                                  <w:sz w:val="16"/>
                                </w:rPr>
                                <w:t xml:space="preserve"> </w:t>
                              </w:r>
                              <w:r>
                                <w:rPr>
                                  <w:rFonts w:ascii="Arial MT"/>
                                  <w:sz w:val="16"/>
                                </w:rPr>
                                <w:t>No.</w:t>
                              </w:r>
                              <w:r>
                                <w:rPr>
                                  <w:rFonts w:ascii="Arial MT"/>
                                  <w:spacing w:val="-4"/>
                                  <w:sz w:val="16"/>
                                </w:rPr>
                                <w:t xml:space="preserve"> </w:t>
                              </w:r>
                              <w:r>
                                <w:rPr>
                                  <w:rFonts w:ascii="Arial MT"/>
                                  <w:sz w:val="16"/>
                                </w:rPr>
                                <w:t>2,</w:t>
                              </w:r>
                              <w:r>
                                <w:rPr>
                                  <w:rFonts w:ascii="Arial MT"/>
                                  <w:spacing w:val="-4"/>
                                  <w:sz w:val="16"/>
                                </w:rPr>
                                <w:t xml:space="preserve"> </w:t>
                              </w:r>
                              <w:r>
                                <w:rPr>
                                  <w:rFonts w:ascii="Arial MT"/>
                                  <w:sz w:val="16"/>
                                </w:rPr>
                                <w:t>2022</w:t>
                              </w:r>
                            </w:p>
                            <w:p w14:paraId="18B943FC" w14:textId="77777777" w:rsidR="008D08E9" w:rsidRDefault="008D08E9" w:rsidP="008D08E9">
                              <w:pPr>
                                <w:rPr>
                                  <w:rFonts w:ascii="Arial MT"/>
                                  <w:sz w:val="21"/>
                                </w:rPr>
                              </w:pPr>
                            </w:p>
                            <w:p w14:paraId="1671CF73" w14:textId="77777777" w:rsidR="008D08E9" w:rsidRDefault="008D08E9" w:rsidP="008D08E9">
                              <w:pPr>
                                <w:ind w:left="1629" w:right="363"/>
                                <w:jc w:val="center"/>
                                <w:rPr>
                                  <w:b/>
                                  <w:sz w:val="26"/>
                                </w:rPr>
                              </w:pPr>
                              <w:r>
                                <w:rPr>
                                  <w:b/>
                                  <w:w w:val="105"/>
                                  <w:sz w:val="26"/>
                                </w:rPr>
                                <w:t>International</w:t>
                              </w:r>
                              <w:r>
                                <w:rPr>
                                  <w:b/>
                                  <w:spacing w:val="23"/>
                                  <w:w w:val="105"/>
                                  <w:sz w:val="26"/>
                                </w:rPr>
                                <w:t xml:space="preserve"> </w:t>
                              </w:r>
                              <w:r>
                                <w:rPr>
                                  <w:b/>
                                  <w:w w:val="105"/>
                                  <w:sz w:val="26"/>
                                </w:rPr>
                                <w:t>Journal</w:t>
                              </w:r>
                              <w:r>
                                <w:rPr>
                                  <w:b/>
                                  <w:spacing w:val="23"/>
                                  <w:w w:val="105"/>
                                  <w:sz w:val="26"/>
                                </w:rPr>
                                <w:t xml:space="preserve"> </w:t>
                              </w:r>
                              <w:r>
                                <w:rPr>
                                  <w:b/>
                                  <w:w w:val="105"/>
                                  <w:sz w:val="26"/>
                                </w:rPr>
                                <w:t>of</w:t>
                              </w:r>
                              <w:r>
                                <w:rPr>
                                  <w:b/>
                                  <w:spacing w:val="35"/>
                                  <w:w w:val="105"/>
                                  <w:sz w:val="26"/>
                                </w:rPr>
                                <w:t xml:space="preserve"> </w:t>
                              </w:r>
                              <w:r>
                                <w:rPr>
                                  <w:b/>
                                  <w:w w:val="105"/>
                                  <w:sz w:val="26"/>
                                </w:rPr>
                                <w:t>Accounting,</w:t>
                              </w:r>
                              <w:r>
                                <w:rPr>
                                  <w:b/>
                                  <w:spacing w:val="27"/>
                                  <w:w w:val="105"/>
                                  <w:sz w:val="26"/>
                                </w:rPr>
                                <w:t xml:space="preserve"> </w:t>
                              </w:r>
                              <w:r>
                                <w:rPr>
                                  <w:b/>
                                  <w:w w:val="105"/>
                                  <w:sz w:val="26"/>
                                </w:rPr>
                                <w:t>Taxation,</w:t>
                              </w:r>
                              <w:r>
                                <w:rPr>
                                  <w:b/>
                                  <w:spacing w:val="22"/>
                                  <w:w w:val="105"/>
                                  <w:sz w:val="26"/>
                                </w:rPr>
                                <w:t xml:space="preserve"> </w:t>
                              </w:r>
                              <w:r>
                                <w:rPr>
                                  <w:b/>
                                  <w:w w:val="105"/>
                                  <w:sz w:val="26"/>
                                </w:rPr>
                                <w:t>and</w:t>
                              </w:r>
                              <w:r>
                                <w:rPr>
                                  <w:b/>
                                  <w:spacing w:val="23"/>
                                  <w:w w:val="105"/>
                                  <w:sz w:val="26"/>
                                </w:rPr>
                                <w:t xml:space="preserve"> </w:t>
                              </w:r>
                              <w:r>
                                <w:rPr>
                                  <w:b/>
                                  <w:w w:val="105"/>
                                  <w:sz w:val="26"/>
                                </w:rPr>
                                <w:t>Business</w:t>
                              </w:r>
                            </w:p>
                            <w:p w14:paraId="27302B65" w14:textId="77777777" w:rsidR="008D08E9" w:rsidRDefault="008D08E9" w:rsidP="008D08E9">
                              <w:pPr>
                                <w:spacing w:before="218"/>
                                <w:ind w:left="1629" w:right="359"/>
                                <w:jc w:val="center"/>
                                <w:rPr>
                                  <w:rFonts w:ascii="Arial MT"/>
                                  <w:sz w:val="18"/>
                                </w:rPr>
                              </w:pPr>
                              <w:r>
                                <w:rPr>
                                  <w:rFonts w:ascii="Arial MT"/>
                                  <w:sz w:val="18"/>
                                </w:rPr>
                                <w:t>https://journal.unsika.ac.id/index.php/IJATB</w:t>
                              </w:r>
                            </w:p>
                          </w:txbxContent>
                        </wps:txbx>
                        <wps:bodyPr rot="0" vert="horz" wrap="square" lIns="0" tIns="0" rIns="0" bIns="0" anchor="t" anchorCtr="0" upright="1">
                          <a:noAutofit/>
                        </wps:bodyPr>
                      </wps:wsp>
                    </wpg:wgp>
                  </a:graphicData>
                </a:graphic>
              </wp:inline>
            </w:drawing>
          </mc:Choice>
          <mc:Fallback>
            <w:pict>
              <v:group w14:anchorId="0ED1E7AF" id="Group 24" o:spid="_x0000_s1026" style="width:445.4pt;height:77.8pt;mso-position-horizontal-relative:char;mso-position-vertical-relative:line" coordsize="8908,15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">
                <v:rect id="Rectangle 27" o:spid="_x0000_s1027" style="position:absolute;left:1272;top:9;width:7636;height:15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" fillcolor="#f1f1f1" stroked="f">
                  <v:path arrowok="t"/>
                </v:rect>
                <v:shape id="AutoShape 26" o:spid="_x0000_s1028" style="position:absolute;width:8908;height:1556;visibility:visible;mso-wrap-style:square;v-text-anchor:top" coordsize="8908,15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" path="m1272,1513l,1513r,43l1272,1556r,-43xm1272,l,,,10r1272,l1272,xm1282,r-9,l1273,10r9,l1282,xm1316,1513r-43,l1273,1556r43,l1316,1513xm8908,1513r-7592,l1316,1556r7592,l8908,1513xm8908,l1282,r,10l8908,10r,-10xe" fillcolor="black" stroked="f">
                  <v:path arrowok="t" o:connecttype="custom" o:connectlocs="1272,1513;0,1513;0,1556;1272,1556;1272,1513;1272,0;0,0;0,10;1272,10;1272,0;1282,0;1273,0;1273,10;1282,10;1282,0;1316,1513;1273,1513;1273,1556;1316,1556;1316,1513;8908,1513;1316,1513;1316,1556;8908,1556;8908,1513;8908,0;1282,0;1282,10;8908,10;8908,0" o:connectangles="0,0,0,0,0,0,0,0,0,0,0,0,0,0,0,0,0,0,0,0,0,0,0,0,0,0,0,0,0,0"/>
                </v:shape>
                <v:shapetype id="_x0000_t202" coordsize="21600,21600" o:spt="202" path="m,l,21600r21600,l21600,xe">
                  <v:stroke joinstyle="miter"/>
                  <v:path gradientshapeok="t" o:connecttype="rect"/>
                </v:shapetype>
                <v:shape id="Text Box 25" o:spid="_x0000_s1029" type="#_x0000_t202" style="position:absolute;width:8908;height:15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" filled="f" stroked="f">
                  <v:path arrowok="t"/>
                  <v:textbox inset="0,0,0,0">
                    <w:txbxContent>
                      <w:p w14:paraId="283F1FF2" w14:textId="77777777" w:rsidR="008D08E9" w:rsidRDefault="008D08E9" w:rsidP="008D08E9">
                        <w:pPr>
                          <w:spacing w:before="99"/>
                          <w:ind w:left="1629" w:right="361"/>
                          <w:jc w:val="center"/>
                          <w:rPr>
                            <w:rFonts w:ascii="Arial MT"/>
                            <w:sz w:val="16"/>
                          </w:rPr>
                        </w:pPr>
                        <w:r>
                          <w:rPr>
                            <w:rFonts w:ascii="Arial MT"/>
                            <w:sz w:val="16"/>
                          </w:rPr>
                          <w:t>IJATB</w:t>
                        </w:r>
                        <w:r>
                          <w:rPr>
                            <w:rFonts w:ascii="Arial MT"/>
                            <w:spacing w:val="-4"/>
                            <w:sz w:val="16"/>
                          </w:rPr>
                          <w:t xml:space="preserve"> </w:t>
                        </w:r>
                        <w:r>
                          <w:rPr>
                            <w:rFonts w:ascii="Arial MT"/>
                            <w:sz w:val="16"/>
                          </w:rPr>
                          <w:t>Vol.</w:t>
                        </w:r>
                        <w:r>
                          <w:rPr>
                            <w:rFonts w:ascii="Arial MT"/>
                            <w:spacing w:val="1"/>
                            <w:sz w:val="16"/>
                          </w:rPr>
                          <w:t xml:space="preserve"> </w:t>
                        </w:r>
                        <w:r>
                          <w:rPr>
                            <w:rFonts w:ascii="Arial MT"/>
                            <w:sz w:val="16"/>
                          </w:rPr>
                          <w:t>4,</w:t>
                        </w:r>
                        <w:r>
                          <w:rPr>
                            <w:rFonts w:ascii="Arial MT"/>
                            <w:spacing w:val="1"/>
                            <w:sz w:val="16"/>
                          </w:rPr>
                          <w:t xml:space="preserve"> </w:t>
                        </w:r>
                        <w:r>
                          <w:rPr>
                            <w:rFonts w:ascii="Arial MT"/>
                            <w:sz w:val="16"/>
                          </w:rPr>
                          <w:t>No.</w:t>
                        </w:r>
                        <w:r>
                          <w:rPr>
                            <w:rFonts w:ascii="Arial MT"/>
                            <w:spacing w:val="-4"/>
                            <w:sz w:val="16"/>
                          </w:rPr>
                          <w:t xml:space="preserve"> </w:t>
                        </w:r>
                        <w:r>
                          <w:rPr>
                            <w:rFonts w:ascii="Arial MT"/>
                            <w:sz w:val="16"/>
                          </w:rPr>
                          <w:t>2,</w:t>
                        </w:r>
                        <w:r>
                          <w:rPr>
                            <w:rFonts w:ascii="Arial MT"/>
                            <w:spacing w:val="-4"/>
                            <w:sz w:val="16"/>
                          </w:rPr>
                          <w:t xml:space="preserve"> </w:t>
                        </w:r>
                        <w:r>
                          <w:rPr>
                            <w:rFonts w:ascii="Arial MT"/>
                            <w:sz w:val="16"/>
                          </w:rPr>
                          <w:t>2022</w:t>
                        </w:r>
                      </w:p>
                      <w:p w14:paraId="18B943FC" w14:textId="77777777" w:rsidR="008D08E9" w:rsidRDefault="008D08E9" w:rsidP="008D08E9">
                        <w:pPr>
                          <w:rPr>
                            <w:rFonts w:ascii="Arial MT"/>
                            <w:sz w:val="21"/>
                          </w:rPr>
                        </w:pPr>
                      </w:p>
                      <w:p w14:paraId="1671CF73" w14:textId="77777777" w:rsidR="008D08E9" w:rsidRDefault="008D08E9" w:rsidP="008D08E9">
                        <w:pPr>
                          <w:ind w:left="1629" w:right="363"/>
                          <w:jc w:val="center"/>
                          <w:rPr>
                            <w:b/>
                            <w:sz w:val="26"/>
                          </w:rPr>
                        </w:pPr>
                        <w:r>
                          <w:rPr>
                            <w:b/>
                            <w:w w:val="105"/>
                            <w:sz w:val="26"/>
                          </w:rPr>
                          <w:t>International</w:t>
                        </w:r>
                        <w:r>
                          <w:rPr>
                            <w:b/>
                            <w:spacing w:val="23"/>
                            <w:w w:val="105"/>
                            <w:sz w:val="26"/>
                          </w:rPr>
                          <w:t xml:space="preserve"> </w:t>
                        </w:r>
                        <w:r>
                          <w:rPr>
                            <w:b/>
                            <w:w w:val="105"/>
                            <w:sz w:val="26"/>
                          </w:rPr>
                          <w:t>Journal</w:t>
                        </w:r>
                        <w:r>
                          <w:rPr>
                            <w:b/>
                            <w:spacing w:val="23"/>
                            <w:w w:val="105"/>
                            <w:sz w:val="26"/>
                          </w:rPr>
                          <w:t xml:space="preserve"> </w:t>
                        </w:r>
                        <w:r>
                          <w:rPr>
                            <w:b/>
                            <w:w w:val="105"/>
                            <w:sz w:val="26"/>
                          </w:rPr>
                          <w:t>of</w:t>
                        </w:r>
                        <w:r>
                          <w:rPr>
                            <w:b/>
                            <w:spacing w:val="35"/>
                            <w:w w:val="105"/>
                            <w:sz w:val="26"/>
                          </w:rPr>
                          <w:t xml:space="preserve"> </w:t>
                        </w:r>
                        <w:r>
                          <w:rPr>
                            <w:b/>
                            <w:w w:val="105"/>
                            <w:sz w:val="26"/>
                          </w:rPr>
                          <w:t>Accounting,</w:t>
                        </w:r>
                        <w:r>
                          <w:rPr>
                            <w:b/>
                            <w:spacing w:val="27"/>
                            <w:w w:val="105"/>
                            <w:sz w:val="26"/>
                          </w:rPr>
                          <w:t xml:space="preserve"> </w:t>
                        </w:r>
                        <w:r>
                          <w:rPr>
                            <w:b/>
                            <w:w w:val="105"/>
                            <w:sz w:val="26"/>
                          </w:rPr>
                          <w:t>Taxation,</w:t>
                        </w:r>
                        <w:r>
                          <w:rPr>
                            <w:b/>
                            <w:spacing w:val="22"/>
                            <w:w w:val="105"/>
                            <w:sz w:val="26"/>
                          </w:rPr>
                          <w:t xml:space="preserve"> </w:t>
                        </w:r>
                        <w:r>
                          <w:rPr>
                            <w:b/>
                            <w:w w:val="105"/>
                            <w:sz w:val="26"/>
                          </w:rPr>
                          <w:t>and</w:t>
                        </w:r>
                        <w:r>
                          <w:rPr>
                            <w:b/>
                            <w:spacing w:val="23"/>
                            <w:w w:val="105"/>
                            <w:sz w:val="26"/>
                          </w:rPr>
                          <w:t xml:space="preserve"> </w:t>
                        </w:r>
                        <w:r>
                          <w:rPr>
                            <w:b/>
                            <w:w w:val="105"/>
                            <w:sz w:val="26"/>
                          </w:rPr>
                          <w:t>Business</w:t>
                        </w:r>
                      </w:p>
                      <w:p w14:paraId="27302B65" w14:textId="77777777" w:rsidR="008D08E9" w:rsidRDefault="008D08E9" w:rsidP="008D08E9">
                        <w:pPr>
                          <w:spacing w:before="218"/>
                          <w:ind w:left="1629" w:right="359"/>
                          <w:jc w:val="center"/>
                          <w:rPr>
                            <w:rFonts w:ascii="Arial MT"/>
                            <w:sz w:val="18"/>
                          </w:rPr>
                        </w:pPr>
                        <w:r>
                          <w:rPr>
                            <w:rFonts w:ascii="Arial MT"/>
                            <w:sz w:val="18"/>
                          </w:rPr>
                          <w:t>https://journal.unsika.ac.id/index.php/IJATB</w:t>
                        </w:r>
                      </w:p>
                    </w:txbxContent>
                  </v:textbox>
                </v:shape>
                <w10:anchorlock/>
              </v:group>
            </w:pict>
          </mc:Fallback>
        </mc:AlternateContent>
      </w:r>
    </w:p>
    <w:p w14:paraId="3409EB3A" w14:textId="77777777" w:rsidR="00852C70" w:rsidRDefault="00852C70">
      <w:pPr>
        <w:widowControl w:val="0"/>
        <w:autoSpaceDE w:val="0"/>
        <w:autoSpaceDN w:val="0"/>
        <w:adjustRightInd w:val="0"/>
        <w:spacing w:before="2" w:after="0" w:line="120" w:lineRule="exact"/>
        <w:rPr>
          <w:rFonts w:ascii="Times New Roman" w:hAnsi="Times New Roman"/>
          <w:sz w:val="12"/>
          <w:szCs w:val="12"/>
        </w:rPr>
      </w:pPr>
    </w:p>
    <w:p w14:paraId="145C95D8" w14:textId="4D6699ED" w:rsidR="00852C70" w:rsidRDefault="00B65E81">
      <w:pPr>
        <w:widowControl w:val="0"/>
        <w:autoSpaceDE w:val="0"/>
        <w:autoSpaceDN w:val="0"/>
        <w:adjustRightInd w:val="0"/>
        <w:spacing w:after="0" w:line="240" w:lineRule="auto"/>
        <w:ind w:left="668" w:right="674"/>
        <w:jc w:val="center"/>
        <w:rPr>
          <w:rFonts w:ascii="Times New Roman" w:hAnsi="Times New Roman"/>
          <w:b/>
          <w:bCs/>
          <w:sz w:val="24"/>
          <w:szCs w:val="24"/>
        </w:rPr>
      </w:pPr>
      <w:r>
        <w:rPr>
          <w:rFonts w:ascii="Times New Roman" w:hAnsi="Times New Roman"/>
          <w:b/>
          <w:bCs/>
          <w:sz w:val="24"/>
          <w:szCs w:val="24"/>
        </w:rPr>
        <w:t>THE EFECT</w:t>
      </w:r>
      <w:r w:rsidR="000A1714">
        <w:rPr>
          <w:rFonts w:ascii="Times New Roman" w:hAnsi="Times New Roman"/>
          <w:b/>
          <w:bCs/>
          <w:sz w:val="24"/>
          <w:szCs w:val="24"/>
        </w:rPr>
        <w:t xml:space="preserve"> OF ENVIRONMENTAL MANAGEMENT ACCOUNTING PRACTICES</w:t>
      </w:r>
    </w:p>
    <w:p w14:paraId="3EED2D40" w14:textId="7AC8DE66" w:rsidR="00852C70" w:rsidRPr="000B17A9" w:rsidRDefault="000A1714" w:rsidP="000B17A9">
      <w:pPr>
        <w:widowControl w:val="0"/>
        <w:autoSpaceDE w:val="0"/>
        <w:autoSpaceDN w:val="0"/>
        <w:adjustRightInd w:val="0"/>
        <w:spacing w:after="0" w:line="240" w:lineRule="auto"/>
        <w:ind w:left="668" w:right="674"/>
        <w:jc w:val="center"/>
        <w:rPr>
          <w:rFonts w:ascii="Times New Roman" w:hAnsi="Times New Roman"/>
          <w:b/>
          <w:bCs/>
          <w:sz w:val="24"/>
          <w:szCs w:val="24"/>
        </w:rPr>
      </w:pPr>
      <w:r>
        <w:rPr>
          <w:rFonts w:ascii="Times New Roman" w:hAnsi="Times New Roman"/>
          <w:b/>
          <w:bCs/>
          <w:sz w:val="24"/>
          <w:szCs w:val="24"/>
          <w:lang w:val="id-ID"/>
        </w:rPr>
        <w:t xml:space="preserve">INTERVENING </w:t>
      </w:r>
      <w:r w:rsidR="00910258">
        <w:rPr>
          <w:rFonts w:ascii="Times New Roman" w:hAnsi="Times New Roman"/>
          <w:b/>
          <w:bCs/>
          <w:sz w:val="24"/>
          <w:szCs w:val="24"/>
        </w:rPr>
        <w:t>VARIABLE</w:t>
      </w:r>
    </w:p>
    <w:p w14:paraId="2BEDC96B" w14:textId="77777777" w:rsidR="00852C70" w:rsidRDefault="00852C70">
      <w:pPr>
        <w:widowControl w:val="0"/>
        <w:autoSpaceDE w:val="0"/>
        <w:autoSpaceDN w:val="0"/>
        <w:adjustRightInd w:val="0"/>
        <w:spacing w:before="7" w:after="0" w:line="120" w:lineRule="exact"/>
        <w:rPr>
          <w:rFonts w:ascii="Times New Roman" w:hAnsi="Times New Roman"/>
          <w:sz w:val="12"/>
          <w:szCs w:val="12"/>
        </w:rPr>
      </w:pPr>
    </w:p>
    <w:p w14:paraId="5C54C731" w14:textId="77777777" w:rsidR="00852C70" w:rsidRDefault="00852C70">
      <w:pPr>
        <w:widowControl w:val="0"/>
        <w:autoSpaceDE w:val="0"/>
        <w:autoSpaceDN w:val="0"/>
        <w:adjustRightInd w:val="0"/>
        <w:spacing w:after="0" w:line="200" w:lineRule="exact"/>
        <w:rPr>
          <w:rFonts w:ascii="Times New Roman" w:hAnsi="Times New Roman"/>
          <w:sz w:val="20"/>
          <w:szCs w:val="20"/>
        </w:rPr>
      </w:pPr>
    </w:p>
    <w:p w14:paraId="3B6A7AEB" w14:textId="3835E225" w:rsidR="00852C70" w:rsidRPr="00910258" w:rsidRDefault="000A1714">
      <w:pPr>
        <w:widowControl w:val="0"/>
        <w:autoSpaceDE w:val="0"/>
        <w:autoSpaceDN w:val="0"/>
        <w:adjustRightInd w:val="0"/>
        <w:spacing w:after="0" w:line="276" w:lineRule="exact"/>
        <w:ind w:left="2566" w:right="2584"/>
        <w:jc w:val="center"/>
        <w:rPr>
          <w:rFonts w:ascii="Times New Roman" w:hAnsi="Times New Roman"/>
          <w:spacing w:val="1"/>
          <w:sz w:val="24"/>
          <w:szCs w:val="24"/>
          <w:vertAlign w:val="superscript"/>
        </w:rPr>
      </w:pPr>
      <w:r>
        <w:rPr>
          <w:rFonts w:ascii="Times New Roman" w:hAnsi="Times New Roman"/>
          <w:spacing w:val="1"/>
          <w:sz w:val="24"/>
          <w:szCs w:val="24"/>
        </w:rPr>
        <w:t xml:space="preserve">Sekar Ayu Putri Permana </w:t>
      </w:r>
      <w:r w:rsidR="00910258">
        <w:rPr>
          <w:rFonts w:ascii="Times New Roman" w:hAnsi="Times New Roman"/>
          <w:spacing w:val="1"/>
          <w:sz w:val="24"/>
          <w:szCs w:val="24"/>
          <w:vertAlign w:val="superscript"/>
        </w:rPr>
        <w:t>1</w:t>
      </w:r>
    </w:p>
    <w:p w14:paraId="7EFA5439" w14:textId="1C2AFCED" w:rsidR="00852C70" w:rsidRPr="00910258" w:rsidRDefault="000A1714">
      <w:pPr>
        <w:widowControl w:val="0"/>
        <w:autoSpaceDE w:val="0"/>
        <w:autoSpaceDN w:val="0"/>
        <w:adjustRightInd w:val="0"/>
        <w:spacing w:after="0" w:line="276" w:lineRule="exact"/>
        <w:ind w:left="2566" w:right="2584"/>
        <w:jc w:val="center"/>
        <w:rPr>
          <w:rFonts w:ascii="Times New Roman" w:hAnsi="Times New Roman"/>
          <w:sz w:val="24"/>
          <w:szCs w:val="24"/>
          <w:vertAlign w:val="superscript"/>
        </w:rPr>
      </w:pPr>
      <w:r>
        <w:rPr>
          <w:rFonts w:ascii="Times New Roman" w:hAnsi="Times New Roman"/>
          <w:sz w:val="24"/>
          <w:szCs w:val="24"/>
        </w:rPr>
        <w:t xml:space="preserve"> </w:t>
      </w:r>
      <w:r w:rsidR="00910258">
        <w:rPr>
          <w:rFonts w:ascii="Times New Roman" w:hAnsi="Times New Roman"/>
          <w:spacing w:val="1"/>
          <w:sz w:val="24"/>
          <w:szCs w:val="24"/>
        </w:rPr>
        <w:t xml:space="preserve">Khairina Nur Izzaty </w:t>
      </w:r>
      <w:r w:rsidR="00910258">
        <w:rPr>
          <w:rFonts w:ascii="Times New Roman" w:hAnsi="Times New Roman"/>
          <w:spacing w:val="1"/>
          <w:sz w:val="24"/>
          <w:szCs w:val="24"/>
          <w:vertAlign w:val="superscript"/>
        </w:rPr>
        <w:t>2</w:t>
      </w:r>
    </w:p>
    <w:p w14:paraId="647DFA27" w14:textId="77777777" w:rsidR="00852C70" w:rsidRDefault="00852C70">
      <w:pPr>
        <w:widowControl w:val="0"/>
        <w:autoSpaceDE w:val="0"/>
        <w:autoSpaceDN w:val="0"/>
        <w:adjustRightInd w:val="0"/>
        <w:spacing w:before="11" w:after="0" w:line="260" w:lineRule="exact"/>
        <w:rPr>
          <w:rFonts w:ascii="Times New Roman" w:hAnsi="Times New Roman"/>
          <w:sz w:val="26"/>
          <w:szCs w:val="26"/>
        </w:rPr>
      </w:pPr>
    </w:p>
    <w:p w14:paraId="4FF2964A" w14:textId="77777777" w:rsidR="00852C70" w:rsidRDefault="000A1714">
      <w:pPr>
        <w:widowControl w:val="0"/>
        <w:autoSpaceDE w:val="0"/>
        <w:autoSpaceDN w:val="0"/>
        <w:adjustRightInd w:val="0"/>
        <w:spacing w:after="0" w:line="240" w:lineRule="auto"/>
        <w:ind w:left="385" w:right="403"/>
        <w:jc w:val="center"/>
        <w:rPr>
          <w:rFonts w:ascii="Times New Roman" w:hAnsi="Times New Roman"/>
          <w:sz w:val="24"/>
          <w:szCs w:val="24"/>
        </w:rPr>
      </w:pPr>
      <w:r>
        <w:rPr>
          <w:rFonts w:ascii="Times New Roman" w:hAnsi="Times New Roman"/>
          <w:spacing w:val="1"/>
          <w:sz w:val="24"/>
          <w:szCs w:val="24"/>
        </w:rPr>
        <w:t xml:space="preserve">P </w:t>
      </w:r>
      <w:r>
        <w:rPr>
          <w:rFonts w:ascii="Times New Roman" w:hAnsi="Times New Roman"/>
          <w:sz w:val="24"/>
          <w:szCs w:val="24"/>
        </w:rPr>
        <w:t xml:space="preserve">r </w:t>
      </w:r>
      <w:r>
        <w:rPr>
          <w:rFonts w:ascii="Times New Roman" w:hAnsi="Times New Roman"/>
          <w:spacing w:val="-5"/>
          <w:sz w:val="24"/>
          <w:szCs w:val="24"/>
        </w:rPr>
        <w:t xml:space="preserve">o </w:t>
      </w:r>
      <w:r>
        <w:rPr>
          <w:rFonts w:ascii="Times New Roman" w:hAnsi="Times New Roman"/>
          <w:sz w:val="24"/>
          <w:szCs w:val="24"/>
        </w:rPr>
        <w:t xml:space="preserve">g r </w:t>
      </w:r>
      <w:r>
        <w:rPr>
          <w:rFonts w:ascii="Times New Roman" w:hAnsi="Times New Roman"/>
          <w:spacing w:val="-1"/>
          <w:sz w:val="24"/>
          <w:szCs w:val="24"/>
        </w:rPr>
        <w:t xml:space="preserve">a </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pacing w:val="1"/>
          <w:sz w:val="24"/>
          <w:szCs w:val="24"/>
        </w:rPr>
        <w:t xml:space="preserve">S </w:t>
      </w:r>
      <w:r>
        <w:rPr>
          <w:rFonts w:ascii="Times New Roman" w:hAnsi="Times New Roman"/>
          <w:spacing w:val="-2"/>
          <w:sz w:val="24"/>
          <w:szCs w:val="24"/>
        </w:rPr>
        <w:t xml:space="preserve">t </w:t>
      </w:r>
      <w:r>
        <w:rPr>
          <w:rFonts w:ascii="Times New Roman" w:hAnsi="Times New Roman"/>
          <w:sz w:val="24"/>
          <w:szCs w:val="24"/>
        </w:rPr>
        <w:t xml:space="preserve">u </w:t>
      </w:r>
      <w:r>
        <w:rPr>
          <w:rFonts w:ascii="Times New Roman" w:hAnsi="Times New Roman"/>
          <w:spacing w:val="5"/>
          <w:sz w:val="24"/>
          <w:szCs w:val="24"/>
        </w:rPr>
        <w:t xml:space="preserve">d </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1"/>
          <w:sz w:val="24"/>
          <w:szCs w:val="24"/>
        </w:rPr>
        <w:t>Accountancy</w:t>
      </w:r>
      <w:r>
        <w:rPr>
          <w:rFonts w:ascii="Times New Roman" w:hAnsi="Times New Roman"/>
          <w:spacing w:val="-5"/>
          <w:sz w:val="24"/>
          <w:szCs w:val="24"/>
        </w:rPr>
        <w:t>​</w:t>
      </w:r>
      <w:r>
        <w:rPr>
          <w:rFonts w:ascii="Times New Roman" w:hAnsi="Times New Roman"/>
          <w:spacing w:val="5"/>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pacing w:val="3"/>
          <w:sz w:val="24"/>
          <w:szCs w:val="24"/>
        </w:rPr>
        <w:t>​</w:t>
      </w:r>
      <w:r>
        <w:rPr>
          <w:rFonts w:ascii="Times New Roman" w:hAnsi="Times New Roman"/>
          <w:spacing w:val="-5"/>
          <w:sz w:val="24"/>
          <w:szCs w:val="24"/>
        </w:rPr>
        <w:t>​</w:t>
      </w:r>
      <w:r>
        <w:rPr>
          <w:rFonts w:ascii="Times New Roman" w:hAnsi="Times New Roman"/>
          <w:spacing w:val="6"/>
          <w:sz w:val="24"/>
          <w:szCs w:val="24"/>
        </w:rPr>
        <w:t>​</w:t>
      </w:r>
      <w:r>
        <w:rPr>
          <w:rFonts w:ascii="Times New Roman" w:hAnsi="Times New Roman"/>
          <w:spacing w:val="-5"/>
          <w:sz w:val="24"/>
          <w:szCs w:val="24"/>
        </w:rPr>
        <w:t>​</w:t>
      </w:r>
      <w:r>
        <w:rPr>
          <w:rFonts w:ascii="Times New Roman" w:hAnsi="Times New Roman"/>
          <w:spacing w:val="-3"/>
          <w:sz w:val="24"/>
          <w:szCs w:val="24"/>
        </w:rPr>
        <w:t xml:space="preserve"> </w:t>
      </w:r>
      <w:r>
        <w:rPr>
          <w:rFonts w:ascii="Times New Roman" w:hAnsi="Times New Roman"/>
          <w:spacing w:val="2"/>
          <w:sz w:val="24"/>
          <w:szCs w:val="24"/>
        </w:rPr>
        <w:t xml:space="preserve">S </w:t>
      </w:r>
      <w:r>
        <w:rPr>
          <w:rFonts w:ascii="Times New Roman" w:hAnsi="Times New Roman"/>
          <w:spacing w:val="3"/>
          <w:sz w:val="24"/>
          <w:szCs w:val="24"/>
        </w:rPr>
        <w:t xml:space="preserve">T </w:t>
      </w:r>
      <w:r>
        <w:rPr>
          <w:rFonts w:ascii="Times New Roman" w:hAnsi="Times New Roman"/>
          <w:spacing w:val="-5"/>
          <w:sz w:val="24"/>
          <w:szCs w:val="24"/>
        </w:rPr>
        <w:t xml:space="preserve">I </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5"/>
          <w:sz w:val="24"/>
          <w:szCs w:val="24"/>
        </w:rPr>
        <w:t xml:space="preserve">B </w:t>
      </w:r>
      <w:r>
        <w:rPr>
          <w:rFonts w:ascii="Times New Roman" w:hAnsi="Times New Roman"/>
          <w:spacing w:val="3"/>
          <w:sz w:val="24"/>
          <w:szCs w:val="24"/>
        </w:rPr>
        <w:t xml:space="preserve">a </w:t>
      </w:r>
      <w:r>
        <w:rPr>
          <w:rFonts w:ascii="Times New Roman" w:hAnsi="Times New Roman"/>
          <w:sz w:val="24"/>
          <w:szCs w:val="24"/>
        </w:rPr>
        <w:t>nk</w:t>
      </w:r>
      <w:r>
        <w:rPr>
          <w:rFonts w:ascii="Times New Roman" w:hAnsi="Times New Roman"/>
          <w:spacing w:val="-5"/>
          <w:sz w:val="24"/>
          <w:szCs w:val="24"/>
        </w:rPr>
        <w:t xml:space="preserve"> </w:t>
      </w:r>
      <w:r>
        <w:rPr>
          <w:rFonts w:ascii="Times New Roman" w:hAnsi="Times New Roman"/>
          <w:spacing w:val="5"/>
          <w:sz w:val="24"/>
          <w:szCs w:val="24"/>
        </w:rPr>
        <w:t xml:space="preserve">B </w:t>
      </w:r>
      <w:r>
        <w:rPr>
          <w:rFonts w:ascii="Times New Roman" w:hAnsi="Times New Roman"/>
          <w:spacing w:val="1"/>
          <w:sz w:val="24"/>
          <w:szCs w:val="24"/>
        </w:rPr>
        <w:t xml:space="preserve">P </w:t>
      </w:r>
      <w:r>
        <w:rPr>
          <w:rFonts w:ascii="Times New Roman" w:hAnsi="Times New Roman"/>
          <w:sz w:val="24"/>
          <w:szCs w:val="24"/>
        </w:rPr>
        <w:t xml:space="preserve">D </w:t>
      </w:r>
      <w:r>
        <w:rPr>
          <w:rFonts w:ascii="Times New Roman" w:hAnsi="Times New Roman"/>
          <w:spacing w:val="1"/>
          <w:sz w:val="24"/>
          <w:szCs w:val="24"/>
        </w:rPr>
        <w:t xml:space="preserve">J </w:t>
      </w:r>
      <w:r>
        <w:rPr>
          <w:rFonts w:ascii="Times New Roman" w:hAnsi="Times New Roman"/>
          <w:spacing w:val="-2"/>
          <w:sz w:val="24"/>
          <w:szCs w:val="24"/>
        </w:rPr>
        <w:t xml:space="preserve">ate </w:t>
      </w:r>
      <w:r>
        <w:rPr>
          <w:rFonts w:ascii="Times New Roman" w:hAnsi="Times New Roman"/>
          <w:spacing w:val="-5"/>
          <w:sz w:val="24"/>
          <w:szCs w:val="24"/>
        </w:rPr>
        <w:t xml:space="preserve">n </w:t>
      </w:r>
      <w:r>
        <w:rPr>
          <w:rFonts w:ascii="Times New Roman" w:hAnsi="Times New Roman"/>
          <w:sz w:val="24"/>
          <w:szCs w:val="24"/>
        </w:rPr>
        <w:t>g</w:t>
      </w:r>
      <w:r>
        <w:rPr>
          <w:rFonts w:ascii="Times New Roman" w:hAnsi="Times New Roman"/>
          <w:spacing w:val="2"/>
          <w:sz w:val="24"/>
          <w:szCs w:val="24"/>
        </w:rPr>
        <w:t xml:space="preserve"> </w:t>
      </w:r>
    </w:p>
    <w:p w14:paraId="287C72D8" w14:textId="564B76D5" w:rsidR="00852C70" w:rsidRDefault="00000000">
      <w:pPr>
        <w:widowControl w:val="0"/>
        <w:autoSpaceDE w:val="0"/>
        <w:autoSpaceDN w:val="0"/>
        <w:adjustRightInd w:val="0"/>
        <w:spacing w:before="4" w:after="0" w:line="240" w:lineRule="auto"/>
        <w:ind w:left="2514" w:right="2535"/>
        <w:jc w:val="center"/>
        <w:rPr>
          <w:rFonts w:ascii="Times New Roman" w:hAnsi="Times New Roman"/>
          <w:sz w:val="24"/>
          <w:szCs w:val="24"/>
        </w:rPr>
      </w:pPr>
      <w:hyperlink r:id="rId8" w:history="1">
        <w:r w:rsidR="00910258" w:rsidRPr="00C36B43">
          <w:rPr>
            <w:rStyle w:val="Hyperlink"/>
            <w:rFonts w:ascii="Times New Roman" w:hAnsi="Times New Roman"/>
            <w:spacing w:val="-1"/>
            <w:sz w:val="24"/>
            <w:szCs w:val="24"/>
          </w:rPr>
          <w:t>ed.sekarayu@gmail.com</w:t>
        </w:r>
      </w:hyperlink>
      <w:r w:rsidR="00910258">
        <w:rPr>
          <w:rFonts w:ascii="Times New Roman" w:hAnsi="Times New Roman"/>
          <w:spacing w:val="-1"/>
          <w:sz w:val="24"/>
          <w:szCs w:val="24"/>
        </w:rPr>
        <w:t xml:space="preserve"> </w:t>
      </w:r>
      <w:hyperlink r:id="rId9" w:history="1">
        <w:r w:rsidR="00910258" w:rsidRPr="00C36B43">
          <w:rPr>
            <w:rStyle w:val="Hyperlink"/>
            <w:rFonts w:ascii="Times New Roman" w:hAnsi="Times New Roman"/>
            <w:spacing w:val="-1"/>
            <w:sz w:val="24"/>
            <w:szCs w:val="24"/>
          </w:rPr>
          <w:t>izzaty33@gmail.com</w:t>
        </w:r>
      </w:hyperlink>
      <w:r w:rsidR="00910258">
        <w:rPr>
          <w:rFonts w:ascii="Times New Roman" w:hAnsi="Times New Roman"/>
          <w:spacing w:val="-1"/>
          <w:sz w:val="24"/>
          <w:szCs w:val="24"/>
        </w:rPr>
        <w:t xml:space="preserve"> </w:t>
      </w:r>
    </w:p>
    <w:p w14:paraId="494E99C4" w14:textId="77777777" w:rsidR="00852C70" w:rsidRDefault="00852C70">
      <w:pPr>
        <w:widowControl w:val="0"/>
        <w:autoSpaceDE w:val="0"/>
        <w:autoSpaceDN w:val="0"/>
        <w:adjustRightInd w:val="0"/>
        <w:spacing w:after="0" w:line="200" w:lineRule="exact"/>
        <w:rPr>
          <w:rFonts w:ascii="Times New Roman" w:hAnsi="Times New Roman"/>
          <w:b/>
          <w:bCs/>
          <w:sz w:val="24"/>
          <w:szCs w:val="24"/>
        </w:rPr>
      </w:pPr>
    </w:p>
    <w:p w14:paraId="676DD11D" w14:textId="77777777" w:rsidR="00852C70" w:rsidRDefault="00852C70">
      <w:pPr>
        <w:widowControl w:val="0"/>
        <w:autoSpaceDE w:val="0"/>
        <w:autoSpaceDN w:val="0"/>
        <w:adjustRightInd w:val="0"/>
        <w:spacing w:after="0" w:line="200" w:lineRule="exact"/>
        <w:rPr>
          <w:rFonts w:ascii="Times New Roman" w:hAnsi="Times New Roman"/>
          <w:b/>
          <w:bCs/>
          <w:sz w:val="24"/>
          <w:szCs w:val="24"/>
        </w:rPr>
      </w:pPr>
    </w:p>
    <w:p w14:paraId="7AFC285D" w14:textId="77777777" w:rsidR="00852C70" w:rsidRDefault="000A1714">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Abstract</w:t>
      </w:r>
    </w:p>
    <w:p w14:paraId="36A56807" w14:textId="06317B50" w:rsidR="00852C70" w:rsidRDefault="000A171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id-ID"/>
        </w:rPr>
        <w:t xml:space="preserve">The phenomenon </w:t>
      </w:r>
      <w:r>
        <w:rPr>
          <w:rFonts w:ascii="Times New Roman" w:hAnsi="Times New Roman"/>
          <w:sz w:val="24"/>
          <w:szCs w:val="24"/>
        </w:rPr>
        <w:t>of pollution due to manufacturing waste that occurs in the Tenggang River, Genuk Kaligawe area, Semarang City, indicates that improvements in environmental management accounting practices in manufacturing companies in Semarang City need to be carried out. Apart from improving environmental performance, improving environmental management accounting practices can also improve company performance. Study This test influence environmental accounting practices with the performance of manufacturing companies with information systems as an intervening variable. The target population is 501 medium and large manufacturing companies with a sample size of 100 manufacturing companies that responded to the questionnaire. Respondents are middle-level managers of manufacturing companies. The research data uses primary data and uses the SMART PLS 3.0 analysis tool for data processing. The results of this research show that: (i) environmental management accounting practices are proven to have a positive and significant effect on the performance of manufacturing companies, (ii) environmental management accounting practices are proven to have a positive and significant effect on the performance of manufacturing companies. significant influence on information systems, (iii) information systems are proven to have a positive and significant influence on the performance of manufacturing companies, (iv) Proven mediation results, namely that information systems mediate positively and significantly between environmental management accounting practices on the performance of manufacturing companies</w:t>
      </w:r>
    </w:p>
    <w:p w14:paraId="0294B248" w14:textId="77777777" w:rsidR="00852C70" w:rsidRDefault="000A1714">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Key words: environmental management accounting practices, manufacturing company performance, information systems, manufacturing companies</w:t>
      </w:r>
    </w:p>
    <w:p w14:paraId="1D88308D" w14:textId="77777777" w:rsidR="00852C70" w:rsidRDefault="000A1714">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Abstract</w:t>
      </w:r>
    </w:p>
    <w:p w14:paraId="0CBB5424" w14:textId="3A205D43" w:rsidR="00852C70" w:rsidRDefault="000A1714">
      <w:pPr>
        <w:widowControl w:val="0"/>
        <w:autoSpaceDE w:val="0"/>
        <w:autoSpaceDN w:val="0"/>
        <w:adjustRightInd w:val="0"/>
        <w:spacing w:after="0" w:line="240" w:lineRule="auto"/>
        <w:jc w:val="both"/>
        <w:rPr>
          <w:rFonts w:ascii="Times New Roman" w:hAnsi="Times New Roman"/>
          <w:bCs/>
          <w:i/>
          <w:sz w:val="24"/>
          <w:szCs w:val="24"/>
        </w:rPr>
      </w:pPr>
      <w:r>
        <w:rPr>
          <w:rFonts w:ascii="Times New Roman" w:hAnsi="Times New Roman"/>
          <w:bCs/>
          <w:i/>
          <w:sz w:val="24"/>
          <w:szCs w:val="24"/>
        </w:rPr>
        <w:t xml:space="preserve">The phenomenon of pollution due to manufacturing waste occurs in the Tenggang river, Genuk Kaligawe, Semarang indicates that an increase in environmental management accounting practices in manufacturing companies in Semarang needs to be done. Besides being able to improve environmental performance, improving environmental management accounting practices can also improve company performance. This study examines the effect of environmental accounting practices on the performance of manufacturing companies with information systems as an intervening variable. The population is 501 medium and large manufacturing companies with a sample size of 100 manufacturing companies that responded to the questionnaire. Respondents are middle-level managers of manufacturing companies. The research data uses primary data and SMART PLS 3.0 analysis tool for data processing. The results of this study indicate that: (i) environmental management accounting practices have been shown to have a positive and significant effect on the performance of manufacturing companies, (ii) environmental management accounting practices have positive and significant impacts. Significant effect on information systems, (iii) information systems proved to have a positive and significant effect on the performance of manufacturing companies, (iv) the results </w:t>
      </w:r>
      <w:r>
        <w:rPr>
          <w:rFonts w:ascii="Times New Roman" w:hAnsi="Times New Roman"/>
          <w:bCs/>
          <w:i/>
          <w:sz w:val="24"/>
          <w:szCs w:val="24"/>
        </w:rPr>
        <w:lastRenderedPageBreak/>
        <w:t>of information system as mediating variable mediate positively and significantly between environmental management accounting practices on the performance of manufacturing companies.</w:t>
      </w:r>
    </w:p>
    <w:p w14:paraId="09979511" w14:textId="77777777" w:rsidR="00852C70" w:rsidRDefault="000A1714">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Keyword: environmental management accounting pratices, performance of manufacturing companies, information system, manufacturing companies</w:t>
      </w:r>
    </w:p>
    <w:p w14:paraId="173E5231" w14:textId="77777777" w:rsidR="00852C70" w:rsidRDefault="00852C70">
      <w:pPr>
        <w:widowControl w:val="0"/>
        <w:autoSpaceDE w:val="0"/>
        <w:autoSpaceDN w:val="0"/>
        <w:adjustRightInd w:val="0"/>
        <w:spacing w:after="0" w:line="240" w:lineRule="auto"/>
        <w:jc w:val="both"/>
        <w:rPr>
          <w:rFonts w:ascii="Times New Roman" w:hAnsi="Times New Roman"/>
          <w:b/>
          <w:bCs/>
          <w:sz w:val="24"/>
          <w:szCs w:val="24"/>
        </w:rPr>
      </w:pPr>
    </w:p>
    <w:p w14:paraId="4CE3F14D" w14:textId="6BE4197D" w:rsidR="00852C70" w:rsidRDefault="000A1714">
      <w:pPr>
        <w:widowControl w:val="0"/>
        <w:autoSpaceDE w:val="0"/>
        <w:autoSpaceDN w:val="0"/>
        <w:adjustRightInd w:val="0"/>
        <w:spacing w:after="0" w:line="240" w:lineRule="auto"/>
        <w:ind w:left="101" w:right="6184"/>
        <w:jc w:val="both"/>
        <w:rPr>
          <w:rFonts w:ascii="Times New Roman" w:hAnsi="Times New Roman"/>
          <w:sz w:val="24"/>
          <w:szCs w:val="24"/>
        </w:rPr>
      </w:pPr>
      <w:r>
        <w:rPr>
          <w:rFonts w:ascii="Times New Roman" w:hAnsi="Times New Roman"/>
          <w:b/>
          <w:bCs/>
          <w:sz w:val="24"/>
          <w:szCs w:val="24"/>
        </w:rPr>
        <w:t xml:space="preserve">1.   </w:t>
      </w:r>
      <w:r w:rsidR="00B65E81">
        <w:rPr>
          <w:rFonts w:ascii="Times New Roman" w:hAnsi="Times New Roman"/>
          <w:b/>
          <w:bCs/>
          <w:spacing w:val="-2"/>
          <w:sz w:val="24"/>
          <w:szCs w:val="24"/>
        </w:rPr>
        <w:t>INTRODUCTION</w:t>
      </w:r>
    </w:p>
    <w:p w14:paraId="5FACE618" w14:textId="77777777" w:rsidR="00852C70" w:rsidRDefault="000A1714">
      <w:pPr>
        <w:widowControl w:val="0"/>
        <w:autoSpaceDE w:val="0"/>
        <w:autoSpaceDN w:val="0"/>
        <w:adjustRightInd w:val="0"/>
        <w:spacing w:before="4" w:after="0" w:line="240" w:lineRule="auto"/>
        <w:ind w:left="101" w:right="6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id-ID"/>
        </w:rPr>
        <w:t xml:space="preserve">The phenomenon of </w:t>
      </w:r>
      <w:r>
        <w:rPr>
          <w:rFonts w:ascii="Times New Roman" w:hAnsi="Times New Roman"/>
          <w:sz w:val="24"/>
          <w:szCs w:val="24"/>
        </w:rPr>
        <w:t xml:space="preserve">environmental damage </w:t>
      </w:r>
      <w:r>
        <w:rPr>
          <w:rFonts w:ascii="Times New Roman" w:hAnsi="Times New Roman"/>
          <w:sz w:val="24"/>
          <w:szCs w:val="24"/>
          <w:lang w:val="id-ID"/>
        </w:rPr>
        <w:t xml:space="preserve">caused by the manufacturing sector </w:t>
      </w:r>
      <w:r>
        <w:rPr>
          <w:rFonts w:ascii="Times New Roman" w:hAnsi="Times New Roman"/>
          <w:sz w:val="24"/>
          <w:szCs w:val="24"/>
        </w:rPr>
        <w:t xml:space="preserve">is a problem </w:t>
      </w:r>
      <w:r>
        <w:rPr>
          <w:rFonts w:ascii="Times New Roman" w:hAnsi="Times New Roman"/>
          <w:sz w:val="24"/>
          <w:szCs w:val="24"/>
          <w:lang w:val="id-ID"/>
        </w:rPr>
        <w:t xml:space="preserve">that cannot </w:t>
      </w:r>
      <w:r>
        <w:rPr>
          <w:rFonts w:ascii="Times New Roman" w:hAnsi="Times New Roman"/>
          <w:sz w:val="24"/>
          <w:szCs w:val="24"/>
        </w:rPr>
        <w:t xml:space="preserve">be tolerated again. </w:t>
      </w:r>
      <w:r>
        <w:rPr>
          <w:rFonts w:ascii="Times New Roman" w:hAnsi="Times New Roman"/>
          <w:sz w:val="24"/>
          <w:szCs w:val="24"/>
          <w:lang w:val="id-ID"/>
        </w:rPr>
        <w:t xml:space="preserve">If left unchecked, various detrimental impacts such as global warming, natural disasters and ecosystem imbalances will emerge which can affect the sustainability of life in the future. Increasingly widespread </w:t>
      </w:r>
      <w:r>
        <w:rPr>
          <w:rFonts w:ascii="Times New Roman" w:hAnsi="Times New Roman"/>
          <w:sz w:val="24"/>
          <w:szCs w:val="24"/>
        </w:rPr>
        <w:t xml:space="preserve">environmental issues have made many people start to pay attention to whether the role played </w:t>
      </w:r>
      <w:r>
        <w:rPr>
          <w:rFonts w:ascii="Times New Roman" w:hAnsi="Times New Roman"/>
          <w:sz w:val="24"/>
          <w:szCs w:val="24"/>
          <w:lang w:val="id-ID"/>
        </w:rPr>
        <w:t xml:space="preserve">by manufacturing companies </w:t>
      </w:r>
      <w:r>
        <w:rPr>
          <w:rFonts w:ascii="Times New Roman" w:hAnsi="Times New Roman"/>
          <w:sz w:val="24"/>
          <w:szCs w:val="24"/>
        </w:rPr>
        <w:t>has a dangerous impact on the surrounding environment, thereby encouraging environmental damage.</w:t>
      </w:r>
    </w:p>
    <w:p w14:paraId="07041FBB" w14:textId="77777777" w:rsidR="00852C70" w:rsidRDefault="000A1714">
      <w:pPr>
        <w:widowControl w:val="0"/>
        <w:autoSpaceDE w:val="0"/>
        <w:autoSpaceDN w:val="0"/>
        <w:adjustRightInd w:val="0"/>
        <w:spacing w:before="4" w:after="0" w:line="240" w:lineRule="auto"/>
        <w:ind w:left="101" w:right="64" w:firstLine="619"/>
        <w:jc w:val="both"/>
        <w:rPr>
          <w:rFonts w:ascii="Times New Roman" w:hAnsi="Times New Roman"/>
          <w:noProof/>
          <w:sz w:val="24"/>
          <w:szCs w:val="24"/>
          <w:lang w:val="id-ID"/>
        </w:rPr>
      </w:pPr>
      <w:r>
        <w:rPr>
          <w:rFonts w:ascii="Times New Roman" w:hAnsi="Times New Roman"/>
          <w:i/>
          <w:sz w:val="24"/>
          <w:szCs w:val="24"/>
          <w:lang w:val="id-ID"/>
        </w:rPr>
        <w:t xml:space="preserve">Environmental </w:t>
      </w:r>
      <w:r>
        <w:rPr>
          <w:rFonts w:ascii="Times New Roman" w:hAnsi="Times New Roman"/>
          <w:sz w:val="24"/>
          <w:szCs w:val="24"/>
          <w:lang w:val="id-ID"/>
        </w:rPr>
        <w:t xml:space="preserve">management accounting (EMA) is applied as a complement to conventional accounting in providing information related to company environmental management </w:t>
      </w:r>
      <w:r>
        <w:rPr>
          <w:rFonts w:ascii="Times New Roman" w:hAnsi="Times New Roman"/>
          <w:sz w:val="24"/>
          <w:szCs w:val="24"/>
          <w:lang w:val="id-ID"/>
        </w:rPr>
        <w:fldChar w:fldCharType="begin"/>
      </w:r>
      <w:r>
        <w:rPr>
          <w:rFonts w:ascii="Times New Roman" w:hAnsi="Times New Roman"/>
          <w:sz w:val="24"/>
          <w:szCs w:val="24"/>
          <w:lang w:val="id-ID"/>
        </w:rPr>
        <w:instrText>ADDIN CSL_CITATION {"citationItems":[{"id":"ITEM-1","itemData":{"DOI":"10.1108/MBE-12-2018-0109","ISSN":"13683047","abstract":"Purpose: The purpose of this paper is to examine the mediating effect of information system (IS) on the relationship between environmental management accounting practices (EMAP) and organizational performance (OPM) for Malaysian manufacturing industry. Design/methodology/approach: This study is based on survey data collected from 395 manufacturing companies in Malaysia. Validity and reliability analyses were performed using IBM SPSS and structural equation modeling was used to test the research hypotheses. Findings: The results indicated that EMAP positively and significantly to IS and OPM. This study also found that IS partially mediates the relationship between EMAP and OPM. This study also found that IS partially mediates the relationship between EMAP and OPM. Research limitations/implications: This study has a number of limitations that need to be addressed in future research. First, the population and sample of survey respondents are only targeted in the Malaysian manufacturing industry. Second, this research only uses the survey technique and is conducted in the Malaysian manufacturing industry. Third, the limitation of this study would concern the difficulty to find EMAP and IS relationship literatures in the Malaysian manufacturing industry. However, the researchers consider that there is greater scope for investigation on the EMAP, IS and OPM relationships for Malaysian manufacturing industry. Originality/value: This study contributes to the existing body of knowledge by examining the mediating effect of IS on the relationship between EMAP and OPM for Malaysian manufacturing industry. Thus, it is expected that the results of this study have given valuable insight of the relationship between EMAP, IS on OPM for Malaysian manufacturing industry.","author":[{"dropping-particle":"","family":"Mohd Fuzi","given":"Nursyazwani","non-dropping-particle":"","parse-names":false,"suffix":""},{"dropping-particle":"","family":"Habidin","given":"Nurul Fadly","non-dropping-particle":"","parse-names":false,"suffix":""},{"dropping-particle":"","family":"Janudin","given":"Sharul Effendy","non-dropping-particle":"","parse-names":false,"suffix":""},{"dropping-particle":"","family":"Ong","given":"Sharon Yong Yee","non-dropping-particle":"","parse-names":false,"suffix":""},{"dropping-particle":"","family":"Ku Bahador","given":"Ku Maisurah","non-dropping-particle":"","parse-names":false,"suffix":""}],"container-title":"Measuring Business Excellence","id":"ITEM-1","issue":"4","issued":{"date-parts":[["2019"]]},"page":"411-425","title":"Environmental management accounting practices and organizational performance: the mediating effect of information system","type":"article-journal","volume":"23"},"uris":["http://www.mendeley.com/documents/?uuid=8a2517f4-e9a9-46a1-aa3c-cfbd7297de86"]}],"mendeley":{"formattedCitation":"(Mohd Fuzi et al., 2019)","manualFormatting":"(Fuzi, et al., 2019)","plainTextFormattedCitation":"(Mohd Fuzi et al., 2019)","previouslyFormattedCitation":"(Mohd Fuzi et al., 2019)"},"properties":{"noteIndex":0},"schema":"https://github.com/citation-style-language/schema/raw/master/csl-citation.json"}</w:instrText>
      </w:r>
      <w:r>
        <w:rPr>
          <w:rFonts w:ascii="Times New Roman" w:hAnsi="Times New Roman"/>
          <w:sz w:val="24"/>
          <w:szCs w:val="24"/>
          <w:lang w:val="id-ID"/>
        </w:rPr>
        <w:fldChar w:fldCharType="separate"/>
      </w:r>
      <w:r>
        <w:rPr>
          <w:rFonts w:ascii="Times New Roman" w:hAnsi="Times New Roman"/>
          <w:noProof/>
          <w:sz w:val="24"/>
          <w:szCs w:val="24"/>
          <w:lang w:val="id-ID"/>
        </w:rPr>
        <w:t xml:space="preserve">(Fuzi, et al., 2019) </w:t>
      </w:r>
      <w:r>
        <w:rPr>
          <w:rFonts w:ascii="Times New Roman" w:hAnsi="Times New Roman"/>
          <w:sz w:val="24"/>
          <w:szCs w:val="24"/>
          <w:lang w:val="id-ID"/>
        </w:rPr>
        <w:fldChar w:fldCharType="end"/>
      </w:r>
      <w:r>
        <w:rPr>
          <w:rFonts w:ascii="Times New Roman" w:hAnsi="Times New Roman"/>
          <w:sz w:val="24"/>
          <w:szCs w:val="24"/>
          <w:lang w:val="id-ID"/>
        </w:rPr>
        <w:t xml:space="preserve">. </w:t>
      </w:r>
      <w:r>
        <w:rPr>
          <w:rFonts w:ascii="Times New Roman" w:hAnsi="Times New Roman"/>
          <w:sz w:val="24"/>
          <w:szCs w:val="24"/>
        </w:rPr>
        <w:fldChar w:fldCharType="begin"/>
      </w:r>
      <w:r>
        <w:rPr>
          <w:rFonts w:ascii="Times New Roman" w:hAnsi="Times New Roman"/>
          <w:sz w:val="24"/>
          <w:szCs w:val="24"/>
        </w:rPr>
        <w:instrText>ADDIN CSL_CITATION {"citationItems":[{"id":"ITEM-1","itemData":{"DOI":"10.1016/j.jclepro.2012.10.007","ISSN":"09596526","abstract":"Environmental management accounting (EMA) has received increasing interest in recent years and has been promoted as a means by which the business community can more easily manage its environmental and associated economic performance. Yet despite increasing interest, theoretically informed projects concerning the current state of EMA development remain scarce. The research presented here aimed to extend current knowledge by investigating whether organisational context could be used to develop a greater understanding of EMA use by Australian organisations. Drawing on contingency theory, a research framework was developed that sought to identify the circumstances under which organisations were more likely to engage with EMA activities, both now and in the future. In order to test this framework a web-based survey of Australian accountants in business was conducted. The data suggested present and future EMA use was associated with environmental strategy, organisational size and environmentally-sensitive industries. Contrary to expectation organisational structure was not found to be associated with accountants' perceptions of EMA use in their organisations. These findings support the potential of contingency-based research to further current knowledge and understanding of the reasons behind EMA development. © 2012 Elsevier Ltd. All rights reserved.","author":[{"dropping-particle":"","family":"Christ","given":"Katherine L.","non-dropping-particle":"","parse-names":false,"suffix":""},{"dropping-particle":"","family":"Burritt","given":"Roger L.","non-dropping-particle":"","parse-names":false,"suffix":""}],"container-title":"Journal of Cleaner Production","id":"ITEM-1","issued":{"date-parts":[["2013"]]},"title":"Environmental management accounting: The significance of contingent variables for adoption","type":"article-journal"},"uris":["http://www.mendeley.com/documents/?uuid=f211fc76-83f7-4445-b7b3-4a25e3f19e2c"]}],"mendeley":{"formattedCitation":"(Christ &amp; Burritt, 2013)","manualFormatting":"Christ &amp; Burritt, (2013)","plainTextFormattedCitation":"(Christ &amp; Burritt, 2013)","previouslyFormattedCitation":"(Christ &amp; Burritt, 2013)"},"properties":{"noteIndex":0},"schema":"https://github.com/citation-style-language/schema/raw/master/csl-citation.json"}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 xml:space="preserve">Christ &amp; Burritt, </w:t>
      </w:r>
      <w:r>
        <w:rPr>
          <w:rFonts w:ascii="Times New Roman" w:hAnsi="Times New Roman"/>
          <w:noProof/>
          <w:sz w:val="24"/>
          <w:szCs w:val="24"/>
          <w:lang w:val="id-ID"/>
        </w:rPr>
        <w:t xml:space="preserve">( </w:t>
      </w:r>
      <w:r>
        <w:rPr>
          <w:rFonts w:ascii="Times New Roman" w:hAnsi="Times New Roman"/>
          <w:noProof/>
          <w:sz w:val="24"/>
          <w:szCs w:val="24"/>
        </w:rPr>
        <w:t xml:space="preserve">2013) </w:t>
      </w:r>
      <w:r>
        <w:rPr>
          <w:rFonts w:ascii="Times New Roman" w:hAnsi="Times New Roman"/>
          <w:sz w:val="24"/>
          <w:szCs w:val="24"/>
        </w:rPr>
        <w:fldChar w:fldCharType="end"/>
      </w:r>
      <w:r>
        <w:rPr>
          <w:rFonts w:ascii="Times New Roman" w:hAnsi="Times New Roman"/>
          <w:sz w:val="24"/>
          <w:szCs w:val="24"/>
        </w:rPr>
        <w:t xml:space="preserve">stated that environmental problems and environmental accounting issues began to require the role of accounting practitioners and accountants since the 1980s. Adapting to the increasing level of environmental damage accompanied by increased public awareness to reduce the impact of environmental damage, the practice of environmental management accounting </w:t>
      </w:r>
      <w:r>
        <w:rPr>
          <w:rFonts w:ascii="Times New Roman" w:hAnsi="Times New Roman"/>
          <w:sz w:val="24"/>
          <w:szCs w:val="24"/>
          <w:lang w:val="id-ID"/>
        </w:rPr>
        <w:t xml:space="preserve">practice </w:t>
      </w:r>
      <w:r>
        <w:rPr>
          <w:rFonts w:ascii="Times New Roman" w:hAnsi="Times New Roman"/>
          <w:i/>
          <w:sz w:val="24"/>
          <w:szCs w:val="24"/>
          <w:lang w:val="id-ID"/>
        </w:rPr>
        <w:t xml:space="preserve">( </w:t>
      </w:r>
      <w:r>
        <w:rPr>
          <w:rFonts w:ascii="Times New Roman" w:hAnsi="Times New Roman"/>
          <w:sz w:val="24"/>
          <w:szCs w:val="24"/>
          <w:lang w:val="id-ID"/>
        </w:rPr>
        <w:t xml:space="preserve">EMAP) </w:t>
      </w:r>
      <w:r>
        <w:rPr>
          <w:rFonts w:ascii="Times New Roman" w:hAnsi="Times New Roman"/>
          <w:sz w:val="24"/>
          <w:szCs w:val="24"/>
        </w:rPr>
        <w:t>is always developing and continues to be a relevant topic today.</w:t>
      </w:r>
    </w:p>
    <w:p w14:paraId="444209D2" w14:textId="77777777" w:rsidR="00852C70" w:rsidRDefault="000A1714">
      <w:pPr>
        <w:widowControl w:val="0"/>
        <w:autoSpaceDE w:val="0"/>
        <w:autoSpaceDN w:val="0"/>
        <w:adjustRightInd w:val="0"/>
        <w:spacing w:before="4" w:after="0" w:line="240" w:lineRule="auto"/>
        <w:ind w:left="101" w:right="64" w:firstLine="619"/>
        <w:jc w:val="both"/>
        <w:rPr>
          <w:rFonts w:ascii="Times New Roman" w:hAnsi="Times New Roman"/>
          <w:sz w:val="24"/>
          <w:szCs w:val="24"/>
          <w:highlight w:val="yellow"/>
        </w:rPr>
      </w:pPr>
      <w:r>
        <w:rPr>
          <w:rFonts w:ascii="Times New Roman" w:hAnsi="Times New Roman"/>
          <w:sz w:val="24"/>
          <w:szCs w:val="24"/>
          <w:lang w:val="id-ID"/>
        </w:rPr>
        <w:t xml:space="preserve">Problems related to environmental damage caused by industrial activities are often found in Indonesia. A real example of environmental damage in Indonesia is the pollution that occurred in </w:t>
      </w:r>
      <w:r>
        <w:rPr>
          <w:rFonts w:ascii="Times New Roman" w:hAnsi="Times New Roman"/>
          <w:sz w:val="24"/>
          <w:szCs w:val="24"/>
        </w:rPr>
        <w:t xml:space="preserve">the city of </w:t>
      </w:r>
      <w:r>
        <w:rPr>
          <w:rFonts w:ascii="Times New Roman" w:hAnsi="Times New Roman"/>
          <w:sz w:val="24"/>
          <w:szCs w:val="24"/>
          <w:lang w:val="id-ID"/>
        </w:rPr>
        <w:t xml:space="preserve">Semarang. </w:t>
      </w:r>
      <w:r>
        <w:rPr>
          <w:rFonts w:ascii="Times New Roman" w:hAnsi="Times New Roman"/>
          <w:sz w:val="24"/>
          <w:szCs w:val="24"/>
        </w:rPr>
        <w:t xml:space="preserve">A survey conducted by the Central Java Province Central Statistics Agency in 2020 stated that Semarang City is the city that has the most medium and large manufacturing companies in Central Java </w:t>
      </w:r>
      <w:r>
        <w:rPr>
          <w:rFonts w:ascii="Times New Roman" w:hAnsi="Times New Roman"/>
          <w:sz w:val="24"/>
          <w:szCs w:val="24"/>
          <w:lang w:val="id-ID"/>
        </w:rPr>
        <w:t xml:space="preserve">. </w:t>
      </w:r>
      <w:r>
        <w:rPr>
          <w:rFonts w:ascii="Times New Roman" w:hAnsi="Times New Roman"/>
          <w:sz w:val="24"/>
          <w:szCs w:val="24"/>
        </w:rPr>
        <w:t xml:space="preserve">Quoted from the humas.jatengprov.go.id page, there are indications of environmental pollution in the Tenggang river, Genuk Kaligawe area, Semarang City. The river emits a lot of foam and smells bad. These indications are clear that this is waste originating from the manufacturing industry from the environment around the river. </w:t>
      </w:r>
      <w:r>
        <w:rPr>
          <w:rFonts w:ascii="Times New Roman" w:hAnsi="Times New Roman"/>
          <w:sz w:val="24"/>
          <w:szCs w:val="24"/>
        </w:rPr>
        <w:fldChar w:fldCharType="begin"/>
      </w:r>
      <w:r>
        <w:rPr>
          <w:rFonts w:ascii="Times New Roman" w:hAnsi="Times New Roman"/>
          <w:sz w:val="24"/>
          <w:szCs w:val="24"/>
        </w:rPr>
        <w:instrText>ADDIN CSL_CITATION {"citationItems":[{"id":"ITEM-1","itemData":{"DOI":"10.1108/BPMJ-06-2020-0264","ISSN":"14637154","abstract":"Purpose: This study aims to determine (1) the effect of environmental management accounting on organizational performance and (2) the mediating effect of process innovation on the relationship between environmental management accounting and organizational performance. Design/methodology/approach: This research uses survey methods designed for management accountants of large manufacturing companies in Indonesia. Data from 123 respondents were analyzed using the WarpPLS. Findings: The implementation of environmental management accounting exerted a positive effect on organizational performance. It is evident that the implementation of environmental management accounting encourages companies to innovate processes which will improve how well the organization performs. Research limitations/implications: These findings still contained several limitations such as data were only collected from one province in Indonesia, and so the findings might not be generalizable to other provinces in Indonesia. Also, the number of variables studied only involved three. The study only focused on certain dimensions of environmental management accounting without considering other dimensions in-depth. Practical implications: These findings extend the literature on environmental management accounting and demonstrate, from a practical perspective, environmental management accounting (EMA), which prioritizes the environment, will encourage companies to innovate their processes so that they are more environmentally friendly; EMA recognizes the important role of accountants in managing environmental issues. Originality/value: This study documents the importance of environmental management accounting to assist companies in getting accurate information on environmental issues and environmental costs.","author":[{"dropping-particle":"","family":"Sari","given":"Ria Nelly","non-dropping-particle":"","parse-names":false,"suffix":""},{"dropping-particle":"","family":"Pratadina","given":"Aura","non-dropping-particle":"","parse-names":false,"suffix":""},{"dropping-particle":"","family":"Anugerah","given":"Rita","non-dropping-particle":"","parse-names":false,"suffix":""},{"dropping-particle":"","family":"Kamaliah","given":"Kamaliah","non-dropping-particle":"","parse-names":false,"suffix":""},{"dropping-particle":"","family":"Sanusi","given":"Zuraidah Mohd","non-dropping-particle":"","parse-names":false,"suffix":""}],"container-title":"Business Process Management Journal","id":"ITEM-1","issued":{"date-parts":[["2020"]]},"title":"Effect of environmental management accounting practices on organizational performance: role of process innovation as a mediating variable","type":"article-journal"},"uris":["http://www.mendeley.com/documents/?uuid=b08c9cc0-e22c-4cf5-8519-c9532beb2c79"]}],"mendeley":{"formattedCitation":"(Sari et al., 2020)","manualFormatting":"Sari et al., (2020)","plainTextFormattedCitation":"(Sari et al., 2020)","previouslyFormattedCitation":"(Sari et al., 2020)"},"properties":{"noteIndex":0},"schema":"https://github.com/citation-style-language/schema/raw/master/csl-citation.json"}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 xml:space="preserve">Sari et al., (2020) </w:t>
      </w:r>
      <w:r>
        <w:rPr>
          <w:rFonts w:ascii="Times New Roman" w:hAnsi="Times New Roman"/>
          <w:sz w:val="24"/>
          <w:szCs w:val="24"/>
        </w:rPr>
        <w:fldChar w:fldCharType="end"/>
      </w:r>
      <w:r>
        <w:rPr>
          <w:rFonts w:ascii="Times New Roman" w:hAnsi="Times New Roman"/>
          <w:sz w:val="24"/>
          <w:szCs w:val="24"/>
        </w:rPr>
        <w:t xml:space="preserve">stated that environmental management accounting practices are a benchmark for environmental performance. This poor environmental performance </w:t>
      </w:r>
      <w:r>
        <w:rPr>
          <w:rFonts w:ascii="Times New Roman" w:hAnsi="Times New Roman"/>
          <w:sz w:val="24"/>
          <w:szCs w:val="24"/>
          <w:lang w:val="id-ID"/>
        </w:rPr>
        <w:t xml:space="preserve">shows that environmental management accounting practices in </w:t>
      </w:r>
      <w:r>
        <w:rPr>
          <w:rFonts w:ascii="Times New Roman" w:hAnsi="Times New Roman"/>
          <w:sz w:val="24"/>
          <w:szCs w:val="24"/>
        </w:rPr>
        <w:t xml:space="preserve">Semarang City </w:t>
      </w:r>
      <w:r>
        <w:rPr>
          <w:rFonts w:ascii="Times New Roman" w:hAnsi="Times New Roman"/>
          <w:sz w:val="24"/>
          <w:szCs w:val="24"/>
          <w:lang w:val="id-ID"/>
        </w:rPr>
        <w:t>have not been implemented optimally or require improvement.</w:t>
      </w:r>
      <w:r>
        <w:rPr>
          <w:rFonts w:ascii="Times New Roman" w:hAnsi="Times New Roman"/>
          <w:sz w:val="24"/>
          <w:szCs w:val="24"/>
        </w:rPr>
        <w:t xml:space="preserve"> </w:t>
      </w:r>
    </w:p>
    <w:p w14:paraId="347FA2AB" w14:textId="77777777" w:rsidR="00852C70" w:rsidRDefault="000A1714">
      <w:pPr>
        <w:widowControl w:val="0"/>
        <w:autoSpaceDE w:val="0"/>
        <w:autoSpaceDN w:val="0"/>
        <w:adjustRightInd w:val="0"/>
        <w:spacing w:before="4" w:after="0" w:line="240" w:lineRule="auto"/>
        <w:ind w:left="142" w:right="64" w:firstLine="578"/>
        <w:jc w:val="both"/>
        <w:rPr>
          <w:rFonts w:ascii="Times New Roman" w:hAnsi="Times New Roman"/>
          <w:sz w:val="24"/>
          <w:szCs w:val="24"/>
          <w:lang w:val="id-ID"/>
        </w:rPr>
      </w:pPr>
      <w:r>
        <w:rPr>
          <w:rFonts w:ascii="Times New Roman" w:hAnsi="Times New Roman"/>
          <w:sz w:val="24"/>
          <w:szCs w:val="24"/>
          <w:lang w:val="id-ID"/>
        </w:rPr>
        <w:t xml:space="preserve">From a managerial perspective, environmental management accounting consists of two combination factors, namely social activities that occur externally and activities related to internal business </w:t>
      </w:r>
      <w:r>
        <w:rPr>
          <w:rFonts w:ascii="Times New Roman" w:hAnsi="Times New Roman"/>
          <w:sz w:val="24"/>
          <w:szCs w:val="24"/>
          <w:lang w:val="id-ID"/>
        </w:rPr>
        <w:fldChar w:fldCharType="begin"/>
      </w:r>
      <w:r>
        <w:rPr>
          <w:rFonts w:ascii="Times New Roman" w:hAnsi="Times New Roman"/>
          <w:sz w:val="24"/>
          <w:szCs w:val="24"/>
          <w:lang w:val="id-ID"/>
        </w:rPr>
        <w:instrText>ADDIN CSL_CITATION {"citationItems":[{"id":"ITEM-1","itemData":{"DOI":"10.1108/09513571011080144","ISSN":"09513574","abstract":"Purpose – The paper aims to discuss the current development of sustainability accounting research, the identification of critical and managerial paths, and to assess of the future of sustainability accounting and reporting. Design/methodology/approach – The paper is a review of recent literature in sustainability accounting. Findings – Assessment of recent literature leads to the conclusion that both management decision making, through problem solving and scorekeeping, and a critical approach, through awareness raising, contribute to the development of sustainability accounting and reporting; however, the development of sustainability accounting and reporting should be orientated more towards improving management decision making. Originality/value – The paper is a systematic review of recent research developments in sustainability accounting. © 2010, Emerald Group Publishing Limited","author":[{"dropping-particle":"","family":"Burritt","given":"Roger L.","non-dropping-particle":"","parse-names":false,"suffix":""},{"dropping-particle":"","family":"Schaltegger","given":"Stefan","non-dropping-particle":"","parse-names":false,"suffix":""}],"container-title":"Accounting, Auditing &amp; Accountability Journal","id":"ITEM-1","issued":{"date-parts":[["2010"]]},"title":"Sustainability accounting and reporting: Fad or trend?","type":"article-journal"},"uris":["http://www.mendeley.com/documents/?uuid=44f58a92-c362-4b8f-95cb-55f63e9ee5a2"]}],"mendeley":{"formattedCitation":"(Burritt &amp; Schaltegger, 2010)","plainTextFormattedCitation":"(Burritt &amp; Schaltegger, 2010)","previouslyFormattedCitation":"(Burritt &amp; Schaltegger, 2010)"},"properties":{"noteIndex":0},"schema":"https://github.com/citation-style-language/schema/raw/master/csl-citation.json"}</w:instrText>
      </w:r>
      <w:r>
        <w:rPr>
          <w:rFonts w:ascii="Times New Roman" w:hAnsi="Times New Roman"/>
          <w:sz w:val="24"/>
          <w:szCs w:val="24"/>
          <w:lang w:val="id-ID"/>
        </w:rPr>
        <w:fldChar w:fldCharType="separate"/>
      </w:r>
      <w:r>
        <w:rPr>
          <w:rFonts w:ascii="Times New Roman" w:hAnsi="Times New Roman"/>
          <w:noProof/>
          <w:sz w:val="24"/>
          <w:szCs w:val="24"/>
          <w:lang w:val="id-ID"/>
        </w:rPr>
        <w:t xml:space="preserve">(Burritt &amp; Schaltegger, 2010) </w:t>
      </w:r>
      <w:r>
        <w:rPr>
          <w:rFonts w:ascii="Times New Roman" w:hAnsi="Times New Roman"/>
          <w:sz w:val="24"/>
          <w:szCs w:val="24"/>
          <w:lang w:val="id-ID"/>
        </w:rPr>
        <w:fldChar w:fldCharType="end"/>
      </w:r>
      <w:r>
        <w:rPr>
          <w:rFonts w:ascii="Times New Roman" w:hAnsi="Times New Roman"/>
          <w:sz w:val="24"/>
          <w:szCs w:val="24"/>
          <w:lang w:val="id-ID"/>
        </w:rPr>
        <w:t>. The topic of environmental management accounting is an answer to one of the company's responsibilities to follow up on social incentives that occur in</w:t>
      </w:r>
      <w:r>
        <w:rPr>
          <w:rFonts w:ascii="Times New Roman" w:hAnsi="Times New Roman"/>
          <w:sz w:val="24"/>
          <w:szCs w:val="24"/>
        </w:rPr>
        <w:t xml:space="preserve"> </w:t>
      </w:r>
      <w:r>
        <w:rPr>
          <w:rFonts w:ascii="Times New Roman" w:hAnsi="Times New Roman"/>
          <w:sz w:val="24"/>
          <w:szCs w:val="24"/>
          <w:lang w:val="id-ID"/>
        </w:rPr>
        <w:t xml:space="preserve">outside the organization. Apart from creating companies that care about environmental safety, research conducted by </w:t>
      </w:r>
      <w:r>
        <w:rPr>
          <w:rFonts w:ascii="Times New Roman" w:hAnsi="Times New Roman"/>
          <w:sz w:val="24"/>
          <w:szCs w:val="24"/>
          <w:lang w:val="id-ID"/>
        </w:rPr>
        <w:fldChar w:fldCharType="begin"/>
      </w:r>
      <w:r>
        <w:rPr>
          <w:rFonts w:ascii="Times New Roman" w:hAnsi="Times New Roman"/>
          <w:sz w:val="24"/>
          <w:szCs w:val="24"/>
          <w:lang w:val="id-ID"/>
        </w:rPr>
        <w:instrText>ADDIN CSL_CITATION {"citationItems":[{"id":"ITEM-1","itemData":{"DOI":"10.5465/amp.2009.43479261","ISSN":"15589080","abstract":"Today, it is undeniable that a new enthusiasm exists for green management, not only among managers but among business school students, though this enthusiasm is just starting to be tapped in a more formal way in curriculum, instructional materials, and faculty careers and advancement. Green management matters for many reasons, but fundamentally it matters because people expect managers to use resources wisely and responsibly; protect the environment; minimize the amounts of air, water, energy, minerals, and other materials found in the final goods people consume; recycle and reuse these goods to the extent possible rather than drawing on nature to replenish them; respect nature's calm, tranquility, and beauty, and eliminate toxins that harm people in the workplace and communities. From a moral or normative perspective the obligation for green management is absolute, and whether it \"pays\" to be green is only partly relevant. Copyright by the Academy of Management; all rights reserved.","author":[{"dropping-particle":"","family":"Marcus","given":"Alfred A.","non-dropping-particle":"","parse-names":false,"suffix":""},{"dropping-particle":"","family":"Fremeth","given":"Adam R.","non-dropping-particle":"","parse-names":false,"suffix":""}],"container-title":"Academy of Management Perspectives","id":"ITEM-1","issued":{"date-parts":[["2009"]]},"title":"Green management matters regardless","type":"article-journal"},"uris":["http://www.mendeley.com/documents/?uuid=757a5de1-7e47-4789-b836-62ecbdf23d05"]}],"mendeley":{"formattedCitation":"(Marcus &amp; Fremeth, 2009)","manualFormatting":"Marcus &amp; Fremeth, (2009)","plainTextFormattedCitation":"(Marcus &amp; Fremeth, 2009)","previouslyFormattedCitation":"(Marcus &amp; Fremeth, 2009)"},"properties":{"noteIndex":0},"schema":"https://github.com/citation-style-language/schema/raw/master/csl-citation.json"}</w:instrText>
      </w:r>
      <w:r>
        <w:rPr>
          <w:rFonts w:ascii="Times New Roman" w:hAnsi="Times New Roman"/>
          <w:sz w:val="24"/>
          <w:szCs w:val="24"/>
          <w:lang w:val="id-ID"/>
        </w:rPr>
        <w:fldChar w:fldCharType="separate"/>
      </w:r>
      <w:r>
        <w:rPr>
          <w:rFonts w:ascii="Times New Roman" w:hAnsi="Times New Roman"/>
          <w:noProof/>
          <w:sz w:val="24"/>
          <w:szCs w:val="24"/>
          <w:lang w:val="id-ID"/>
        </w:rPr>
        <w:t xml:space="preserve">Marcus &amp; Fremeth, (2009) </w:t>
      </w:r>
      <w:r>
        <w:rPr>
          <w:rFonts w:ascii="Times New Roman" w:hAnsi="Times New Roman"/>
          <w:sz w:val="24"/>
          <w:szCs w:val="24"/>
          <w:lang w:val="id-ID"/>
        </w:rPr>
        <w:fldChar w:fldCharType="end"/>
      </w:r>
      <w:r>
        <w:rPr>
          <w:rFonts w:ascii="Times New Roman" w:hAnsi="Times New Roman"/>
          <w:sz w:val="24"/>
          <w:szCs w:val="24"/>
          <w:lang w:val="id-ID"/>
        </w:rPr>
        <w:t xml:space="preserve">states that companies that openly implement environmental management accounting build a good reputation so that they can reduce the potential for companies to lose sales which results in decreased profits. This and supported by research conducted by </w:t>
      </w:r>
      <w:r>
        <w:rPr>
          <w:rFonts w:ascii="Times New Roman" w:hAnsi="Times New Roman"/>
          <w:sz w:val="24"/>
          <w:szCs w:val="24"/>
          <w:lang w:val="id-ID"/>
        </w:rPr>
        <w:fldChar w:fldCharType="begin"/>
      </w:r>
      <w:r>
        <w:rPr>
          <w:rFonts w:ascii="Times New Roman" w:hAnsi="Times New Roman"/>
          <w:sz w:val="24"/>
          <w:szCs w:val="24"/>
          <w:lang w:val="id-ID"/>
        </w:rPr>
        <w:instrText>ADDIN CSL_CITATION {"citationItems":[{"id":"ITEM-1","itemData":{"author":[{"dropping-particle":"","family":"Ningsih Wiwik Fitria","given":"","non-dropping-particle":"","parse-names":false,"suffix":""},{"dropping-particle":"","family":"Rachmawati Ratih","given":"","non-dropping-particle":"","parse-names":false,"suffix":""}],"id":"ITEM-1","issue":"2","issued":{"date-parts":[["2017"]]},"page":"149-158","title":"Implementasi green accounting dalam meningkatkan kinerja perusahaan | ningsih | JABE (Journal of Applied Business and Economic)","type":"article-journal","volume":"4"},"uris":["http://www.mendeley.com/documents/?uuid=ad858d3f-88f0-421e-b681-0d0e1466e628"]}],"mendeley":{"formattedCitation":"(Ningsih Wiwik Fitria &amp; Rachmawati Ratih, 2017)","manualFormatting":"Ningsih Wiwik Fitria &amp; Rachmawati Ratih, (2017)","plainTextFormattedCitation":"(Ningsih Wiwik Fitria &amp; Rachmawati Ratih, 2017)","previouslyFormattedCitation":"(Ningsih Wiwik Fitria &amp; Rachmawati Ratih, 2017)"},"properties":{"noteIndex":0},"schema":"https://github.com/citation-style-language/schema/raw/master/csl-citation.json"}</w:instrText>
      </w:r>
      <w:r>
        <w:rPr>
          <w:rFonts w:ascii="Times New Roman" w:hAnsi="Times New Roman"/>
          <w:sz w:val="24"/>
          <w:szCs w:val="24"/>
          <w:lang w:val="id-ID"/>
        </w:rPr>
        <w:fldChar w:fldCharType="separate"/>
      </w:r>
      <w:r>
        <w:rPr>
          <w:rFonts w:ascii="Times New Roman" w:hAnsi="Times New Roman"/>
          <w:noProof/>
          <w:sz w:val="24"/>
          <w:szCs w:val="24"/>
          <w:lang w:val="id-ID"/>
        </w:rPr>
        <w:t xml:space="preserve">Ningsih Wiwik Fitria &amp; Rachmawati Ratih, (2017) </w:t>
      </w:r>
      <w:r>
        <w:rPr>
          <w:rFonts w:ascii="Times New Roman" w:hAnsi="Times New Roman"/>
          <w:sz w:val="24"/>
          <w:szCs w:val="24"/>
          <w:lang w:val="id-ID"/>
        </w:rPr>
        <w:fldChar w:fldCharType="end"/>
      </w:r>
      <w:r>
        <w:rPr>
          <w:rFonts w:ascii="Times New Roman" w:hAnsi="Times New Roman"/>
          <w:sz w:val="24"/>
          <w:szCs w:val="24"/>
          <w:lang w:val="id-ID"/>
        </w:rPr>
        <w:t xml:space="preserve">and </w:t>
      </w:r>
      <w:r>
        <w:rPr>
          <w:rFonts w:ascii="Times New Roman" w:hAnsi="Times New Roman"/>
          <w:sz w:val="24"/>
          <w:szCs w:val="24"/>
          <w:lang w:val="id-ID"/>
        </w:rPr>
        <w:fldChar w:fldCharType="begin"/>
      </w:r>
      <w:r>
        <w:rPr>
          <w:rFonts w:ascii="Times New Roman" w:hAnsi="Times New Roman"/>
          <w:sz w:val="24"/>
          <w:szCs w:val="24"/>
          <w:lang w:val="id-ID"/>
        </w:rPr>
        <w:instrText>ADDIN CSL_CITATION {"citationItems":[{"id":"ITEM-1","itemData":{"ISSN":": 2303-1719","abstract":"The issue of environmental damage, causes, and the effects on human life either for today’s life or future. This encourage the people to realize the importance of environmental reservation. The company, as the part of the community, is also pursued to participate in environmental reservation. This participation, of course, needs expenses, therefore it is necessary to recognize, disclosure, and presentation of them in an accounting, because the company should responsible all operational and managerial activities to all stakeholders and shareholders. Hence, the merge of green accounting or environmental accounting is a necessity. Environmental accounting is the identification, measurement, and allocation of environmental costs¸the integration of these environmental costs into business decisions, and the subsequent communication of the information to a company’s stakeholders. According the the discussion in this article and supported by the literary study, also empirical and academical studies, it can be revealed that green accounting has the significant and positive impact on the financial and environmental performance. The positive impact of the green accounting on financial is encoraged by the positive perception of consumers to the company in which will encourage the sales vlume and then increase the company profit. The environmental performance, either environmental health or environment vitality is encouraged by the voluntary of the company in copliance to the goverment laws, regulations, and policies and the consumers’ pursue to get the product with environmental oriented","author":[{"dropping-particle":"","family":"Aniela","given":"Yoshi","non-dropping-particle":"","parse-names":false,"suffix":""}],"container-title":"Berkala Ilmiah Mahasiswa Akuntansi","id":"ITEM-1","issue":"1","issued":{"date-parts":[["2012"]]},"page":"15-19","title":"Peran Akuntansi Lingkungan Dalam Meningkatkan Kinerja Lingkungan Dan Kinerja Keuangan Perusahaan","type":"article-journal","volume":"1"},"uris":["http://www.mendeley.com/documents/?uuid=70074138-4872-43a3-903c-f888c9be1b77"]}],"mendeley":{"formattedCitation":"(Aniela, 2012)","manualFormatting":"Aniela, (2012)","plainTextFormattedCitation":"(Aniela, 2012)","previouslyFormattedCitation":"(Aniela, 2012)"},"properties":{"noteIndex":0},"schema":"https://github.com/citation-style-language/schema/raw/master/csl-citation.json"}</w:instrText>
      </w:r>
      <w:r>
        <w:rPr>
          <w:rFonts w:ascii="Times New Roman" w:hAnsi="Times New Roman"/>
          <w:sz w:val="24"/>
          <w:szCs w:val="24"/>
          <w:lang w:val="id-ID"/>
        </w:rPr>
        <w:fldChar w:fldCharType="separate"/>
      </w:r>
      <w:r>
        <w:rPr>
          <w:rFonts w:ascii="Times New Roman" w:hAnsi="Times New Roman"/>
          <w:noProof/>
          <w:sz w:val="24"/>
          <w:szCs w:val="24"/>
          <w:lang w:val="id-ID"/>
        </w:rPr>
        <w:t xml:space="preserve">Aniela, (2012) </w:t>
      </w:r>
      <w:r>
        <w:rPr>
          <w:rFonts w:ascii="Times New Roman" w:hAnsi="Times New Roman"/>
          <w:sz w:val="24"/>
          <w:szCs w:val="24"/>
          <w:lang w:val="id-ID"/>
        </w:rPr>
        <w:fldChar w:fldCharType="end"/>
      </w:r>
      <w:r>
        <w:rPr>
          <w:rFonts w:ascii="Times New Roman" w:hAnsi="Times New Roman"/>
          <w:sz w:val="24"/>
          <w:szCs w:val="24"/>
          <w:lang w:val="id-ID"/>
        </w:rPr>
        <w:t xml:space="preserve">shows </w:t>
      </w:r>
      <w:r>
        <w:rPr>
          <w:rFonts w:ascii="Times New Roman" w:hAnsi="Times New Roman"/>
          <w:sz w:val="24"/>
          <w:szCs w:val="24"/>
        </w:rPr>
        <w:t xml:space="preserve">that </w:t>
      </w:r>
      <w:r>
        <w:rPr>
          <w:rFonts w:ascii="Times New Roman" w:hAnsi="Times New Roman"/>
          <w:sz w:val="24"/>
          <w:szCs w:val="24"/>
          <w:lang w:val="id-ID"/>
        </w:rPr>
        <w:t xml:space="preserve">improving environmental management accounting practices not only has an impact on environmental performance, but can also have an impact on the company's financial performance. The implementation of environmental management accounting also increases the effectiveness and efficiency of company operations due to more detailed classification of environmental cost information </w:t>
      </w:r>
      <w:r>
        <w:rPr>
          <w:rFonts w:ascii="Times New Roman" w:hAnsi="Times New Roman"/>
          <w:sz w:val="24"/>
          <w:szCs w:val="24"/>
          <w:lang w:val="id-ID"/>
        </w:rPr>
        <w:lastRenderedPageBreak/>
        <w:fldChar w:fldCharType="begin"/>
      </w:r>
      <w:r>
        <w:rPr>
          <w:rFonts w:ascii="Times New Roman" w:hAnsi="Times New Roman"/>
          <w:sz w:val="24"/>
          <w:szCs w:val="24"/>
          <w:lang w:val="id-ID"/>
        </w:rPr>
        <w:instrText>ADDIN CSL_CITATION {"citationItems":[{"id":"ITEM-1","itemData":{"author":[{"dropping-particle":"","family":"Ningsih Wiwik Fitria","given":"","non-dropping-particle":"","parse-names":false,"suffix":""},{"dropping-particle":"","family":"Rachmawati Ratih","given":"","non-dropping-particle":"","parse-names":false,"suffix":""}],"id":"ITEM-1","issue":"2","issued":{"date-parts":[["2017"]]},"page":"149-158","title":"Implementasi green accounting dalam meningkatkan kinerja perusahaan | ningsih | JABE (Journal of Applied Business and Economic)","type":"article-journal","volume":"4"},"uris":["http://www.mendeley.com/documents/?uuid=ad858d3f-88f0-421e-b681-0d0e1466e628"]}],"mendeley":{"formattedCitation":"(Ningsih Wiwik Fitria &amp; Rachmawati Ratih, 2017)","plainTextFormattedCitation":"(Ningsih Wiwik Fitria &amp; Rachmawati Ratih, 2017)","previouslyFormattedCitation":"(Ningsih Wiwik Fitria &amp; Rachmawati Ratih, 2017)"},"properties":{"noteIndex":0},"schema":"https://github.com/citation-style-language/schema/raw/master/csl-citation.json"}</w:instrText>
      </w:r>
      <w:r>
        <w:rPr>
          <w:rFonts w:ascii="Times New Roman" w:hAnsi="Times New Roman"/>
          <w:sz w:val="24"/>
          <w:szCs w:val="24"/>
          <w:lang w:val="id-ID"/>
        </w:rPr>
        <w:fldChar w:fldCharType="separate"/>
      </w:r>
      <w:r>
        <w:rPr>
          <w:rFonts w:ascii="Times New Roman" w:hAnsi="Times New Roman"/>
          <w:noProof/>
          <w:sz w:val="24"/>
          <w:szCs w:val="24"/>
          <w:lang w:val="id-ID"/>
        </w:rPr>
        <w:t xml:space="preserve">(Ningsih Wiwik Fitria &amp; Rachmawati Ratih, 2017) </w:t>
      </w:r>
      <w:r>
        <w:rPr>
          <w:rFonts w:ascii="Times New Roman" w:hAnsi="Times New Roman"/>
          <w:sz w:val="24"/>
          <w:szCs w:val="24"/>
          <w:lang w:val="id-ID"/>
        </w:rPr>
        <w:fldChar w:fldCharType="end"/>
      </w:r>
      <w:r>
        <w:rPr>
          <w:rFonts w:ascii="Times New Roman" w:hAnsi="Times New Roman"/>
          <w:sz w:val="24"/>
          <w:szCs w:val="24"/>
          <w:lang w:val="id-ID"/>
        </w:rPr>
        <w:t xml:space="preserve">. Thus, improvements in environmental management accounting practices need to be carried out because they not only have an impact on improving environmental performance but also on improving company performance. This is in line with the nature of manufacturing companies which have challenges in continuing to improve company performance both in terms of finance and operations </w:t>
      </w:r>
      <w:r>
        <w:rPr>
          <w:rFonts w:ascii="Times New Roman" w:hAnsi="Times New Roman"/>
          <w:sz w:val="24"/>
          <w:szCs w:val="24"/>
          <w:lang w:val="id-ID"/>
        </w:rPr>
        <w:fldChar w:fldCharType="begin"/>
      </w:r>
      <w:r>
        <w:rPr>
          <w:rFonts w:ascii="Times New Roman" w:hAnsi="Times New Roman"/>
          <w:sz w:val="24"/>
          <w:szCs w:val="24"/>
          <w:lang w:val="id-ID"/>
        </w:rPr>
        <w:instrText>ADDIN CSL_CITATION {"citationItems":[{"id":"ITEM-1","itemData":{"DOI":"10.1108/MBE-12-2018-0109","ISSN":"13683047","abstract":"Purpose: The purpose of this paper is to examine the mediating effect of information system (IS) on the relationship between environmental management accounting practices (EMAP) and organizational performance (OPM) for Malaysian manufacturing industry. Design/methodology/approach: This study is based on survey data collected from 395 manufacturing companies in Malaysia. Validity and reliability analyses were performed using IBM SPSS and structural equation modeling was used to test the research hypotheses. Findings: The results indicated that EMAP positively and significantly to IS and OPM. This study also found that IS partially mediates the relationship between EMAP and OPM. This study also found that IS partially mediates the relationship between EMAP and OPM. Research limitations/implications: This study has a number of limitations that need to be addressed in future research. First, the population and sample of survey respondents are only targeted in the Malaysian manufacturing industry. Second, this research only uses the survey technique and is conducted in the Malaysian manufacturing industry. Third, the limitation of this study would concern the difficulty to find EMAP and IS relationship literatures in the Malaysian manufacturing industry. However, the researchers consider that there is greater scope for investigation on the EMAP, IS and OPM relationships for Malaysian manufacturing industry. Originality/value: This study contributes to the existing body of knowledge by examining the mediating effect of IS on the relationship between EMAP and OPM for Malaysian manufacturing industry. Thus, it is expected that the results of this study have given valuable insight of the relationship between EMAP, IS on OPM for Malaysian manufacturing industry.","author":[{"dropping-particle":"","family":"Mohd Fuzi","given":"Nursyazwani","non-dropping-particle":"","parse-names":false,"suffix":""},{"dropping-particle":"","family":"Habidin","given":"Nurul Fadly","non-dropping-particle":"","parse-names":false,"suffix":""},{"dropping-particle":"","family":"Janudin","given":"Sharul Effendy","non-dropping-particle":"","parse-names":false,"suffix":""},{"dropping-particle":"","family":"Ong","given":"Sharon Yong Yee","non-dropping-particle":"","parse-names":false,"suffix":""},{"dropping-particle":"","family":"Ku Bahador","given":"Ku Maisurah","non-dropping-particle":"","parse-names":false,"suffix":""}],"container-title":"Measuring Business Excellence","id":"ITEM-1","issue":"4","issued":{"date-parts":[["2019"]]},"page":"411-425","title":"Environmental management accounting practices and organizational performance: the mediating effect of information system","type":"article-journal","volume":"23"},"uris":["http://www.mendeley.com/documents/?uuid=8a2517f4-e9a9-46a1-aa3c-cfbd7297de86"]}],"mendeley":{"formattedCitation":"(Mohd Fuzi et al., 2019)","plainTextFormattedCitation":"(Mohd Fuzi et al., 2019)","previouslyFormattedCitation":"(Mohd Fuzi et al., 2019)"},"properties":{"noteIndex":0},"schema":"https://github.com/citation-style-language/schema/raw/master/csl-citation.json"}</w:instrText>
      </w:r>
      <w:r>
        <w:rPr>
          <w:rFonts w:ascii="Times New Roman" w:hAnsi="Times New Roman"/>
          <w:sz w:val="24"/>
          <w:szCs w:val="24"/>
          <w:lang w:val="id-ID"/>
        </w:rPr>
        <w:fldChar w:fldCharType="separate"/>
      </w:r>
      <w:r>
        <w:rPr>
          <w:rFonts w:ascii="Times New Roman" w:hAnsi="Times New Roman"/>
          <w:noProof/>
          <w:sz w:val="24"/>
          <w:szCs w:val="24"/>
          <w:lang w:val="id-ID"/>
        </w:rPr>
        <w:t xml:space="preserve">(Mohd Fuzi et al., 2019) </w:t>
      </w:r>
      <w:r>
        <w:rPr>
          <w:rFonts w:ascii="Times New Roman" w:hAnsi="Times New Roman"/>
          <w:sz w:val="24"/>
          <w:szCs w:val="24"/>
          <w:lang w:val="id-ID"/>
        </w:rPr>
        <w:fldChar w:fldCharType="end"/>
      </w:r>
      <w:r>
        <w:rPr>
          <w:rFonts w:ascii="Times New Roman" w:hAnsi="Times New Roman"/>
          <w:sz w:val="24"/>
          <w:szCs w:val="24"/>
          <w:lang w:val="id-ID"/>
        </w:rPr>
        <w:t>.</w:t>
      </w:r>
    </w:p>
    <w:p w14:paraId="1F904ABF" w14:textId="77777777" w:rsidR="00852C70" w:rsidRDefault="000A1714">
      <w:pPr>
        <w:widowControl w:val="0"/>
        <w:autoSpaceDE w:val="0"/>
        <w:autoSpaceDN w:val="0"/>
        <w:adjustRightInd w:val="0"/>
        <w:spacing w:before="4" w:after="0" w:line="240" w:lineRule="auto"/>
        <w:ind w:left="101" w:right="64" w:firstLine="619"/>
        <w:jc w:val="both"/>
        <w:rPr>
          <w:rFonts w:ascii="Times New Roman" w:hAnsi="Times New Roman"/>
          <w:sz w:val="24"/>
          <w:szCs w:val="24"/>
          <w:lang w:val="id-ID"/>
        </w:rPr>
      </w:pPr>
      <w:r>
        <w:rPr>
          <w:rFonts w:ascii="Times New Roman" w:hAnsi="Times New Roman"/>
          <w:sz w:val="24"/>
          <w:szCs w:val="24"/>
          <w:lang w:val="id-ID"/>
        </w:rPr>
        <w:t xml:space="preserve">To support this, an information system </w:t>
      </w:r>
      <w:r>
        <w:rPr>
          <w:rFonts w:ascii="Times New Roman" w:hAnsi="Times New Roman"/>
          <w:i/>
          <w:sz w:val="24"/>
          <w:szCs w:val="24"/>
          <w:lang w:val="id-ID"/>
        </w:rPr>
        <w:t xml:space="preserve">( </w:t>
      </w:r>
      <w:r>
        <w:rPr>
          <w:rFonts w:ascii="Times New Roman" w:hAnsi="Times New Roman"/>
          <w:sz w:val="24"/>
          <w:szCs w:val="24"/>
          <w:lang w:val="id-ID"/>
        </w:rPr>
        <w:t xml:space="preserve">SI) is a solution that must be considered because it plays an important role in evaluation, monitoring and planning in managing environmental and company performance </w:t>
      </w:r>
      <w:r>
        <w:rPr>
          <w:rFonts w:ascii="Times New Roman" w:hAnsi="Times New Roman"/>
          <w:sz w:val="24"/>
          <w:szCs w:val="24"/>
          <w:lang w:val="id-ID"/>
        </w:rPr>
        <w:fldChar w:fldCharType="begin"/>
      </w:r>
      <w:r>
        <w:rPr>
          <w:rFonts w:ascii="Times New Roman" w:hAnsi="Times New Roman"/>
          <w:sz w:val="24"/>
          <w:szCs w:val="24"/>
          <w:lang w:val="id-ID"/>
        </w:rPr>
        <w:instrText>ADDIN CSL_CITATION {"citationItems":[{"id":"ITEM-1","itemData":{"DOI":"10.1108/IJQRM-11-2017-0234","ISSN":"0265671X","abstract":"Purpose: The purpose of this paper is to determine the relationship between total productive maintenance (TPM), kaizen event (KE) and innovation performance (IP) for Malaysian automotive industry using structural equation modeling (SEM). Design/methodology/approach: The samples were selected from the list of Proton and Perodua automotive industry. The number of collected respondents was 238 respondents. An SEM technique was used in the study. In order to test the reliability and validity of the instrument, reliability analysis, exploratory and confirmatory factor analysis were conducted. Findings: Based on the results, KE does not affect the relationship between TPM and IP. However, the impact of TPM on IP increases with mediating of KE for Malaysian automotive industry. Thus, this study has shown that empirical test results prove that the implementation of TPM and KE has improved the IP for Malaysian automotive industry. Research limitations/implications: This study only focused on the Malaysian automotive industry. The other limitation in this research is the number of factors and limited measurement in this study. Only a few TPM, KE and IP measurements were considered. By using the SEM technique, four TPM constructs, three for KE constructs and three for IP measures were developed and verified. Therefore, this study can assist the researchers and practitioners to the practice of TPM, KE and IP for Malaysian automotive industry. Originality/value: This research provides fundamental knowledge and direction for researchers in further research as well as practitioners to constantly improve IP through the implementation of TPM and KE for Malaysian automotive industry.","author":[{"dropping-particle":"","family":"Habidin","given":"Nurul Fadly","non-dropping-particle":"","parse-names":false,"suffix":""},{"dropping-particle":"","family":"Hashim","given":"Suzaituladwini","non-dropping-particle":"","parse-names":false,"suffix":""},{"dropping-particle":"","family":"Fuzi","given":"Nursyazwani Mohd","non-dropping-particle":"","parse-names":false,"suffix":""},{"dropping-particle":"","family":"Salleh","given":"Mad Ithnin","non-dropping-particle":"","parse-names":false,"suffix":""}],"container-title":"International Journal of Quality and Reliability Management","id":"ITEM-1","issue":"9","issued":{"date-parts":[["2018"]]},"page":"1853-1867","title":"Total productive maintenance, kaizen event, and performance","type":"article-journal","volume":"35"},"uris":["http://www.mendeley.com/documents/?uuid=1e4420e4-7a4a-4178-b06f-ef45a545a854"]}],"mendeley":{"formattedCitation":"(Habidin et al., 2018)","plainTextFormattedCitation":"(Habidin et al., 2018)","previouslyFormattedCitation":"(Habidin et al., 2018)"},"properties":{"noteIndex":0},"schema":"https://github.com/citation-style-language/schema/raw/master/csl-citation.json"}</w:instrText>
      </w:r>
      <w:r>
        <w:rPr>
          <w:rFonts w:ascii="Times New Roman" w:hAnsi="Times New Roman"/>
          <w:sz w:val="24"/>
          <w:szCs w:val="24"/>
          <w:lang w:val="id-ID"/>
        </w:rPr>
        <w:fldChar w:fldCharType="separate"/>
      </w:r>
      <w:r>
        <w:rPr>
          <w:rFonts w:ascii="Times New Roman" w:hAnsi="Times New Roman"/>
          <w:noProof/>
          <w:sz w:val="24"/>
          <w:szCs w:val="24"/>
          <w:lang w:val="id-ID"/>
        </w:rPr>
        <w:t xml:space="preserve">(Habidin et al., 2018) </w:t>
      </w:r>
      <w:r>
        <w:rPr>
          <w:rFonts w:ascii="Times New Roman" w:hAnsi="Times New Roman"/>
          <w:sz w:val="24"/>
          <w:szCs w:val="24"/>
          <w:lang w:val="id-ID"/>
        </w:rPr>
        <w:fldChar w:fldCharType="end"/>
      </w:r>
      <w:r>
        <w:rPr>
          <w:rFonts w:ascii="Times New Roman" w:hAnsi="Times New Roman"/>
          <w:sz w:val="24"/>
          <w:szCs w:val="24"/>
          <w:lang w:val="id-ID"/>
        </w:rPr>
        <w:t xml:space="preserve">. </w:t>
      </w:r>
      <w:r>
        <w:rPr>
          <w:rFonts w:ascii="Times New Roman" w:hAnsi="Times New Roman"/>
          <w:sz w:val="24"/>
          <w:szCs w:val="24"/>
          <w:lang w:val="id-ID"/>
        </w:rPr>
        <w:fldChar w:fldCharType="begin"/>
      </w:r>
      <w:r>
        <w:rPr>
          <w:rFonts w:ascii="Times New Roman" w:hAnsi="Times New Roman"/>
          <w:sz w:val="24"/>
          <w:szCs w:val="24"/>
          <w:lang w:val="id-ID"/>
        </w:rPr>
        <w:instrText>ADDIN CSL_CITATION {"citationItems":[{"id":"ITEM-1","itemData":{"abstract":"Environmental accounting as an aspect of management accounting serves business managers in making business decisions. Environmental costs are costs that are incurred because poor environmental quality exists or be- cause poor environmental quality may exist. In most cost accounting systems, environmental costs are hidden within overhead. Using the environmental costs definitions and classification framework just developed, environmental costs must first be separated into an environmental cost pool. The manage- ment accounting information system is an information system that produces outputs using inputs and prcosses needed to satisfy spesific management objectives. The demand for more accurate and relevant management account- ing information has led to development of activity based costing. The activity based costing facilitates environmental costing. Tracing the environmental costs to the products responsible for those costs is fundamental requirement of a sound environmental accounting system. Environmental cost reporting is essential if a company is serious about improving its environmental perfor- mance and controlling environmental cost. By comparing benefit produced with environmental cost. Eco efficiency suggest a posible modification to environmental cost reporting. Presentation environmental cost in Financial Statement according Financial Accounting Standard which is adopted from International Financial Reporting Standards.","author":[{"dropping-particle":"","family":"Santoso","given":"Hendra F","non-dropping-particle":"","parse-names":false,"suffix":""}],"container-title":"Jurnal Akuntansi","id":"ITEM-1","issue":"2","issued":{"date-parts":[["2012"]]},"page":"635-654","title":"Akuntansi Lingkungan Tinjauan terhadap Sistem Informasi Akuntansi Manajemen atas Biaya Lingkungan","type":"article-journal","volume":"12"},"uris":["http://www.mendeley.com/documents/?uuid=75825b93-98cf-4263-8952-e433d7f9bb36"]}],"mendeley":{"formattedCitation":"(Santoso, 2012)","manualFormatting":"Santoso, (2012)","plainTextFormattedCitation":"(Santoso, 2012)","previouslyFormattedCitation":"(Santoso, 2012)"},"properties":{"noteIndex":0},"schema":"https://github.com/citation-style-language/schema/raw/master/csl-citation.json"}</w:instrText>
      </w:r>
      <w:r>
        <w:rPr>
          <w:rFonts w:ascii="Times New Roman" w:hAnsi="Times New Roman"/>
          <w:sz w:val="24"/>
          <w:szCs w:val="24"/>
          <w:lang w:val="id-ID"/>
        </w:rPr>
        <w:fldChar w:fldCharType="separate"/>
      </w:r>
      <w:r>
        <w:rPr>
          <w:rFonts w:ascii="Times New Roman" w:hAnsi="Times New Roman"/>
          <w:noProof/>
          <w:sz w:val="24"/>
          <w:szCs w:val="24"/>
          <w:lang w:val="id-ID"/>
        </w:rPr>
        <w:t xml:space="preserve">Santoso, (2012) </w:t>
      </w:r>
      <w:r>
        <w:rPr>
          <w:rFonts w:ascii="Times New Roman" w:hAnsi="Times New Roman"/>
          <w:sz w:val="24"/>
          <w:szCs w:val="24"/>
          <w:lang w:val="id-ID"/>
        </w:rPr>
        <w:fldChar w:fldCharType="end"/>
      </w:r>
      <w:r>
        <w:rPr>
          <w:rFonts w:ascii="Times New Roman" w:hAnsi="Times New Roman"/>
          <w:sz w:val="24"/>
          <w:szCs w:val="24"/>
          <w:lang w:val="id-ID"/>
        </w:rPr>
        <w:t xml:space="preserve">states that information processed from input </w:t>
      </w:r>
      <w:r>
        <w:rPr>
          <w:rFonts w:ascii="Times New Roman" w:hAnsi="Times New Roman"/>
          <w:i/>
          <w:sz w:val="24"/>
          <w:szCs w:val="24"/>
          <w:lang w:val="id-ID"/>
        </w:rPr>
        <w:t xml:space="preserve">produces </w:t>
      </w:r>
      <w:r>
        <w:rPr>
          <w:rFonts w:ascii="Times New Roman" w:hAnsi="Times New Roman"/>
          <w:sz w:val="24"/>
          <w:szCs w:val="24"/>
          <w:lang w:val="id-ID"/>
        </w:rPr>
        <w:t xml:space="preserve">output </w:t>
      </w:r>
      <w:r>
        <w:rPr>
          <w:rFonts w:ascii="Times New Roman" w:hAnsi="Times New Roman"/>
          <w:i/>
          <w:sz w:val="24"/>
          <w:szCs w:val="24"/>
          <w:lang w:val="id-ID"/>
        </w:rPr>
        <w:t xml:space="preserve">that </w:t>
      </w:r>
      <w:r>
        <w:rPr>
          <w:rFonts w:ascii="Times New Roman" w:hAnsi="Times New Roman"/>
          <w:sz w:val="24"/>
          <w:szCs w:val="24"/>
          <w:lang w:val="id-ID"/>
        </w:rPr>
        <w:t>is maximized as a basis for decision making to support the company's goals in gaining profits and sustaining the company's operations.</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ADDIN CSL_CITATION {"citationItems":[{"id":"ITEM-1","itemData":{"DOI":"10.1108/MBE-12-2018-0109","ISSN":"13683047","abstract":"Purpose: The purpose of this paper is to examine the mediating effect of information system (IS) on the relationship between environmental management accounting practices (EMAP) and organizational performance (OPM) for Malaysian manufacturing industry. Design/methodology/approach: This study is based on survey data collected from 395 manufacturing companies in Malaysia. Validity and reliability analyses were performed using IBM SPSS and structural equation modeling was used to test the research hypotheses. Findings: The results indicated that EMAP positively and significantly to IS and OPM. This study also found that IS partially mediates the relationship between EMAP and OPM. This study also found that IS partially mediates the relationship between EMAP and OPM. Research limitations/implications: This study has a number of limitations that need to be addressed in future research. First, the population and sample of survey respondents are only targeted in the Malaysian manufacturing industry. Second, this research only uses the survey technique and is conducted in the Malaysian manufacturing industry. Third, the limitation of this study would concern the difficulty to find EMAP and IS relationship literatures in the Malaysian manufacturing industry. However, the researchers consider that there is greater scope for investigation on the EMAP, IS and OPM relationships for Malaysian manufacturing industry. Originality/value: This study contributes to the existing body of knowledge by examining the mediating effect of IS on the relationship between EMAP and OPM for Malaysian manufacturing industry. Thus, it is expected that the results of this study have given valuable insight of the relationship between EMAP, IS on OPM for Malaysian manufacturing industry.","author":[{"dropping-particle":"","family":"Mohd Fuzi","given":"Nursyazwani","non-dropping-particle":"","parse-names":false,"suffix":""},{"dropping-particle":"","family":"Habidin","given":"Nurul Fadly","non-dropping-particle":"","parse-names":false,"suffix":""},{"dropping-particle":"","family":"Janudin","given":"Sharul Effendy","non-dropping-particle":"","parse-names":false,"suffix":""},{"dropping-particle":"","family":"Ong","given":"Sharon Yong Yee","non-dropping-particle":"","parse-names":false,"suffix":""},{"dropping-particle":"","family":"Ku Bahador","given":"Ku Maisurah","non-dropping-particle":"","parse-names":false,"suffix":""}],"container-title":"Measuring Business Excellence","id":"ITEM-1","issue":"4","issued":{"date-parts":[["2019"]]},"page":"411-425","title":"Environmental management accounting practices and organizational performance: the mediating effect of information system","type":"article-journal","volume":"23"},"uris":["http://www.mendeley.com/documents/?uuid=8a2517f4-e9a9-46a1-aa3c-cfbd7297de86"]}],"mendeley":{"formattedCitation":"(Mohd Fuzi et al., 2019)","manualFormatting":"Mohd Fuzi et al., (2019)","plainTextFormattedCitation":"(Mohd Fuzi et al., 2019)","previouslyFormattedCitation":"(Mohd Fuzi et al., 2019)"},"properties":{"noteIndex":0},"schema":"https://github.com/citation-style-language/schema/raw/master/csl-citation.json"}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 xml:space="preserve">Mohd Fuzi et al., (2019) </w:t>
      </w:r>
      <w:r>
        <w:rPr>
          <w:rFonts w:ascii="Times New Roman" w:hAnsi="Times New Roman"/>
          <w:sz w:val="24"/>
          <w:szCs w:val="24"/>
        </w:rPr>
        <w:fldChar w:fldCharType="end"/>
      </w:r>
      <w:r>
        <w:rPr>
          <w:rFonts w:ascii="Times New Roman" w:hAnsi="Times New Roman"/>
          <w:sz w:val="24"/>
          <w:szCs w:val="24"/>
        </w:rPr>
        <w:t xml:space="preserve">stated that information systems can be used as an </w:t>
      </w:r>
      <w:r>
        <w:rPr>
          <w:rFonts w:ascii="Times New Roman" w:hAnsi="Times New Roman"/>
          <w:i/>
          <w:sz w:val="24"/>
          <w:szCs w:val="24"/>
        </w:rPr>
        <w:t xml:space="preserve">intervening variable </w:t>
      </w:r>
      <w:r>
        <w:rPr>
          <w:rFonts w:ascii="Times New Roman" w:hAnsi="Times New Roman"/>
          <w:sz w:val="24"/>
          <w:szCs w:val="24"/>
        </w:rPr>
        <w:t>because they can be related to environmental management accounting practices and company performance to improve environmental management accounting practices.</w:t>
      </w:r>
    </w:p>
    <w:p w14:paraId="7D9045F1" w14:textId="77777777" w:rsidR="00852C70" w:rsidRDefault="000A1714">
      <w:pPr>
        <w:widowControl w:val="0"/>
        <w:autoSpaceDE w:val="0"/>
        <w:autoSpaceDN w:val="0"/>
        <w:adjustRightInd w:val="0"/>
        <w:spacing w:before="4" w:after="0" w:line="240" w:lineRule="auto"/>
        <w:ind w:left="101" w:right="64" w:firstLine="619"/>
        <w:jc w:val="both"/>
        <w:rPr>
          <w:rFonts w:ascii="Times New Roman" w:hAnsi="Times New Roman"/>
          <w:sz w:val="24"/>
          <w:szCs w:val="24"/>
          <w:lang w:val="id-ID"/>
        </w:rPr>
      </w:pPr>
      <w:r>
        <w:rPr>
          <w:rFonts w:ascii="Times New Roman" w:hAnsi="Times New Roman"/>
          <w:sz w:val="24"/>
          <w:szCs w:val="24"/>
        </w:rPr>
        <w:t xml:space="preserve">On this basis, this research intends to use information system variables in the influence between </w:t>
      </w:r>
      <w:r>
        <w:rPr>
          <w:rFonts w:ascii="Times New Roman" w:hAnsi="Times New Roman"/>
          <w:color w:val="000000"/>
          <w:sz w:val="24"/>
          <w:szCs w:val="24"/>
        </w:rPr>
        <w:t xml:space="preserve">environmental accounting and manufacturing company performance by asking several research questions: </w:t>
      </w:r>
      <w:r>
        <w:rPr>
          <w:rFonts w:ascii="Times New Roman" w:hAnsi="Times New Roman"/>
          <w:color w:val="000000"/>
          <w:spacing w:val="5"/>
          <w:sz w:val="24"/>
          <w:szCs w:val="24"/>
        </w:rPr>
        <w:t xml:space="preserve">( </w:t>
      </w:r>
      <w:r>
        <w:rPr>
          <w:rFonts w:ascii="Times New Roman" w:hAnsi="Times New Roman"/>
          <w:color w:val="000000"/>
          <w:spacing w:val="-7"/>
          <w:sz w:val="24"/>
          <w:szCs w:val="24"/>
        </w:rPr>
        <w:t xml:space="preserve">i </w:t>
      </w:r>
      <w:r>
        <w:rPr>
          <w:rFonts w:ascii="Times New Roman" w:hAnsi="Times New Roman"/>
          <w:color w:val="000000"/>
          <w:sz w:val="24"/>
          <w:szCs w:val="24"/>
        </w:rPr>
        <w:t>)</w:t>
      </w:r>
      <w:r>
        <w:rPr>
          <w:rFonts w:ascii="Times New Roman" w:hAnsi="Times New Roman"/>
          <w:color w:val="000000"/>
          <w:spacing w:val="10"/>
          <w:sz w:val="24"/>
          <w:szCs w:val="24"/>
        </w:rPr>
        <w:t xml:space="preserve"> </w:t>
      </w:r>
      <w:r>
        <w:rPr>
          <w:rFonts w:ascii="Times New Roman" w:hAnsi="Times New Roman"/>
          <w:color w:val="000000"/>
          <w:spacing w:val="-2"/>
          <w:sz w:val="24"/>
          <w:szCs w:val="24"/>
        </w:rPr>
        <w:t>is</w:t>
      </w:r>
      <w:r>
        <w:rPr>
          <w:rFonts w:ascii="Times New Roman" w:hAnsi="Times New Roman"/>
          <w:color w:val="000000"/>
          <w:sz w:val="24"/>
          <w:szCs w:val="24"/>
        </w:rPr>
        <w:t>​</w:t>
      </w:r>
      <w:r>
        <w:rPr>
          <w:rFonts w:ascii="Times New Roman" w:hAnsi="Times New Roman"/>
          <w:color w:val="000000"/>
          <w:spacing w:val="3"/>
          <w:sz w:val="24"/>
          <w:szCs w:val="24"/>
        </w:rPr>
        <w:t>​</w:t>
      </w:r>
      <w:r>
        <w:rPr>
          <w:rFonts w:ascii="Times New Roman" w:hAnsi="Times New Roman"/>
          <w:color w:val="000000"/>
          <w:spacing w:val="-5"/>
          <w:sz w:val="24"/>
          <w:szCs w:val="24"/>
        </w:rPr>
        <w:t>​</w:t>
      </w:r>
      <w:r>
        <w:rPr>
          <w:rFonts w:ascii="Times New Roman" w:hAnsi="Times New Roman"/>
          <w:color w:val="000000"/>
          <w:spacing w:val="3"/>
          <w:sz w:val="24"/>
          <w:szCs w:val="24"/>
        </w:rPr>
        <w:t>​</w:t>
      </w:r>
      <w:r>
        <w:rPr>
          <w:rFonts w:ascii="Times New Roman" w:hAnsi="Times New Roman"/>
          <w:color w:val="000000"/>
          <w:sz w:val="24"/>
          <w:szCs w:val="24"/>
        </w:rPr>
        <w:t>​</w:t>
      </w:r>
      <w:r>
        <w:rPr>
          <w:rFonts w:ascii="Times New Roman" w:hAnsi="Times New Roman"/>
          <w:color w:val="000000"/>
          <w:spacing w:val="7"/>
          <w:sz w:val="24"/>
          <w:szCs w:val="24"/>
        </w:rPr>
        <w:t xml:space="preserve"> </w:t>
      </w:r>
      <w:r>
        <w:rPr>
          <w:rFonts w:ascii="Times New Roman" w:hAnsi="Times New Roman"/>
          <w:color w:val="000000"/>
          <w:sz w:val="24"/>
          <w:szCs w:val="24"/>
        </w:rPr>
        <w:t xml:space="preserve">there is a </w:t>
      </w:r>
      <w:r>
        <w:rPr>
          <w:rFonts w:ascii="Times New Roman" w:hAnsi="Times New Roman"/>
          <w:color w:val="000000"/>
          <w:spacing w:val="3"/>
          <w:sz w:val="24"/>
          <w:szCs w:val="24"/>
        </w:rPr>
        <w:t xml:space="preserve">significant influence of environmental accounting and manufacturing company </w:t>
      </w:r>
      <w:r>
        <w:rPr>
          <w:rFonts w:ascii="Times New Roman" w:hAnsi="Times New Roman"/>
          <w:color w:val="000000"/>
          <w:sz w:val="24"/>
          <w:szCs w:val="24"/>
        </w:rPr>
        <w:t xml:space="preserve">performance , </w:t>
      </w:r>
      <w:r>
        <w:rPr>
          <w:rFonts w:ascii="Times New Roman" w:hAnsi="Times New Roman"/>
          <w:color w:val="000000"/>
          <w:spacing w:val="5"/>
          <w:sz w:val="24"/>
          <w:szCs w:val="24"/>
        </w:rPr>
        <w:t xml:space="preserve">( </w:t>
      </w:r>
      <w:r>
        <w:rPr>
          <w:rFonts w:ascii="Times New Roman" w:hAnsi="Times New Roman"/>
          <w:color w:val="000000"/>
          <w:spacing w:val="-2"/>
          <w:sz w:val="24"/>
          <w:szCs w:val="24"/>
        </w:rPr>
        <w:t xml:space="preserve">ii </w:t>
      </w:r>
      <w:r>
        <w:rPr>
          <w:rFonts w:ascii="Times New Roman" w:hAnsi="Times New Roman"/>
          <w:color w:val="000000"/>
          <w:sz w:val="24"/>
          <w:szCs w:val="24"/>
        </w:rPr>
        <w:t xml:space="preserve">) </w:t>
      </w:r>
      <w:r>
        <w:rPr>
          <w:rFonts w:ascii="Times New Roman" w:hAnsi="Times New Roman"/>
          <w:color w:val="000000"/>
          <w:spacing w:val="-1"/>
          <w:sz w:val="24"/>
          <w:szCs w:val="24"/>
        </w:rPr>
        <w:t>what</w:t>
      </w:r>
      <w:r>
        <w:rPr>
          <w:rFonts w:ascii="Times New Roman" w:hAnsi="Times New Roman"/>
          <w:color w:val="000000"/>
          <w:spacing w:val="4"/>
          <w:sz w:val="24"/>
          <w:szCs w:val="24"/>
        </w:rPr>
        <w:t xml:space="preserve"> </w:t>
      </w:r>
      <w:r>
        <w:rPr>
          <w:rFonts w:ascii="Times New Roman" w:hAnsi="Times New Roman"/>
          <w:color w:val="000000"/>
          <w:spacing w:val="-2"/>
          <w:sz w:val="24"/>
          <w:szCs w:val="24"/>
        </w:rPr>
        <w:t xml:space="preserve">is there an influence between environmental accounting and information systems, </w:t>
      </w:r>
      <w:r>
        <w:rPr>
          <w:rFonts w:ascii="Times New Roman" w:hAnsi="Times New Roman"/>
          <w:color w:val="000000"/>
          <w:spacing w:val="5"/>
          <w:sz w:val="24"/>
          <w:szCs w:val="24"/>
        </w:rPr>
        <w:t xml:space="preserve">( </w:t>
      </w:r>
      <w:r>
        <w:rPr>
          <w:rFonts w:ascii="Times New Roman" w:hAnsi="Times New Roman"/>
          <w:color w:val="000000"/>
          <w:spacing w:val="-2"/>
          <w:sz w:val="24"/>
          <w:szCs w:val="24"/>
        </w:rPr>
        <w:t xml:space="preserve">iii </w:t>
      </w:r>
      <w:r>
        <w:rPr>
          <w:rFonts w:ascii="Times New Roman" w:hAnsi="Times New Roman"/>
          <w:color w:val="000000"/>
          <w:sz w:val="24"/>
          <w:szCs w:val="24"/>
        </w:rPr>
        <w:t xml:space="preserve">) is there a significant influence between information systems and manufacturing company performance, and </w:t>
      </w:r>
      <w:r>
        <w:rPr>
          <w:rFonts w:ascii="Times New Roman" w:hAnsi="Times New Roman"/>
          <w:color w:val="000000"/>
          <w:spacing w:val="5"/>
          <w:sz w:val="24"/>
          <w:szCs w:val="24"/>
        </w:rPr>
        <w:t xml:space="preserve">( </w:t>
      </w:r>
      <w:r>
        <w:rPr>
          <w:rFonts w:ascii="Times New Roman" w:hAnsi="Times New Roman"/>
          <w:color w:val="000000"/>
          <w:spacing w:val="-2"/>
          <w:sz w:val="24"/>
          <w:szCs w:val="24"/>
        </w:rPr>
        <w:t xml:space="preserve">iv </w:t>
      </w:r>
      <w:r>
        <w:rPr>
          <w:rFonts w:ascii="Times New Roman" w:hAnsi="Times New Roman"/>
          <w:color w:val="000000"/>
          <w:sz w:val="24"/>
          <w:szCs w:val="24"/>
        </w:rPr>
        <w:t>) is there a mediating effect from information systems on the influence of environmental accounting and manufacturing company performance.</w:t>
      </w:r>
      <w:r>
        <w:rPr>
          <w:rFonts w:ascii="Times New Roman" w:hAnsi="Times New Roman"/>
          <w:color w:val="000000"/>
          <w:sz w:val="24"/>
          <w:szCs w:val="24"/>
          <w:lang w:val="id-ID"/>
        </w:rPr>
        <w:t xml:space="preserve"> </w:t>
      </w:r>
    </w:p>
    <w:p w14:paraId="22D83679" w14:textId="77777777" w:rsidR="00852C70" w:rsidRDefault="00852C70">
      <w:pPr>
        <w:widowControl w:val="0"/>
        <w:autoSpaceDE w:val="0"/>
        <w:autoSpaceDN w:val="0"/>
        <w:adjustRightInd w:val="0"/>
        <w:spacing w:before="4" w:after="0" w:line="240" w:lineRule="auto"/>
        <w:ind w:left="101" w:right="64" w:firstLine="619"/>
        <w:jc w:val="both"/>
        <w:rPr>
          <w:rFonts w:ascii="Times New Roman" w:hAnsi="Times New Roman"/>
          <w:sz w:val="24"/>
          <w:szCs w:val="24"/>
          <w:lang w:val="id-ID"/>
        </w:rPr>
      </w:pPr>
    </w:p>
    <w:p w14:paraId="5BAE869D" w14:textId="6913908D" w:rsidR="00852C70" w:rsidRDefault="000A1714">
      <w:pPr>
        <w:widowControl w:val="0"/>
        <w:autoSpaceDE w:val="0"/>
        <w:autoSpaceDN w:val="0"/>
        <w:adjustRightInd w:val="0"/>
        <w:spacing w:after="0" w:line="240" w:lineRule="auto"/>
        <w:ind w:left="101" w:right="86"/>
        <w:jc w:val="both"/>
        <w:rPr>
          <w:rFonts w:ascii="Times New Roman" w:hAnsi="Times New Roman"/>
          <w:b/>
          <w:bCs/>
          <w:sz w:val="24"/>
          <w:szCs w:val="24"/>
          <w:lang w:val="id-ID"/>
        </w:rPr>
      </w:pPr>
      <w:r>
        <w:rPr>
          <w:rFonts w:ascii="Times New Roman" w:hAnsi="Times New Roman"/>
          <w:b/>
          <w:bCs/>
          <w:sz w:val="24"/>
          <w:szCs w:val="24"/>
        </w:rPr>
        <w:t xml:space="preserve">2. </w:t>
      </w:r>
      <w:r>
        <w:rPr>
          <w:rFonts w:ascii="Times New Roman" w:hAnsi="Times New Roman"/>
          <w:b/>
          <w:bCs/>
          <w:sz w:val="24"/>
          <w:szCs w:val="24"/>
        </w:rPr>
        <w:tab/>
      </w:r>
      <w:r w:rsidR="00B65E81">
        <w:rPr>
          <w:rFonts w:ascii="Times New Roman" w:hAnsi="Times New Roman"/>
          <w:b/>
          <w:bCs/>
          <w:spacing w:val="3"/>
          <w:sz w:val="24"/>
          <w:szCs w:val="24"/>
        </w:rPr>
        <w:t>LITERATUR REVIEW</w:t>
      </w:r>
    </w:p>
    <w:p w14:paraId="516F19E3" w14:textId="4B8359EB" w:rsidR="00852C70" w:rsidRDefault="000A1714">
      <w:pPr>
        <w:widowControl w:val="0"/>
        <w:autoSpaceDE w:val="0"/>
        <w:autoSpaceDN w:val="0"/>
        <w:adjustRightInd w:val="0"/>
        <w:spacing w:after="0" w:line="240" w:lineRule="auto"/>
        <w:ind w:left="101" w:right="7198"/>
        <w:jc w:val="both"/>
        <w:rPr>
          <w:rFonts w:ascii="Times New Roman" w:hAnsi="Times New Roman"/>
          <w:b/>
          <w:bCs/>
          <w:sz w:val="24"/>
          <w:szCs w:val="24"/>
        </w:rPr>
      </w:pPr>
      <w:r>
        <w:rPr>
          <w:rFonts w:ascii="Times New Roman" w:hAnsi="Times New Roman"/>
          <w:b/>
          <w:bCs/>
          <w:sz w:val="24"/>
          <w:szCs w:val="24"/>
          <w:lang w:val="id-ID"/>
        </w:rPr>
        <w:t xml:space="preserve">2.1. </w:t>
      </w:r>
      <w:r w:rsidR="00B65E81">
        <w:rPr>
          <w:rFonts w:ascii="Times New Roman" w:hAnsi="Times New Roman"/>
          <w:b/>
          <w:bCs/>
          <w:sz w:val="24"/>
          <w:szCs w:val="24"/>
          <w:lang w:val="en-US"/>
        </w:rPr>
        <w:t xml:space="preserve">   </w:t>
      </w:r>
      <w:proofErr w:type="spellStart"/>
      <w:r>
        <w:rPr>
          <w:rFonts w:ascii="Times New Roman" w:hAnsi="Times New Roman"/>
          <w:b/>
          <w:bCs/>
          <w:sz w:val="24"/>
          <w:szCs w:val="24"/>
          <w:lang w:val="id-ID"/>
        </w:rPr>
        <w:t>Theoritical</w:t>
      </w:r>
      <w:proofErr w:type="spellEnd"/>
      <w:r>
        <w:rPr>
          <w:rFonts w:ascii="Times New Roman" w:hAnsi="Times New Roman"/>
          <w:b/>
          <w:bCs/>
          <w:sz w:val="24"/>
          <w:szCs w:val="24"/>
          <w:lang w:val="id-ID"/>
        </w:rPr>
        <w:t xml:space="preserve"> </w:t>
      </w:r>
    </w:p>
    <w:p w14:paraId="2E41060A" w14:textId="77777777" w:rsidR="00852C70" w:rsidRDefault="000A1714">
      <w:pPr>
        <w:widowControl w:val="0"/>
        <w:autoSpaceDE w:val="0"/>
        <w:autoSpaceDN w:val="0"/>
        <w:adjustRightInd w:val="0"/>
        <w:spacing w:after="0" w:line="240" w:lineRule="auto"/>
        <w:ind w:left="101" w:right="6039"/>
        <w:jc w:val="both"/>
        <w:rPr>
          <w:rFonts w:ascii="Times New Roman" w:hAnsi="Times New Roman"/>
          <w:b/>
          <w:bCs/>
          <w:sz w:val="24"/>
          <w:szCs w:val="24"/>
          <w:highlight w:val="yellow"/>
        </w:rPr>
      </w:pPr>
      <w:r>
        <w:rPr>
          <w:rFonts w:ascii="Times New Roman" w:hAnsi="Times New Roman"/>
          <w:b/>
          <w:bCs/>
          <w:sz w:val="24"/>
          <w:szCs w:val="24"/>
        </w:rPr>
        <w:tab/>
        <w:t>Institutional Theory</w:t>
      </w:r>
    </w:p>
    <w:p w14:paraId="0F9168AE" w14:textId="77777777" w:rsidR="00852C70" w:rsidRDefault="000A1714">
      <w:pPr>
        <w:widowControl w:val="0"/>
        <w:autoSpaceDE w:val="0"/>
        <w:autoSpaceDN w:val="0"/>
        <w:adjustRightInd w:val="0"/>
        <w:spacing w:after="0" w:line="240" w:lineRule="auto"/>
        <w:ind w:left="101" w:right="86"/>
        <w:jc w:val="both"/>
        <w:rPr>
          <w:rFonts w:ascii="Times New Roman" w:hAnsi="Times New Roman"/>
          <w:b/>
          <w:bCs/>
          <w:sz w:val="24"/>
          <w:szCs w:val="24"/>
          <w:highlight w:val="yellow"/>
        </w:rPr>
      </w:pPr>
      <w:r>
        <w:rPr>
          <w:rFonts w:ascii="Times New Roman" w:hAnsi="Times New Roman"/>
          <w:bCs/>
          <w:sz w:val="24"/>
          <w:szCs w:val="24"/>
        </w:rPr>
        <w:tab/>
        <w:t>Institutional theory discusses how an organization's structure and activities are formed under the coercion of an institution such as the government, bodies operating in the professional sphere, and the environment surrounding the organization or company.</w:t>
      </w:r>
      <w:r>
        <w:rPr>
          <w:rFonts w:ascii="Times New Roman" w:hAnsi="Times New Roman"/>
          <w:b/>
          <w:bCs/>
          <w:sz w:val="24"/>
          <w:szCs w:val="24"/>
        </w:rPr>
        <w:t xml:space="preserve"> </w:t>
      </w:r>
      <w:r>
        <w:rPr>
          <w:rFonts w:ascii="Times New Roman" w:hAnsi="Times New Roman"/>
          <w:bCs/>
          <w:sz w:val="24"/>
          <w:szCs w:val="24"/>
        </w:rPr>
        <w:fldChar w:fldCharType="begin"/>
      </w:r>
      <w:r>
        <w:rPr>
          <w:rFonts w:ascii="Times New Roman" w:hAnsi="Times New Roman"/>
          <w:bCs/>
          <w:sz w:val="24"/>
          <w:szCs w:val="24"/>
        </w:rPr>
        <w:instrText>ADDIN CSL_CITATION {"citationItems":[{"id":"ITEM-1","itemData":{"DOI":"10.1016/j.sbspro.2015.01.411","ISSN":"1877-0428","author":[{"dropping-particle":"","family":"Zuriana","given":"Che","non-dropping-particle":"","parse-names":false,"suffix":""},{"dropping-particle":"","family":"Jamil","given":"Muhammad","non-dropping-particle":"","parse-names":false,"suffix":""},{"dropping-particle":"","family":"Mohamed","given":"Rapiah","non-dropping-particle":"","parse-names":false,"suffix":""},{"dropping-particle":"","family":"Muhammad","given":"Faidzulaini","non-dropping-particle":"","parse-names":false,"suffix":""},{"dropping-particle":"","family":"Ali","given":"Amin","non-dropping-particle":"","parse-names":false,"suffix":""}],"container-title":"Procedia - Social and Behavioral Sciences","id":"ITEM-1","issued":{"date-parts":[["2015"]]},"page":"619-626","publisher":"Elsevier B.V.","title":"Environmental management accounting practices in small medium manufacturing firms","type":"article-journal","volume":"172"},"uris":["http://www.mendeley.com/documents/?uuid=f175cf03-ce4f-4741-a789-fcc418fd7c33"]}],"mendeley":{"formattedCitation":"(Zuriana et al., 2015)","plainTextFormattedCitation":"(Zuriana et al., 2015)","previouslyFormattedCitation":"(Zuriana et al., 2015)"},"properties":{"noteIndex":0},"schema":"https://github.com/citation-style-language/schema/raw/master/csl-citation.json"}</w:instrText>
      </w:r>
      <w:r>
        <w:rPr>
          <w:rFonts w:ascii="Times New Roman" w:hAnsi="Times New Roman"/>
          <w:bCs/>
          <w:sz w:val="24"/>
          <w:szCs w:val="24"/>
        </w:rPr>
        <w:fldChar w:fldCharType="separate"/>
      </w:r>
      <w:r>
        <w:rPr>
          <w:rFonts w:ascii="Times New Roman" w:hAnsi="Times New Roman"/>
          <w:bCs/>
          <w:noProof/>
          <w:sz w:val="24"/>
          <w:szCs w:val="24"/>
        </w:rPr>
        <w:t xml:space="preserve">(Zuriana et al., 2015) </w:t>
      </w:r>
      <w:r>
        <w:rPr>
          <w:rFonts w:ascii="Times New Roman" w:hAnsi="Times New Roman"/>
          <w:bCs/>
          <w:sz w:val="24"/>
          <w:szCs w:val="24"/>
        </w:rPr>
        <w:fldChar w:fldCharType="end"/>
      </w:r>
      <w:r>
        <w:rPr>
          <w:rFonts w:ascii="Times New Roman" w:hAnsi="Times New Roman"/>
          <w:bCs/>
          <w:sz w:val="24"/>
          <w:szCs w:val="24"/>
        </w:rPr>
        <w:t xml:space="preserve">. This theory is based on an organization or company that needs external legitimacy so that the organization or company can survive and is worthy of support. Reporting from the diction.id website, the environment around a company or organization demands in two ways, namely: (i) demands that force a company or organization to work effectively and efficiently in carrying out the company's or organization's activities, (ii) demands that originate from social and culture of society so that companies or organizations must comply with the rules that apply to social life such as values, norms, rules and beliefs. </w:t>
      </w:r>
      <w:r>
        <w:rPr>
          <w:rFonts w:ascii="Times New Roman" w:hAnsi="Times New Roman"/>
          <w:bCs/>
          <w:sz w:val="24"/>
          <w:szCs w:val="24"/>
        </w:rPr>
        <w:fldChar w:fldCharType="begin"/>
      </w:r>
      <w:r>
        <w:rPr>
          <w:rFonts w:ascii="Times New Roman" w:hAnsi="Times New Roman"/>
          <w:bCs/>
          <w:sz w:val="24"/>
          <w:szCs w:val="24"/>
        </w:rPr>
        <w:instrText>ADDIN CSL_CITATION {"citationItems":[{"id":"ITEM-1","itemData":{"DOI":"10.2307/2095101","ISSN":"00031224","abstract":"What makes organizations so similar? We contend that the engine of rationalization and bureaucratization has moved from the competitive marketplace to the state and the professions. Once a set of organizations emerges as a field, a paradox arises: rational actors make their organizations increasingly similar as they try to change them. We describe three isomorphic processes-coercive, mimetic, and normative-leading to this outcome. We then specify hypotheses about the impact of resource centralization and dependency, goal ambiguity and technical uncertainty, and professionalization and structuration on isomorphic change. Finally, we suggest implications for theories of organizations and social change. In","author":[{"dropping-particle":"","family":"DiMaggio","given":"Paul J.","non-dropping-particle":"","parse-names":false,"suffix":""},{"dropping-particle":"","family":"Powell","given":"Walter W.","non-dropping-particle":"","parse-names":false,"suffix":""}],"container-title":"American Sociological Review","id":"ITEM-1","issue":"2","issued":{"date-parts":[["1983"]]},"page":"147","title":"The Iron Cage Revisited: Institutional Isomorphism and Collective Rationality in Organizational Fields","type":"article","volume":"48"},"uris":["http://www.mendeley.com/documents/?uuid=4d9e1564-f525-4655-9e69-2ac0edbf03a9"]}],"mendeley":{"formattedCitation":"(DiMaggio &amp; Powell, 1983)","plainTextFormattedCitation":"(DiMaggio &amp; Powell, 1983)","previouslyFormattedCitation":"(DiMaggio &amp; Powell, 1983)"},"properties":{"noteIndex":0},"schema":"https://github.com/citation-style-language/schema/raw/master/csl-citation.json"}</w:instrText>
      </w:r>
      <w:r>
        <w:rPr>
          <w:rFonts w:ascii="Times New Roman" w:hAnsi="Times New Roman"/>
          <w:bCs/>
          <w:sz w:val="24"/>
          <w:szCs w:val="24"/>
        </w:rPr>
        <w:fldChar w:fldCharType="separate"/>
      </w:r>
      <w:r>
        <w:rPr>
          <w:rFonts w:ascii="Times New Roman" w:hAnsi="Times New Roman"/>
          <w:bCs/>
          <w:noProof/>
          <w:sz w:val="24"/>
          <w:szCs w:val="24"/>
        </w:rPr>
        <w:t xml:space="preserve">(DiMaggio &amp; Powell, 1983) </w:t>
      </w:r>
      <w:r>
        <w:rPr>
          <w:rFonts w:ascii="Times New Roman" w:hAnsi="Times New Roman"/>
          <w:bCs/>
          <w:sz w:val="24"/>
          <w:szCs w:val="24"/>
        </w:rPr>
        <w:fldChar w:fldCharType="end"/>
      </w:r>
      <w:r>
        <w:rPr>
          <w:rFonts w:ascii="Times New Roman" w:hAnsi="Times New Roman"/>
          <w:bCs/>
          <w:sz w:val="24"/>
          <w:szCs w:val="24"/>
        </w:rPr>
        <w:t xml:space="preserve">grouped three dimensions of institutional pressure, namely: (i) legal pressure ( </w:t>
      </w:r>
      <w:r>
        <w:rPr>
          <w:rFonts w:ascii="Times New Roman" w:hAnsi="Times New Roman"/>
          <w:bCs/>
          <w:i/>
          <w:sz w:val="24"/>
          <w:szCs w:val="24"/>
        </w:rPr>
        <w:t xml:space="preserve">coercive pressures </w:t>
      </w:r>
      <w:r>
        <w:rPr>
          <w:rFonts w:ascii="Times New Roman" w:hAnsi="Times New Roman"/>
          <w:bCs/>
          <w:sz w:val="24"/>
          <w:szCs w:val="24"/>
        </w:rPr>
        <w:t xml:space="preserve">), (ii) imitation of other companies or organizations ( </w:t>
      </w:r>
      <w:r>
        <w:rPr>
          <w:rFonts w:ascii="Times New Roman" w:hAnsi="Times New Roman"/>
          <w:bCs/>
          <w:i/>
          <w:sz w:val="24"/>
          <w:szCs w:val="24"/>
        </w:rPr>
        <w:t xml:space="preserve">mimetic pressures </w:t>
      </w:r>
      <w:r>
        <w:rPr>
          <w:rFonts w:ascii="Times New Roman" w:hAnsi="Times New Roman"/>
          <w:bCs/>
          <w:sz w:val="24"/>
          <w:szCs w:val="24"/>
        </w:rPr>
        <w:t xml:space="preserve">), and (iii) cultural pressures ( </w:t>
      </w:r>
      <w:r>
        <w:rPr>
          <w:rFonts w:ascii="Times New Roman" w:hAnsi="Times New Roman"/>
          <w:bCs/>
          <w:i/>
          <w:sz w:val="24"/>
          <w:szCs w:val="24"/>
        </w:rPr>
        <w:t xml:space="preserve">normative pressures </w:t>
      </w:r>
      <w:r>
        <w:rPr>
          <w:rFonts w:ascii="Times New Roman" w:hAnsi="Times New Roman"/>
          <w:bCs/>
          <w:sz w:val="24"/>
          <w:szCs w:val="24"/>
        </w:rPr>
        <w:t xml:space="preserve">). Legal pressure explains that the government or body authorized to make regulations can intervene in the activities carried out by the company through changes to applicable regulations. Imitation pressure from other companies is a response from companies regarding proven techniques or something that rival companies do when faced with uncertain situations. Cultural pressure states that various types of activities of each individual, group, or leader of an organization or company determine how the conditions of each member work </w:t>
      </w:r>
      <w:r>
        <w:rPr>
          <w:rFonts w:ascii="Times New Roman" w:hAnsi="Times New Roman"/>
          <w:bCs/>
          <w:sz w:val="24"/>
          <w:szCs w:val="24"/>
        </w:rPr>
        <w:fldChar w:fldCharType="begin"/>
      </w:r>
      <w:r>
        <w:rPr>
          <w:rFonts w:ascii="Times New Roman" w:hAnsi="Times New Roman"/>
          <w:bCs/>
          <w:sz w:val="24"/>
          <w:szCs w:val="24"/>
        </w:rPr>
        <w:instrText>ADDIN CSL_CITATION {"citationItems":[{"id":"ITEM-1","itemData":{"DOI":"10.2307/2095101","ISSN":"00031224","abstract":"What makes organizations so similar? We contend that the engine of rationalization and bureaucratization has moved from the competitive marketplace to the state and the professions. Once a set of organizations emerges as a field, a paradox arises: rational actors make their organizations increasingly similar as they try to change them. We describe three isomorphic processes-coercive, mimetic, and normative-leading to this outcome. We then specify hypotheses about the impact of resource centralization and dependency, goal ambiguity and technical uncertainty, and professionalization and structuration on isomorphic change. Finally, we suggest implications for theories of organizations and social change. In","author":[{"dropping-particle":"","family":"DiMaggio","given":"Paul J.","non-dropping-particle":"","parse-names":false,"suffix":""},{"dropping-particle":"","family":"Powell","given":"Walter W.","non-dropping-particle":"","parse-names":false,"suffix":""}],"container-title":"American Sociological Review","id":"ITEM-1","issue":"2","issued":{"date-parts":[["1983"]]},"page":"147","title":"The Iron Cage Revisited: Institutional Isomorphism and Collective Rationality in Organizational Fields","type":"article","volume":"48"},"uris":["http://www.mendeley.com/documents/?uuid=4d9e1564-f525-4655-9e69-2ac0edbf03a9"]}],"mendeley":{"formattedCitation":"(DiMaggio &amp; Powell, 1983)","plainTextFormattedCitation":"(DiMaggio &amp; Powell, 1983)","previouslyFormattedCitation":"(DiMaggio &amp; Powell, 1983)"},"properties":{"noteIndex":0},"schema":"https://github.com/citation-style-language/schema/raw/master/csl-citation.json"}</w:instrText>
      </w:r>
      <w:r>
        <w:rPr>
          <w:rFonts w:ascii="Times New Roman" w:hAnsi="Times New Roman"/>
          <w:bCs/>
          <w:sz w:val="24"/>
          <w:szCs w:val="24"/>
        </w:rPr>
        <w:fldChar w:fldCharType="separate"/>
      </w:r>
      <w:r>
        <w:rPr>
          <w:rFonts w:ascii="Times New Roman" w:hAnsi="Times New Roman"/>
          <w:bCs/>
          <w:noProof/>
          <w:sz w:val="24"/>
          <w:szCs w:val="24"/>
        </w:rPr>
        <w:t xml:space="preserve">(DiMaggio &amp; Powell, 1983) </w:t>
      </w:r>
      <w:r>
        <w:rPr>
          <w:rFonts w:ascii="Times New Roman" w:hAnsi="Times New Roman"/>
          <w:bCs/>
          <w:sz w:val="24"/>
          <w:szCs w:val="24"/>
        </w:rPr>
        <w:fldChar w:fldCharType="end"/>
      </w:r>
      <w:r>
        <w:rPr>
          <w:rFonts w:ascii="Times New Roman" w:hAnsi="Times New Roman"/>
          <w:bCs/>
          <w:sz w:val="24"/>
          <w:szCs w:val="24"/>
        </w:rPr>
        <w:t>.</w:t>
      </w:r>
      <w:r>
        <w:rPr>
          <w:rFonts w:ascii="Times New Roman" w:hAnsi="Times New Roman"/>
          <w:bCs/>
          <w:sz w:val="24"/>
          <w:szCs w:val="24"/>
        </w:rPr>
        <w:br/>
      </w:r>
    </w:p>
    <w:p w14:paraId="586993C8" w14:textId="77777777" w:rsidR="00852C70" w:rsidRDefault="000A1714">
      <w:pPr>
        <w:widowControl w:val="0"/>
        <w:autoSpaceDE w:val="0"/>
        <w:autoSpaceDN w:val="0"/>
        <w:adjustRightInd w:val="0"/>
        <w:spacing w:after="0" w:line="240" w:lineRule="auto"/>
        <w:ind w:left="101" w:right="86" w:firstLine="619"/>
        <w:jc w:val="both"/>
        <w:rPr>
          <w:rFonts w:ascii="Times New Roman" w:hAnsi="Times New Roman"/>
          <w:b/>
          <w:bCs/>
          <w:sz w:val="24"/>
          <w:szCs w:val="24"/>
          <w:lang w:val="id-ID"/>
        </w:rPr>
      </w:pPr>
      <w:r>
        <w:rPr>
          <w:rFonts w:ascii="Times New Roman" w:hAnsi="Times New Roman"/>
          <w:b/>
          <w:bCs/>
          <w:sz w:val="24"/>
          <w:szCs w:val="24"/>
          <w:lang w:val="id-ID"/>
        </w:rPr>
        <w:t>Environmental Management Accounting Practices</w:t>
      </w:r>
    </w:p>
    <w:p w14:paraId="65573ED0" w14:textId="3729479B" w:rsidR="00852C70" w:rsidRDefault="000A1714">
      <w:pPr>
        <w:widowControl w:val="0"/>
        <w:autoSpaceDE w:val="0"/>
        <w:autoSpaceDN w:val="0"/>
        <w:adjustRightInd w:val="0"/>
        <w:spacing w:after="0" w:line="240" w:lineRule="auto"/>
        <w:ind w:left="101" w:right="86" w:firstLine="619"/>
        <w:jc w:val="both"/>
        <w:rPr>
          <w:rFonts w:ascii="Times New Roman" w:hAnsi="Times New Roman"/>
          <w:bCs/>
          <w:sz w:val="24"/>
          <w:szCs w:val="24"/>
        </w:rPr>
      </w:pPr>
      <w:r>
        <w:rPr>
          <w:rFonts w:ascii="Times New Roman" w:hAnsi="Times New Roman"/>
          <w:bCs/>
          <w:sz w:val="24"/>
          <w:szCs w:val="24"/>
          <w:lang w:val="id-ID"/>
        </w:rPr>
        <w:lastRenderedPageBreak/>
        <w:t xml:space="preserve">The activities of manufacturing companies are considered to have many benefits for society. Apart from producing products that are needed daily, manufacturing companies also play a role in absorbing labor, thereby reducing the unemployment rate. However, behind </w:t>
      </w:r>
      <w:r>
        <w:rPr>
          <w:rFonts w:ascii="Times New Roman" w:hAnsi="Times New Roman"/>
          <w:bCs/>
          <w:sz w:val="24"/>
          <w:szCs w:val="24"/>
        </w:rPr>
        <w:t xml:space="preserve">this mutually beneficial relationship </w:t>
      </w:r>
      <w:r>
        <w:rPr>
          <w:rFonts w:ascii="Times New Roman" w:hAnsi="Times New Roman"/>
          <w:bCs/>
          <w:sz w:val="24"/>
          <w:szCs w:val="24"/>
          <w:lang w:val="id-ID"/>
        </w:rPr>
        <w:t xml:space="preserve">, there is a dilemma where companies have the potential to produce hazardous waste and have a major impact on environmental damage. </w:t>
      </w:r>
      <w:r w:rsidR="00B41C97">
        <w:rPr>
          <w:rFonts w:ascii="Times New Roman" w:hAnsi="Times New Roman"/>
          <w:bCs/>
          <w:sz w:val="24"/>
          <w:szCs w:val="24"/>
        </w:rPr>
        <w:t xml:space="preserve">Because </w:t>
      </w:r>
      <w:r>
        <w:rPr>
          <w:rFonts w:ascii="Times New Roman" w:hAnsi="Times New Roman"/>
          <w:bCs/>
          <w:sz w:val="24"/>
          <w:szCs w:val="24"/>
        </w:rPr>
        <w:t>of that's a lot company start implement accountancy environmental management .</w:t>
      </w:r>
    </w:p>
    <w:p w14:paraId="5F11A5A0" w14:textId="77777777" w:rsidR="00852C70" w:rsidRDefault="000A1714">
      <w:pPr>
        <w:widowControl w:val="0"/>
        <w:autoSpaceDE w:val="0"/>
        <w:autoSpaceDN w:val="0"/>
        <w:adjustRightInd w:val="0"/>
        <w:spacing w:after="0" w:line="240" w:lineRule="auto"/>
        <w:ind w:left="101" w:right="86" w:firstLine="619"/>
        <w:jc w:val="both"/>
        <w:rPr>
          <w:rFonts w:ascii="Times New Roman" w:hAnsi="Times New Roman"/>
          <w:bCs/>
          <w:sz w:val="24"/>
          <w:szCs w:val="24"/>
          <w:lang w:val="id-ID"/>
        </w:rPr>
      </w:pPr>
      <w:r>
        <w:rPr>
          <w:rFonts w:ascii="Times New Roman" w:hAnsi="Times New Roman"/>
          <w:bCs/>
          <w:i/>
          <w:sz w:val="24"/>
          <w:szCs w:val="24"/>
          <w:lang w:val="id-ID"/>
        </w:rPr>
        <w:t xml:space="preserve">Environmental </w:t>
      </w:r>
      <w:r>
        <w:rPr>
          <w:rFonts w:ascii="Times New Roman" w:hAnsi="Times New Roman"/>
          <w:bCs/>
          <w:sz w:val="24"/>
          <w:szCs w:val="24"/>
          <w:lang w:val="id-ID"/>
        </w:rPr>
        <w:t xml:space="preserve">management accounting (EMA) is an accounting practice that identifies and measures information related to the environment to support the decision-making process </w:t>
      </w:r>
      <w:r>
        <w:rPr>
          <w:rFonts w:ascii="Times New Roman" w:hAnsi="Times New Roman"/>
          <w:bCs/>
          <w:sz w:val="24"/>
          <w:szCs w:val="24"/>
          <w:lang w:val="id-ID"/>
        </w:rPr>
        <w:fldChar w:fldCharType="begin"/>
      </w:r>
      <w:r>
        <w:rPr>
          <w:rFonts w:ascii="Times New Roman" w:hAnsi="Times New Roman"/>
          <w:bCs/>
          <w:sz w:val="24"/>
          <w:szCs w:val="24"/>
          <w:lang w:val="id-ID"/>
        </w:rPr>
        <w:instrText>ADDIN CSL_CITATION {"citationItems":[{"id":"ITEM-1","itemData":{"ISBN":"9211044952","abstract":"Recent years have seen increasing pressures and incentives for\nthe adoption of cleaner production processes and pollution\nprevention measures by industry emerging from both inside and\noutside of commerce. Internally the driver is to reduce the\nproducers costs associated with waste and compliance with\nregulations. Externally the corporate environmental performance\nis increasingly scrutinised by investors, regulatory bodies, and\nthe public at large. Some enterprises are reviewing and changing\ntheir management procedures in order to measure more accurately\nthe costs of environmental impacts and the benefit of\nenvironmental protection. With increasingly tough environmental\nprotection policies come steadily increasing business costs.\nConventional managerial accounting systems do not adequately\nidentify these costs, thereby complicating or preventing actions\nto reduce them. Environmental managerial accounting (EMA) covers\na variety of techniques for identifying and measuring the full\nrange of environmental costs. While managerial accounting\nsystems are traditionally viewed as matters internal to a\nbusiness, the potential public benefits that can result from\ntheir widespread adoption by corporations provide an incentive\nfor an active government role in promoting such systems. This\nreport presents the considerations from a series of United\nNations sponsored expert meetings on how governments might\npromote and advance EMA.","author":[{"dropping-particle":"","family":"United Nations Division for Sustainable Development.","given":"","non-dropping-particle":"","parse-names":false,"suffix":""}],"container-title":"United Nations publication","id":"ITEM-1","issued":{"date-parts":[["2000"]]},"title":"Improving governments' role in the promotion of environmental managerial accounting","type":"book"},"uris":["http://www.mendeley.com/documents/?uuid=589eb08a-0d73-4277-ad30-1029463f50aa"]}],"mendeley":{"formattedCitation":"(United Nations Division for Sustainable Development., 2000)","manualFormatting":"(UNDSD., 2000)","plainTextFormattedCitation":"(United Nations Division for Sustainable Development., 2000)","previouslyFormattedCitation":"(United Nations Division for Sustainable Development., 2000)"},"properties":{"noteIndex":0},"schema":"https://github.com/citation-style-language/schema/raw/master/csl-citation.json"}</w:instrText>
      </w:r>
      <w:r>
        <w:rPr>
          <w:rFonts w:ascii="Times New Roman" w:hAnsi="Times New Roman"/>
          <w:bCs/>
          <w:sz w:val="24"/>
          <w:szCs w:val="24"/>
          <w:lang w:val="id-ID"/>
        </w:rPr>
        <w:fldChar w:fldCharType="separate"/>
      </w:r>
      <w:r>
        <w:rPr>
          <w:rFonts w:ascii="Times New Roman" w:hAnsi="Times New Roman"/>
          <w:bCs/>
          <w:noProof/>
          <w:sz w:val="24"/>
          <w:szCs w:val="24"/>
          <w:lang w:val="id-ID"/>
        </w:rPr>
        <w:t xml:space="preserve">(UNDSD., 2000) </w:t>
      </w:r>
      <w:r>
        <w:rPr>
          <w:rFonts w:ascii="Times New Roman" w:hAnsi="Times New Roman"/>
          <w:bCs/>
          <w:sz w:val="24"/>
          <w:szCs w:val="24"/>
          <w:lang w:val="id-ID"/>
        </w:rPr>
        <w:fldChar w:fldCharType="end"/>
      </w:r>
      <w:r>
        <w:rPr>
          <w:rFonts w:ascii="Times New Roman" w:hAnsi="Times New Roman"/>
          <w:bCs/>
          <w:sz w:val="24"/>
          <w:szCs w:val="24"/>
          <w:lang w:val="id-ID"/>
        </w:rPr>
        <w:t xml:space="preserve">. </w:t>
      </w:r>
      <w:r>
        <w:rPr>
          <w:rFonts w:ascii="Times New Roman" w:hAnsi="Times New Roman"/>
          <w:bCs/>
          <w:sz w:val="24"/>
          <w:szCs w:val="24"/>
          <w:lang w:val="id-ID"/>
        </w:rPr>
        <w:fldChar w:fldCharType="begin"/>
      </w:r>
      <w:r>
        <w:rPr>
          <w:rFonts w:ascii="Times New Roman" w:hAnsi="Times New Roman"/>
          <w:bCs/>
          <w:sz w:val="24"/>
          <w:szCs w:val="24"/>
          <w:lang w:val="id-ID"/>
        </w:rPr>
        <w:instrText>ADDIN CSL_CITATION {"citationItems":[{"id":"ITEM-1","itemData":{"author":[{"dropping-particle":"","family":"Ningsih Wiwik Fitria","given":"","non-dropping-particle":"","parse-names":false,"suffix":""},{"dropping-particle":"","family":"Rachmawati Ratih","given":"","non-dropping-particle":"","parse-names":false,"suffix":""}],"id":"ITEM-1","issue":"2","issued":{"date-parts":[["2017"]]},"page":"149-158","title":"Implementasi green accounting dalam meningkatkan kinerja perusahaan | ningsih | JABE (Journal of Applied Business and Economic)","type":"article-journal","volume":"4"},"uris":["http://www.mendeley.com/documents/?uuid=ad858d3f-88f0-421e-b681-0d0e1466e628"]}],"mendeley":{"formattedCitation":"(Ningsih Wiwik Fitria &amp; Rachmawati Ratih, 2017)","manualFormatting":"Ningsih Wiwik Fitria &amp; Rachmawati Ratih, (2017)","plainTextFormattedCitation":"(Ningsih Wiwik Fitria &amp; Rachmawati Ratih, 2017)","previouslyFormattedCitation":"(Ningsih Wiwik Fitria &amp; Rachmawati Ratih, 2017)"},"properties":{"noteIndex":0},"schema":"https://github.com/citation-style-language/schema/raw/master/csl-citation.json"}</w:instrText>
      </w:r>
      <w:r>
        <w:rPr>
          <w:rFonts w:ascii="Times New Roman" w:hAnsi="Times New Roman"/>
          <w:bCs/>
          <w:sz w:val="24"/>
          <w:szCs w:val="24"/>
          <w:lang w:val="id-ID"/>
        </w:rPr>
        <w:fldChar w:fldCharType="separate"/>
      </w:r>
      <w:r>
        <w:rPr>
          <w:rFonts w:ascii="Times New Roman" w:hAnsi="Times New Roman"/>
          <w:bCs/>
          <w:noProof/>
          <w:sz w:val="24"/>
          <w:szCs w:val="24"/>
          <w:lang w:val="id-ID"/>
        </w:rPr>
        <w:t xml:space="preserve">Ningsih Wiwik Fitria &amp; Rachmawati Ratih, (2017) </w:t>
      </w:r>
      <w:r>
        <w:rPr>
          <w:rFonts w:ascii="Times New Roman" w:hAnsi="Times New Roman"/>
          <w:bCs/>
          <w:sz w:val="24"/>
          <w:szCs w:val="24"/>
          <w:lang w:val="id-ID"/>
        </w:rPr>
        <w:fldChar w:fldCharType="end"/>
      </w:r>
      <w:r>
        <w:rPr>
          <w:rFonts w:ascii="Times New Roman" w:hAnsi="Times New Roman"/>
          <w:bCs/>
          <w:sz w:val="24"/>
          <w:szCs w:val="24"/>
          <w:lang w:val="id-ID"/>
        </w:rPr>
        <w:t>added that environmental management accounting is used by companies to measure the effectiveness of resource use for environmental protection activities. Apart from influencing the effectiveness of cost use, this is also a form of preventive action and avoidance of the company's impact on the environment.</w:t>
      </w:r>
    </w:p>
    <w:p w14:paraId="430BD2D3" w14:textId="77777777" w:rsidR="00852C70" w:rsidRDefault="000A1714">
      <w:pPr>
        <w:widowControl w:val="0"/>
        <w:autoSpaceDE w:val="0"/>
        <w:autoSpaceDN w:val="0"/>
        <w:adjustRightInd w:val="0"/>
        <w:spacing w:after="0" w:line="240" w:lineRule="auto"/>
        <w:ind w:left="101" w:right="86" w:firstLine="619"/>
        <w:jc w:val="both"/>
        <w:rPr>
          <w:rFonts w:ascii="Times New Roman" w:hAnsi="Times New Roman"/>
          <w:bCs/>
          <w:sz w:val="24"/>
          <w:szCs w:val="24"/>
          <w:lang w:val="id-ID"/>
        </w:rPr>
      </w:pPr>
      <w:r>
        <w:rPr>
          <w:rFonts w:ascii="Times New Roman" w:hAnsi="Times New Roman"/>
          <w:bCs/>
          <w:sz w:val="24"/>
          <w:szCs w:val="24"/>
          <w:lang w:val="id-ID"/>
        </w:rPr>
        <w:t xml:space="preserve">The information presented in the application of environmental management accounting is the disclosure </w:t>
      </w:r>
      <w:r>
        <w:rPr>
          <w:rFonts w:ascii="Times New Roman" w:hAnsi="Times New Roman"/>
          <w:bCs/>
          <w:i/>
          <w:sz w:val="24"/>
          <w:szCs w:val="24"/>
          <w:lang w:val="id-ID"/>
        </w:rPr>
        <w:t xml:space="preserve">of </w:t>
      </w:r>
      <w:r>
        <w:rPr>
          <w:rFonts w:ascii="Times New Roman" w:hAnsi="Times New Roman"/>
          <w:bCs/>
          <w:sz w:val="24"/>
          <w:szCs w:val="24"/>
          <w:lang w:val="id-ID"/>
        </w:rPr>
        <w:t xml:space="preserve">physical information on the use, flow and final destination of resources, water and raw materials including waste. Other information presented is related to financial information such as environmental costs, profits and savings. Environmental management accounting </w:t>
      </w:r>
      <w:r>
        <w:rPr>
          <w:rFonts w:ascii="Times New Roman" w:hAnsi="Times New Roman"/>
          <w:bCs/>
          <w:sz w:val="24"/>
          <w:szCs w:val="24"/>
        </w:rPr>
        <w:t xml:space="preserve">practices </w:t>
      </w:r>
      <w:r>
        <w:rPr>
          <w:rFonts w:ascii="Times New Roman" w:hAnsi="Times New Roman"/>
          <w:bCs/>
          <w:sz w:val="24"/>
          <w:szCs w:val="24"/>
          <w:lang w:val="id-ID"/>
        </w:rPr>
        <w:t xml:space="preserve">play an important role because they can support better operating procedures. </w:t>
      </w:r>
      <w:r>
        <w:rPr>
          <w:rFonts w:ascii="Times New Roman" w:hAnsi="Times New Roman"/>
          <w:bCs/>
          <w:sz w:val="24"/>
          <w:szCs w:val="24"/>
          <w:lang w:val="id-ID"/>
        </w:rPr>
        <w:fldChar w:fldCharType="begin"/>
      </w:r>
      <w:r>
        <w:rPr>
          <w:rFonts w:ascii="Times New Roman" w:hAnsi="Times New Roman"/>
          <w:bCs/>
          <w:sz w:val="24"/>
          <w:szCs w:val="24"/>
          <w:lang w:val="id-ID"/>
        </w:rPr>
        <w:instrText>ADDIN CSL_CITATION {"citationItems":[{"id":"ITEM-1","itemData":{"DOI":"10.1108/BPMJ-06-2020-0264","ISSN":"14637154","abstract":"Purpose: This study aims to determine (1) the effect of environmental management accounting on organizational performance and (2) the mediating effect of process innovation on the relationship between environmental management accounting and organizational performance. Design/methodology/approach: This research uses survey methods designed for management accountants of large manufacturing companies in Indonesia. Data from 123 respondents were analyzed using the WarpPLS. Findings: The implementation of environmental management accounting exerted a positive effect on organizational performance. It is evident that the implementation of environmental management accounting encourages companies to innovate processes which will improve how well the organization performs. Research limitations/implications: These findings still contained several limitations such as data were only collected from one province in Indonesia, and so the findings might not be generalizable to other provinces in Indonesia. Also, the number of variables studied only involved three. The study only focused on certain dimensions of environmental management accounting without considering other dimensions in-depth. Practical implications: These findings extend the literature on environmental management accounting and demonstrate, from a practical perspective, environmental management accounting (EMA), which prioritizes the environment, will encourage companies to innovate their processes so that they are more environmentally friendly; EMA recognizes the important role of accountants in managing environmental issues. Originality/value: This study documents the importance of environmental management accounting to assist companies in getting accurate information on environmental issues and environmental costs.","author":[{"dropping-particle":"","family":"Sari","given":"Ria Nelly","non-dropping-particle":"","parse-names":false,"suffix":""},{"dropping-particle":"","family":"Pratadina","given":"Aura","non-dropping-particle":"","parse-names":false,"suffix":""},{"dropping-particle":"","family":"Anugerah","given":"Rita","non-dropping-particle":"","parse-names":false,"suffix":""},{"dropping-particle":"","family":"Kamaliah","given":"Kamaliah","non-dropping-particle":"","parse-names":false,"suffix":""},{"dropping-particle":"","family":"Sanusi","given":"Zuraidah Mohd","non-dropping-particle":"","parse-names":false,"suffix":""}],"container-title":"Business Process Management Journal","id":"ITEM-1","issued":{"date-parts":[["2020"]]},"title":"Effect of environmental management accounting practices on organizational performance: role of process innovation as a mediating variable","type":"article-journal"},"uris":["http://www.mendeley.com/documents/?uuid=b08c9cc0-e22c-4cf5-8519-c9532beb2c79"]}],"mendeley":{"formattedCitation":"(Sari et al., 2020)","plainTextFormattedCitation":"(Sari et al., 2020)","previouslyFormattedCitation":"(Sari et al., 2020)"},"properties":{"noteIndex":0},"schema":"https://github.com/citation-style-language/schema/raw/master/csl-citation.json"}</w:instrText>
      </w:r>
      <w:r>
        <w:rPr>
          <w:rFonts w:ascii="Times New Roman" w:hAnsi="Times New Roman"/>
          <w:bCs/>
          <w:sz w:val="24"/>
          <w:szCs w:val="24"/>
          <w:lang w:val="id-ID"/>
        </w:rPr>
        <w:fldChar w:fldCharType="separate"/>
      </w:r>
      <w:r>
        <w:rPr>
          <w:rFonts w:ascii="Times New Roman" w:hAnsi="Times New Roman"/>
          <w:bCs/>
          <w:noProof/>
          <w:sz w:val="24"/>
          <w:szCs w:val="24"/>
          <w:lang w:val="id-ID"/>
        </w:rPr>
        <w:t>(Sari et al., 2020)</w:t>
      </w:r>
      <w:r>
        <w:rPr>
          <w:rFonts w:ascii="Times New Roman" w:hAnsi="Times New Roman"/>
          <w:bCs/>
          <w:sz w:val="24"/>
          <w:szCs w:val="24"/>
          <w:lang w:val="id-ID"/>
        </w:rPr>
        <w:fldChar w:fldCharType="end"/>
      </w:r>
    </w:p>
    <w:p w14:paraId="37A3D17A" w14:textId="77777777" w:rsidR="00852C70" w:rsidRDefault="000A1714">
      <w:pPr>
        <w:widowControl w:val="0"/>
        <w:autoSpaceDE w:val="0"/>
        <w:autoSpaceDN w:val="0"/>
        <w:adjustRightInd w:val="0"/>
        <w:spacing w:after="0" w:line="240" w:lineRule="auto"/>
        <w:ind w:left="101" w:right="86" w:firstLine="619"/>
        <w:jc w:val="both"/>
        <w:rPr>
          <w:rFonts w:ascii="Times New Roman" w:hAnsi="Times New Roman"/>
          <w:sz w:val="24"/>
          <w:szCs w:val="24"/>
          <w:lang w:val="id-ID"/>
        </w:rPr>
      </w:pPr>
      <w:r>
        <w:rPr>
          <w:rFonts w:ascii="Times New Roman" w:hAnsi="Times New Roman"/>
          <w:bCs/>
          <w:sz w:val="24"/>
          <w:szCs w:val="24"/>
          <w:lang w:val="id-ID"/>
        </w:rPr>
        <w:t>Practice</w:t>
      </w:r>
      <w:r>
        <w:rPr>
          <w:rFonts w:ascii="Times New Roman" w:hAnsi="Times New Roman"/>
          <w:b/>
          <w:bCs/>
          <w:sz w:val="24"/>
          <w:szCs w:val="24"/>
          <w:lang w:val="id-ID"/>
        </w:rPr>
        <w:t xml:space="preserve"> </w:t>
      </w:r>
      <w:r>
        <w:rPr>
          <w:rFonts w:ascii="Times New Roman" w:hAnsi="Times New Roman"/>
          <w:bCs/>
          <w:sz w:val="24"/>
          <w:szCs w:val="24"/>
          <w:lang w:val="id-ID"/>
        </w:rPr>
        <w:t xml:space="preserve">environmental management accounting or </w:t>
      </w:r>
      <w:r>
        <w:rPr>
          <w:rFonts w:ascii="Times New Roman" w:hAnsi="Times New Roman"/>
          <w:i/>
          <w:sz w:val="24"/>
          <w:szCs w:val="24"/>
          <w:lang w:val="id-ID"/>
        </w:rPr>
        <w:t>Environmental Management Accounting</w:t>
      </w:r>
      <w:r>
        <w:rPr>
          <w:rFonts w:ascii="Times New Roman" w:hAnsi="Times New Roman"/>
          <w:sz w:val="24"/>
          <w:szCs w:val="24"/>
          <w:lang w:val="id-ID"/>
        </w:rPr>
        <w:t xml:space="preserve"> </w:t>
      </w:r>
      <w:r>
        <w:rPr>
          <w:rFonts w:ascii="Times New Roman" w:hAnsi="Times New Roman"/>
          <w:i/>
          <w:sz w:val="24"/>
          <w:szCs w:val="24"/>
          <w:lang w:val="id-ID"/>
        </w:rPr>
        <w:t xml:space="preserve">Practice </w:t>
      </w:r>
      <w:r>
        <w:rPr>
          <w:rFonts w:ascii="Times New Roman" w:hAnsi="Times New Roman"/>
          <w:sz w:val="24"/>
          <w:szCs w:val="24"/>
          <w:lang w:val="id-ID"/>
        </w:rPr>
        <w:t xml:space="preserve">(EMAP) supports information related to the environment that companies, especially manufacturing types, can use in improving and evaluating company performance </w:t>
      </w:r>
      <w:r>
        <w:rPr>
          <w:rFonts w:ascii="Times New Roman" w:hAnsi="Times New Roman"/>
          <w:sz w:val="24"/>
          <w:szCs w:val="24"/>
          <w:lang w:val="id-ID"/>
        </w:rPr>
        <w:fldChar w:fldCharType="begin"/>
      </w:r>
      <w:r>
        <w:rPr>
          <w:rFonts w:ascii="Times New Roman" w:hAnsi="Times New Roman"/>
          <w:sz w:val="24"/>
          <w:szCs w:val="24"/>
          <w:lang w:val="id-ID"/>
        </w:rPr>
        <w:instrText>ADDIN CSL_CITATION {"citationItems":[{"id":"ITEM-1","itemData":{"DOI":"10.1108/MBE-12-2018-0109","ISSN":"13683047","abstract":"Purpose: The purpose of this paper is to examine the mediating effect of information system (IS) on the relationship between environmental management accounting practices (EMAP) and organizational performance (OPM) for Malaysian manufacturing industry. Design/methodology/approach: This study is based on survey data collected from 395 manufacturing companies in Malaysia. Validity and reliability analyses were performed using IBM SPSS and structural equation modeling was used to test the research hypotheses. Findings: The results indicated that EMAP positively and significantly to IS and OPM. This study also found that IS partially mediates the relationship between EMAP and OPM. This study also found that IS partially mediates the relationship between EMAP and OPM. Research limitations/implications: This study has a number of limitations that need to be addressed in future research. First, the population and sample of survey respondents are only targeted in the Malaysian manufacturing industry. Second, this research only uses the survey technique and is conducted in the Malaysian manufacturing industry. Third, the limitation of this study would concern the difficulty to find EMAP and IS relationship literatures in the Malaysian manufacturing industry. However, the researchers consider that there is greater scope for investigation on the EMAP, IS and OPM relationships for Malaysian manufacturing industry. Originality/value: This study contributes to the existing body of knowledge by examining the mediating effect of IS on the relationship between EMAP and OPM for Malaysian manufacturing industry. Thus, it is expected that the results of this study have given valuable insight of the relationship between EMAP, IS on OPM for Malaysian manufacturing industry.","author":[{"dropping-particle":"","family":"Mohd Fuzi","given":"Nursyazwani","non-dropping-particle":"","parse-names":false,"suffix":""},{"dropping-particle":"","family":"Habidin","given":"Nurul Fadly","non-dropping-particle":"","parse-names":false,"suffix":""},{"dropping-particle":"","family":"Janudin","given":"Sharul Effendy","non-dropping-particle":"","parse-names":false,"suffix":""},{"dropping-particle":"","family":"Ong","given":"Sharon Yong Yee","non-dropping-particle":"","parse-names":false,"suffix":""},{"dropping-particle":"","family":"Ku Bahador","given":"Ku Maisurah","non-dropping-particle":"","parse-names":false,"suffix":""}],"container-title":"Measuring Business Excellence","id":"ITEM-1","issue":"4","issued":{"date-parts":[["2019"]]},"page":"411-425","title":"Environmental management accounting practices and organizational performance: the mediating effect of information system","type":"article-journal","volume":"23"},"uris":["http://www.mendeley.com/documents/?uuid=8a2517f4-e9a9-46a1-aa3c-cfbd7297de86"]}],"mendeley":{"formattedCitation":"(Mohd Fuzi et al., 2019)","plainTextFormattedCitation":"(Mohd Fuzi et al., 2019)","previouslyFormattedCitation":"(Mohd Fuzi et al., 2019)"},"properties":{"noteIndex":0},"schema":"https://github.com/citation-style-language/schema/raw/master/csl-citation.json"}</w:instrText>
      </w:r>
      <w:r>
        <w:rPr>
          <w:rFonts w:ascii="Times New Roman" w:hAnsi="Times New Roman"/>
          <w:sz w:val="24"/>
          <w:szCs w:val="24"/>
          <w:lang w:val="id-ID"/>
        </w:rPr>
        <w:fldChar w:fldCharType="separate"/>
      </w:r>
      <w:r>
        <w:rPr>
          <w:rFonts w:ascii="Times New Roman" w:hAnsi="Times New Roman"/>
          <w:noProof/>
          <w:sz w:val="24"/>
          <w:szCs w:val="24"/>
          <w:lang w:val="id-ID"/>
        </w:rPr>
        <w:t xml:space="preserve">(Mohd Fuzi et al., 2019) </w:t>
      </w:r>
      <w:r>
        <w:rPr>
          <w:rFonts w:ascii="Times New Roman" w:hAnsi="Times New Roman"/>
          <w:sz w:val="24"/>
          <w:szCs w:val="24"/>
          <w:lang w:val="id-ID"/>
        </w:rPr>
        <w:fldChar w:fldCharType="end"/>
      </w:r>
      <w:r>
        <w:rPr>
          <w:rFonts w:ascii="Times New Roman" w:hAnsi="Times New Roman"/>
          <w:sz w:val="24"/>
          <w:szCs w:val="24"/>
          <w:lang w:val="id-ID"/>
        </w:rPr>
        <w:t xml:space="preserve">. </w:t>
      </w:r>
      <w:r>
        <w:rPr>
          <w:rFonts w:ascii="Times New Roman" w:hAnsi="Times New Roman"/>
          <w:sz w:val="24"/>
          <w:szCs w:val="24"/>
        </w:rPr>
        <w:t xml:space="preserve">The construct </w:t>
      </w:r>
      <w:r>
        <w:rPr>
          <w:rFonts w:ascii="Times New Roman" w:hAnsi="Times New Roman"/>
          <w:sz w:val="24"/>
          <w:szCs w:val="24"/>
          <w:lang w:val="id-ID"/>
        </w:rPr>
        <w:t xml:space="preserve">of environmental management accounting practices is summarized by </w:t>
      </w:r>
      <w:r>
        <w:rPr>
          <w:rFonts w:ascii="Times New Roman" w:hAnsi="Times New Roman"/>
          <w:sz w:val="24"/>
          <w:szCs w:val="24"/>
          <w:lang w:val="id-ID"/>
        </w:rPr>
        <w:fldChar w:fldCharType="begin"/>
      </w:r>
      <w:r>
        <w:rPr>
          <w:rFonts w:ascii="Times New Roman" w:hAnsi="Times New Roman"/>
          <w:sz w:val="24"/>
          <w:szCs w:val="24"/>
          <w:lang w:val="id-ID"/>
        </w:rPr>
        <w:instrText>ADDIN CSL_CITATION {"citationItems":[{"id":"ITEM-1","itemData":{"DOI":"10.1108/MBE-12-2018-0109","ISSN":"13683047","abstract":"Purpose: The purpose of this paper is to examine the mediating effect of information system (IS) on the relationship between environmental management accounting practices (EMAP) and organizational performance (OPM) for Malaysian manufacturing industry. Design/methodology/approach: This study is based on survey data collected from 395 manufacturing companies in Malaysia. Validity and reliability analyses were performed using IBM SPSS and structural equation modeling was used to test the research hypotheses. Findings: The results indicated that EMAP positively and significantly to IS and OPM. This study also found that IS partially mediates the relationship between EMAP and OPM. This study also found that IS partially mediates the relationship between EMAP and OPM. Research limitations/implications: This study has a number of limitations that need to be addressed in future research. First, the population and sample of survey respondents are only targeted in the Malaysian manufacturing industry. Second, this research only uses the survey technique and is conducted in the Malaysian manufacturing industry. Third, the limitation of this study would concern the difficulty to find EMAP and IS relationship literatures in the Malaysian manufacturing industry. However, the researchers consider that there is greater scope for investigation on the EMAP, IS and OPM relationships for Malaysian manufacturing industry. Originality/value: This study contributes to the existing body of knowledge by examining the mediating effect of IS on the relationship between EMAP and OPM for Malaysian manufacturing industry. Thus, it is expected that the results of this study have given valuable insight of the relationship between EMAP, IS on OPM for Malaysian manufacturing industry.","author":[{"dropping-particle":"","family":"Mohd Fuzi","given":"Nursyazwani","non-dropping-particle":"","parse-names":false,"suffix":""},{"dropping-particle":"","family":"Habidin","given":"Nurul Fadly","non-dropping-particle":"","parse-names":false,"suffix":""},{"dropping-particle":"","family":"Janudin","given":"Sharul Effendy","non-dropping-particle":"","parse-names":false,"suffix":""},{"dropping-particle":"","family":"Ong","given":"Sharon Yong Yee","non-dropping-particle":"","parse-names":false,"suffix":""},{"dropping-particle":"","family":"Ku Bahador","given":"Ku Maisurah","non-dropping-particle":"","parse-names":false,"suffix":""}],"container-title":"Measuring Business Excellence","id":"ITEM-1","issue":"4","issued":{"date-parts":[["2019"]]},"page":"411-425","title":"Environmental management accounting practices and organizational performance: the mediating effect of information system","type":"article-journal","volume":"23"},"uris":["http://www.mendeley.com/documents/?uuid=8a2517f4-e9a9-46a1-aa3c-cfbd7297de86"]}],"mendeley":{"formattedCitation":"(Mohd Fuzi et al., 2019)","manualFormatting":"Mohd Fuzi et al., (2019)","plainTextFormattedCitation":"(Mohd Fuzi et al., 2019)","previouslyFormattedCitation":"(Mohd Fuzi et al., 2019)"},"properties":{"noteIndex":0},"schema":"https://github.com/citation-style-language/schema/raw/master/csl-citation.json"}</w:instrText>
      </w:r>
      <w:r>
        <w:rPr>
          <w:rFonts w:ascii="Times New Roman" w:hAnsi="Times New Roman"/>
          <w:sz w:val="24"/>
          <w:szCs w:val="24"/>
          <w:lang w:val="id-ID"/>
        </w:rPr>
        <w:fldChar w:fldCharType="separate"/>
      </w:r>
      <w:r>
        <w:rPr>
          <w:rFonts w:ascii="Times New Roman" w:hAnsi="Times New Roman"/>
          <w:noProof/>
          <w:sz w:val="24"/>
          <w:szCs w:val="24"/>
          <w:lang w:val="id-ID"/>
        </w:rPr>
        <w:t xml:space="preserve">Mohd Fuzi et al., (2019) </w:t>
      </w:r>
      <w:r>
        <w:rPr>
          <w:rFonts w:ascii="Times New Roman" w:hAnsi="Times New Roman"/>
          <w:sz w:val="24"/>
          <w:szCs w:val="24"/>
          <w:lang w:val="id-ID"/>
        </w:rPr>
        <w:fldChar w:fldCharType="end"/>
      </w:r>
      <w:r>
        <w:rPr>
          <w:rFonts w:ascii="Times New Roman" w:hAnsi="Times New Roman"/>
          <w:sz w:val="24"/>
          <w:szCs w:val="24"/>
          <w:lang w:val="id-ID"/>
        </w:rPr>
        <w:t xml:space="preserve">as: (i) environmental costs, (ii) environmental regulations, (iii) environmental safety, (iv) management commitment, and (v) consumer focus. Even though it has been implemented by manufacturing companies in Indonesia, environmental management accounting practices are considered less effective or require improvement </w:t>
      </w:r>
      <w:r>
        <w:rPr>
          <w:rFonts w:ascii="Times New Roman" w:hAnsi="Times New Roman"/>
          <w:sz w:val="24"/>
          <w:szCs w:val="24"/>
          <w:lang w:val="id-ID"/>
        </w:rPr>
        <w:fldChar w:fldCharType="begin"/>
      </w:r>
      <w:r>
        <w:rPr>
          <w:rFonts w:ascii="Times New Roman" w:hAnsi="Times New Roman"/>
          <w:sz w:val="24"/>
          <w:szCs w:val="24"/>
          <w:lang w:val="id-ID"/>
        </w:rPr>
        <w:instrText>ADDIN CSL_CITATION {"citationItems":[{"id":"ITEM-1","itemData":{"DOI":"10.26740/jaj.v1n2.p190-214","ISSN":"2085-9643","abstract":"AbstractEnvironmental accounting is a term associated with the inclusion of environmental costs into corporate accounting practices.The proportion ofenvironmental costsis20% oftotal  operational costs company. Environmental costsare groupedinenvironmentalmedia, amongothers: (a) water/climate, (b) Wastewater, (c) waste, (d) soil/groundwater, (e) noise/vibration, (f) biodiversity/landscape, (g )radiation. Classification ofenvironmental mediais based onUnitedNationsStatisticsDivisionpublicationentitledIntegratedEnvironmentaland EconomicAccounting. The mediaenvironmentisrepresentedcategoriesof environmentalimpactscausedtonature.","author":[{"dropping-particle":"","family":"Agustia","given":"Dian","non-dropping-particle":"","parse-names":false,"suffix":""}],"container-title":"AKRUAL: Jurnal Akuntansi","id":"ITEM-1","issue":"2","issued":{"date-parts":[["2010"]]},"page":"190","title":"Pelaporan Biaya Lingkungan Sebagai Alat Bantu Bagi Pengambilan Keputusan Yang Berkaitan Dengan Pengelolaan Lingkungan","type":"article-journal","volume":"1"},"uris":["http://www.mendeley.com/documents/?uuid=4d15dbbd-33c3-4b4e-8ee8-b02818fd19ca"]}],"mendeley":{"formattedCitation":"(Agustia, 2010)","plainTextFormattedCitation":"(Agustia, 2010)","previouslyFormattedCitation":"(Agustia, 2010)"},"properties":{"noteIndex":0},"schema":"https://github.com/citation-style-language/schema/raw/master/csl-citation.json"}</w:instrText>
      </w:r>
      <w:r>
        <w:rPr>
          <w:rFonts w:ascii="Times New Roman" w:hAnsi="Times New Roman"/>
          <w:sz w:val="24"/>
          <w:szCs w:val="24"/>
          <w:lang w:val="id-ID"/>
        </w:rPr>
        <w:fldChar w:fldCharType="separate"/>
      </w:r>
      <w:r>
        <w:rPr>
          <w:rFonts w:ascii="Times New Roman" w:hAnsi="Times New Roman"/>
          <w:noProof/>
          <w:sz w:val="24"/>
          <w:szCs w:val="24"/>
          <w:lang w:val="id-ID"/>
        </w:rPr>
        <w:t xml:space="preserve">(Agustia, 2010) </w:t>
      </w:r>
      <w:r>
        <w:rPr>
          <w:rFonts w:ascii="Times New Roman" w:hAnsi="Times New Roman"/>
          <w:sz w:val="24"/>
          <w:szCs w:val="24"/>
          <w:lang w:val="id-ID"/>
        </w:rPr>
        <w:fldChar w:fldCharType="end"/>
      </w:r>
      <w:r>
        <w:rPr>
          <w:rFonts w:ascii="Times New Roman" w:hAnsi="Times New Roman"/>
          <w:sz w:val="24"/>
          <w:szCs w:val="24"/>
          <w:lang w:val="id-ID"/>
        </w:rPr>
        <w:t>.</w:t>
      </w:r>
    </w:p>
    <w:p w14:paraId="22A81395" w14:textId="77777777" w:rsidR="00852C70" w:rsidRDefault="000A1714">
      <w:pPr>
        <w:widowControl w:val="0"/>
        <w:autoSpaceDE w:val="0"/>
        <w:autoSpaceDN w:val="0"/>
        <w:adjustRightInd w:val="0"/>
        <w:spacing w:after="0" w:line="240" w:lineRule="auto"/>
        <w:ind w:right="86"/>
        <w:jc w:val="both"/>
        <w:rPr>
          <w:rFonts w:ascii="Times New Roman" w:hAnsi="Times New Roman"/>
          <w:sz w:val="24"/>
          <w:szCs w:val="24"/>
        </w:rPr>
      </w:pPr>
      <w:r>
        <w:rPr>
          <w:rFonts w:ascii="Times New Roman" w:hAnsi="Times New Roman"/>
          <w:sz w:val="24"/>
          <w:szCs w:val="24"/>
          <w:lang w:val="id-ID"/>
        </w:rPr>
        <w:tab/>
      </w:r>
    </w:p>
    <w:p w14:paraId="250401F0" w14:textId="77777777" w:rsidR="00852C70" w:rsidRDefault="000A1714">
      <w:pPr>
        <w:widowControl w:val="0"/>
        <w:autoSpaceDE w:val="0"/>
        <w:autoSpaceDN w:val="0"/>
        <w:adjustRightInd w:val="0"/>
        <w:spacing w:after="0" w:line="240" w:lineRule="auto"/>
        <w:ind w:right="86"/>
        <w:jc w:val="both"/>
        <w:rPr>
          <w:rFonts w:ascii="Times New Roman" w:hAnsi="Times New Roman"/>
          <w:b/>
          <w:sz w:val="24"/>
          <w:szCs w:val="24"/>
          <w:lang w:val="id-ID"/>
        </w:rPr>
      </w:pPr>
      <w:r>
        <w:rPr>
          <w:rFonts w:ascii="Times New Roman" w:hAnsi="Times New Roman"/>
          <w:b/>
          <w:sz w:val="24"/>
          <w:szCs w:val="24"/>
          <w:lang w:val="id-ID"/>
        </w:rPr>
        <w:tab/>
        <w:t>Company performance</w:t>
      </w:r>
    </w:p>
    <w:p w14:paraId="25CB209E" w14:textId="77777777" w:rsidR="00852C70" w:rsidRDefault="000A1714">
      <w:pPr>
        <w:widowControl w:val="0"/>
        <w:autoSpaceDE w:val="0"/>
        <w:autoSpaceDN w:val="0"/>
        <w:adjustRightInd w:val="0"/>
        <w:spacing w:after="0" w:line="240" w:lineRule="auto"/>
        <w:ind w:left="101" w:right="86" w:firstLine="619"/>
        <w:jc w:val="both"/>
        <w:rPr>
          <w:rFonts w:ascii="Times New Roman" w:hAnsi="Times New Roman"/>
          <w:bCs/>
          <w:sz w:val="24"/>
          <w:szCs w:val="24"/>
          <w:lang w:val="id-ID"/>
        </w:rPr>
      </w:pPr>
      <w:r>
        <w:rPr>
          <w:rFonts w:ascii="Times New Roman" w:hAnsi="Times New Roman"/>
          <w:bCs/>
          <w:sz w:val="24"/>
          <w:szCs w:val="24"/>
          <w:lang w:val="id-ID"/>
        </w:rPr>
        <w:t xml:space="preserve">Apart from paying attention to environmental impacts, a company will continue to operate if it has good performance. </w:t>
      </w:r>
      <w:r>
        <w:rPr>
          <w:rFonts w:ascii="Times New Roman" w:hAnsi="Times New Roman"/>
          <w:bCs/>
          <w:sz w:val="24"/>
          <w:szCs w:val="24"/>
          <w:lang w:val="id-ID"/>
        </w:rPr>
        <w:fldChar w:fldCharType="begin"/>
      </w:r>
      <w:r>
        <w:rPr>
          <w:rFonts w:ascii="Times New Roman" w:hAnsi="Times New Roman"/>
          <w:bCs/>
          <w:sz w:val="24"/>
          <w:szCs w:val="24"/>
          <w:lang w:val="id-ID"/>
        </w:rPr>
        <w:instrText>ADDIN CSL_CITATION {"citationItems":[{"id":"ITEM-1","itemData":{"DOI":"10.1108/ARA-03-2013-0022","author":[{"dropping-particle":"","family":"Zaleha","given":"Siti","non-dropping-particle":"","parse-names":false,"suffix":""},{"dropping-particle":"","family":"Rasid","given":"Abdul","non-dropping-particle":"","parse-names":false,"suffix":""},{"dropping-particle":"","family":"Isa","given":"Che Ruhana","non-dropping-particle":"","parse-names":false,"suffix":""}],"id":"ITEM-1","issued":{"date-parts":[["0"]]},"title":"Management accounting systems , enterprise risk management and organizational performance in financial institutions","type":"article-journal"},"uris":["http://www.mendeley.com/documents/?uuid=e7ef46c7-c7aa-495d-b1a2-3aafe026604d"]}],"mendeley":{"formattedCitation":"(Zaleha et al., n.d.)","manualFormatting":"Zaleha, Rasid, &amp; Isa, n.d., (2014)","plainTextFormattedCitation":"(Zaleha et al., n.d.)","previouslyFormattedCitation":"(Zaleha et al., n.d.)"},"properties":{"noteIndex":0},"schema":"https://github.com/citation-style-language/schema/raw/master/csl-citation.json"}</w:instrText>
      </w:r>
      <w:r>
        <w:rPr>
          <w:rFonts w:ascii="Times New Roman" w:hAnsi="Times New Roman"/>
          <w:bCs/>
          <w:sz w:val="24"/>
          <w:szCs w:val="24"/>
          <w:lang w:val="id-ID"/>
        </w:rPr>
        <w:fldChar w:fldCharType="separate"/>
      </w:r>
      <w:r>
        <w:rPr>
          <w:rFonts w:ascii="Times New Roman" w:hAnsi="Times New Roman"/>
          <w:bCs/>
          <w:noProof/>
          <w:sz w:val="24"/>
          <w:szCs w:val="24"/>
          <w:lang w:val="id-ID"/>
        </w:rPr>
        <w:t xml:space="preserve">Zaleha, Rasid, &amp; Isa, nd, (2014) </w:t>
      </w:r>
      <w:r>
        <w:rPr>
          <w:rFonts w:ascii="Times New Roman" w:hAnsi="Times New Roman"/>
          <w:bCs/>
          <w:sz w:val="24"/>
          <w:szCs w:val="24"/>
          <w:lang w:val="id-ID"/>
        </w:rPr>
        <w:fldChar w:fldCharType="end"/>
      </w:r>
      <w:r>
        <w:rPr>
          <w:rFonts w:ascii="Times New Roman" w:hAnsi="Times New Roman"/>
          <w:bCs/>
          <w:sz w:val="24"/>
          <w:szCs w:val="24"/>
          <w:lang w:val="id-ID"/>
        </w:rPr>
        <w:t xml:space="preserve">stated that company performance or </w:t>
      </w:r>
      <w:r>
        <w:rPr>
          <w:rFonts w:ascii="Times New Roman" w:hAnsi="Times New Roman"/>
          <w:bCs/>
          <w:i/>
          <w:sz w:val="24"/>
          <w:szCs w:val="24"/>
          <w:lang w:val="id-ID"/>
        </w:rPr>
        <w:t xml:space="preserve">organizational performance </w:t>
      </w:r>
      <w:r>
        <w:rPr>
          <w:rFonts w:ascii="Times New Roman" w:hAnsi="Times New Roman"/>
          <w:bCs/>
          <w:sz w:val="24"/>
          <w:szCs w:val="24"/>
          <w:lang w:val="id-ID"/>
        </w:rPr>
        <w:t xml:space="preserve">(OPM) is a condition where the company can meet predetermined targets. Company performance is not only measured from the financial side, but also from the non-financial side </w:t>
      </w:r>
      <w:r>
        <w:rPr>
          <w:rFonts w:ascii="Times New Roman" w:hAnsi="Times New Roman"/>
          <w:bCs/>
          <w:sz w:val="24"/>
          <w:szCs w:val="24"/>
          <w:lang w:val="id-ID"/>
        </w:rPr>
        <w:fldChar w:fldCharType="begin"/>
      </w:r>
      <w:r>
        <w:rPr>
          <w:rFonts w:ascii="Times New Roman" w:hAnsi="Times New Roman"/>
          <w:bCs/>
          <w:sz w:val="24"/>
          <w:szCs w:val="24"/>
          <w:lang w:val="id-ID"/>
        </w:rPr>
        <w:instrText>ADDIN CSL_CITATION {"citationItems":[{"id":"ITEM-1","itemData":{"DOI":"10.1108/BIJ-02-2018-0034","author":[{"dropping-particle":"","family":"Hutahayan","given":"Benny","non-dropping-particle":"","parse-names":false,"suffix":""}],"id":"ITEM-1","issue":"4","issued":{"date-parts":[["2020"]]},"page":"1289-1318","title":"The mediating role of human capital and management accounting information system in the relationship between innovation strategy and internal process performance and the impact on corporate financial performance","type":"article-journal","volume":"27"},"uris":["http://www.mendeley.com/documents/?uuid=94c94c8a-6753-4be9-808a-b723e48e98dd"]}],"mendeley":{"formattedCitation":"(Hutahayan, 2020)","plainTextFormattedCitation":"(Hutahayan, 2020)","previouslyFormattedCitation":"(Hutahayan, 2020)"},"properties":{"noteIndex":0},"schema":"https://github.com/citation-style-language/schema/raw/master/csl-citation.json"}</w:instrText>
      </w:r>
      <w:r>
        <w:rPr>
          <w:rFonts w:ascii="Times New Roman" w:hAnsi="Times New Roman"/>
          <w:bCs/>
          <w:sz w:val="24"/>
          <w:szCs w:val="24"/>
          <w:lang w:val="id-ID"/>
        </w:rPr>
        <w:fldChar w:fldCharType="separate"/>
      </w:r>
      <w:r>
        <w:rPr>
          <w:rFonts w:ascii="Times New Roman" w:hAnsi="Times New Roman"/>
          <w:bCs/>
          <w:noProof/>
          <w:sz w:val="24"/>
          <w:szCs w:val="24"/>
          <w:lang w:val="id-ID"/>
        </w:rPr>
        <w:t xml:space="preserve">(Hutahayan, 2020) </w:t>
      </w:r>
      <w:r>
        <w:rPr>
          <w:rFonts w:ascii="Times New Roman" w:hAnsi="Times New Roman"/>
          <w:bCs/>
          <w:sz w:val="24"/>
          <w:szCs w:val="24"/>
          <w:lang w:val="id-ID"/>
        </w:rPr>
        <w:fldChar w:fldCharType="end"/>
      </w:r>
      <w:r>
        <w:rPr>
          <w:rFonts w:ascii="Times New Roman" w:hAnsi="Times New Roman"/>
          <w:bCs/>
          <w:sz w:val="24"/>
          <w:szCs w:val="24"/>
          <w:lang w:val="id-ID"/>
        </w:rPr>
        <w:t xml:space="preserve">. Several studies conducted by </w:t>
      </w:r>
      <w:r>
        <w:rPr>
          <w:rFonts w:ascii="Times New Roman" w:hAnsi="Times New Roman"/>
          <w:bCs/>
          <w:sz w:val="24"/>
          <w:szCs w:val="24"/>
          <w:lang w:val="id-ID"/>
        </w:rPr>
        <w:fldChar w:fldCharType="begin"/>
      </w:r>
      <w:r>
        <w:rPr>
          <w:rFonts w:ascii="Times New Roman" w:hAnsi="Times New Roman"/>
          <w:bCs/>
          <w:sz w:val="24"/>
          <w:szCs w:val="24"/>
          <w:lang w:val="id-ID"/>
        </w:rPr>
        <w:instrText>ADDIN CSL_CITATION {"citationItems":[{"id":"ITEM-1","itemData":{"DOI":"10.1108/SAMPJ-10-2011-0030","ISSN":"20408021","abstract":"Purpose: This paper aims to examine the antecedent factor, top management's commitment to environmental sustainability, for the adoption of a sophisticated internal environmental information system; measured by the broad-scope, timeliness, aggregation and integration of such information. The paper also seeks to examine whether the availability of such a system would lead to improved environmental performance. Design/methodology/approach: The paper investigates responses from a survey of Chief Financial Officers or chief management accountants in the top 200 listed companies in Australia. It uses linear regression analysis based on a multiple-mediator model with percentile-based bootstrap, bias-corrected (BC) and bias-corrected and accelerated (BCa) bootstrap confidence intervals to identify significant mediators. Findings: It was found in this study that top management commitment to environmental sustainability was associated with the adoption of a sophisticated internal environmental information system. Further, the availability of aggregated environmental information was found to mediate the relationship between top management commitment to environmental sustainability and environmental performance. However, there was no significant relationship to other mediating variables. Research limitations/implications: Limitations relate to the collinearity of mediators which make it difficult to identify the impact of specific mediators in a multi-mediator model. The implications are that other methods may provide further value, but these may need to be based on either different data or larger samples. Practical implications: The findings point to the importance of aggregated environmental accounting information to organisations aiming to improve their environmental performance. Originality/value: The study contributes to the corporate environmental accounting literature by empirically linking the top management commitment to environmental sustainability and to environmental performance through the adoption of accounting information provisions. The results of this study also provide guidance to practitioners about how to ensure their commitment to environmental sustainability will be translated to environmental performance and to some extent provide some answer to whether countries such as Australia should implement Emission Trading Scheme (ETS) to account for carbon costs. © Emerald Group Publishing Limited.","author":[{"dropping-particle":"","family":"Spencer","given":"Sarah Yang","non-dropping-particle":"","parse-names":false,"suffix":""},{"dropping-particle":"","family":"Adams","given":"Carol","non-dropping-particle":"","parse-names":false,"suffix":""},{"dropping-particle":"","family":"Yapa","given":"Prem W.S.","non-dropping-particle":"","parse-names":false,"suffix":""}],"container-title":"Sustainability Accounting, Management and Policy Journal","id":"ITEM-1","issue":"1","issued":{"date-parts":[["2013"]]},"page":"75-102","title":"The mediating effects of the adoption of an environmental information system on top management's commitment and environmental performance","type":"article-journal","volume":"4"},"uris":["http://www.mendeley.com/documents/?uuid=94de240c-14b6-478a-9d0f-973785240ef6"]},{"id":"ITEM-2","itemData":{"DOI":"10.1108/IJQRM-11-2017-0234","ISSN":"0265671X","abstract":"Purpose: The purpose of this paper is to determine the relationship between total productive maintenance (TPM), kaizen event (KE) and innovation performance (IP) for Malaysian automotive industry using structural equation modeling (SEM). Design/methodology/approach: The samples were selected from the list of Proton and Perodua automotive industry. The number of collected respondents was 238 respondents. An SEM technique was used in the study. In order to test the reliability and validity of the instrument, reliability analysis, exploratory and confirmatory factor analysis were conducted. Findings: Based on the results, KE does not affect the relationship between TPM and IP. However, the impact of TPM on IP increases with mediating of KE for Malaysian automotive industry. Thus, this study has shown that empirical test results prove that the implementation of TPM and KE has improved the IP for Malaysian automotive industry. Research limitations/implications: This study only focused on the Malaysian automotive industry. The other limitation in this research is the number of factors and limited measurement in this study. Only a few TPM, KE and IP measurements were considered. By using the SEM technique, four TPM constructs, three for KE constructs and three for IP measures were developed and verified. Therefore, this study can assist the researchers and practitioners to the practice of TPM, KE and IP for Malaysian automotive industry. Originality/value: This research provides fundamental knowledge and direction for researchers in further research as well as practitioners to constantly improve IP through the implementation of TPM and KE for Malaysian automotive industry.","author":[{"dropping-particle":"","family":"Habidin","given":"Nurul Fadly","non-dropping-particle":"","parse-names":false,"suffix":""},{"dropping-particle":"","family":"Hashim","given":"Suzaituladwini","non-dropping-particle":"","parse-names":false,"suffix":""},{"dropping-particle":"","family":"Fuzi","given":"Nursyazwani Mohd","non-dropping-particle":"","parse-names":false,"suffix":""},{"dropping-particle":"","family":"Salleh","given":"Mad Ithnin","non-dropping-particle":"","parse-names":false,"suffix":""}],"container-title":"International Journal of Quality and Reliability Management","id":"ITEM-2","issue":"9","issued":{"date-parts":[["2018"]]},"page":"1853-1867","title":"Total productive maintenance, kaizen event, and performance","type":"article-journal","volume":"35"},"uris":["http://www.mendeley.com/documents/?uuid=1e4420e4-7a4a-4178-b06f-ef45a545a854"]},{"id":"ITEM-3","itemData":{"DOI":"10.1108/MBE-12-2018-0109","ISSN":"13683047","abstract":"Purpose: The purpose of this paper is to examine the mediating effect of information system (IS) on the relationship between environmental management accounting practices (EMAP) and organizational performance (OPM) for Malaysian manufacturing industry. Design/methodology/approach: This study is based on survey data collected from 395 manufacturing companies in Malaysia. Validity and reliability analyses were performed using IBM SPSS and structural equation modeling was used to test the research hypotheses. Findings: The results indicated that EMAP positively and significantly to IS and OPM. This study also found that IS partially mediates the relationship between EMAP and OPM. This study also found that IS partially mediates the relationship between EMAP and OPM. Research limitations/implications: This study has a number of limitations that need to be addressed in future research. First, the population and sample of survey respondents are only targeted in the Malaysian manufacturing industry. Second, this research only uses the survey technique and is conducted in the Malaysian manufacturing industry. Third, the limitation of this study would concern the difficulty to find EMAP and IS relationship literatures in the Malaysian manufacturing industry. However, the researchers consider that there is greater scope for investigation on the EMAP, IS and OPM relationships for Malaysian manufacturing industry. Originality/value: This study contributes to the existing body of knowledge by examining the mediating effect of IS on the relationship between EMAP and OPM for Malaysian manufacturing industry. Thus, it is expected that the results of this study have given valuable insight of the relationship between EMAP, IS on OPM for Malaysian manufacturing industry.","author":[{"dropping-particle":"","family":"Mohd Fuzi","given":"Nursyazwani","non-dropping-particle":"","parse-names":false,"suffix":""},{"dropping-particle":"","family":"Habidin","given":"Nurul Fadly","non-dropping-particle":"","parse-names":false,"suffix":""},{"dropping-particle":"","family":"Janudin","given":"Sharul Effendy","non-dropping-particle":"","parse-names":false,"suffix":""},{"dropping-particle":"","family":"Ong","given":"Sharon Yong Yee","non-dropping-particle":"","parse-names":false,"suffix":""},{"dropping-particle":"","family":"Ku Bahador","given":"Ku Maisurah","non-dropping-particle":"","parse-names":false,"suffix":""}],"container-title":"Measuring Business Excellence","id":"ITEM-3","issue":"4","issued":{"date-parts":[["2019"]]},"page":"411-425","title":"Environmental management accounting practices and organizational performance: the mediating effect of information system","type":"article-journal","volume":"23"},"uris":["http://www.mendeley.com/documents/?uuid=8a2517f4-e9a9-46a1-aa3c-cfbd7297de86"]}],"mendeley":{"formattedCitation":"(Habidin et al., 2018; Mohd Fuzi et al., 2019; Spencer et al., 2013)","manualFormatting":"Habidin et al., (2018); Mohd Fuzi et al., (2019); Spencer, Adams, &amp; Yapa, (2013)","plainTextFormattedCitation":"(Habidin et al., 2018; Mohd Fuzi et al., 2019; Spencer et al., 2013)","previouslyFormattedCitation":"(Habidin et al., 2018; Mohd Fuzi et al., 2019; Spencer et al., 2013)"},"properties":{"noteIndex":0},"schema":"https://github.com/citation-style-language/schema/raw/master/csl-citation.json"}</w:instrText>
      </w:r>
      <w:r>
        <w:rPr>
          <w:rFonts w:ascii="Times New Roman" w:hAnsi="Times New Roman"/>
          <w:bCs/>
          <w:sz w:val="24"/>
          <w:szCs w:val="24"/>
          <w:lang w:val="id-ID"/>
        </w:rPr>
        <w:fldChar w:fldCharType="separate"/>
      </w:r>
      <w:r>
        <w:rPr>
          <w:rFonts w:ascii="Times New Roman" w:hAnsi="Times New Roman"/>
          <w:bCs/>
          <w:noProof/>
          <w:sz w:val="24"/>
          <w:szCs w:val="24"/>
          <w:lang w:val="id-ID"/>
        </w:rPr>
        <w:t xml:space="preserve">Habidin et al., (2018); Mohd Fuzi et al., (2019); Spencer, Adams, &amp; Yapa, (2013) </w:t>
      </w:r>
      <w:r>
        <w:rPr>
          <w:rFonts w:ascii="Times New Roman" w:hAnsi="Times New Roman"/>
          <w:bCs/>
          <w:sz w:val="24"/>
          <w:szCs w:val="24"/>
          <w:lang w:val="id-ID"/>
        </w:rPr>
        <w:fldChar w:fldCharType="end"/>
      </w:r>
      <w:r>
        <w:rPr>
          <w:rFonts w:ascii="Times New Roman" w:hAnsi="Times New Roman"/>
          <w:bCs/>
          <w:sz w:val="24"/>
          <w:szCs w:val="24"/>
          <w:lang w:val="id-ID"/>
        </w:rPr>
        <w:t xml:space="preserve">use operational dimensions as the non-financial and financial side to measure company performance. In manufacturing companies, financial dimensions are used to measure and evaluate the company's financial problems. On the other hand, the operational dimension is very important as a basis for measuring production, costs and manufacturing processes </w:t>
      </w:r>
      <w:r>
        <w:rPr>
          <w:rFonts w:ascii="Times New Roman" w:hAnsi="Times New Roman"/>
          <w:bCs/>
          <w:sz w:val="24"/>
          <w:szCs w:val="24"/>
          <w:lang w:val="id-ID"/>
        </w:rPr>
        <w:fldChar w:fldCharType="begin"/>
      </w:r>
      <w:r>
        <w:rPr>
          <w:rFonts w:ascii="Times New Roman" w:hAnsi="Times New Roman"/>
          <w:bCs/>
          <w:sz w:val="24"/>
          <w:szCs w:val="24"/>
          <w:lang w:val="id-ID"/>
        </w:rPr>
        <w:instrText>ADDIN CSL_CITATION {"citationItems":[{"id":"ITEM-1","itemData":{"DOI":"10.1108/MBE-12-2018-0109","ISSN":"13683047","abstract":"Purpose: The purpose of this paper is to examine the mediating effect of information system (IS) on the relationship between environmental management accounting practices (EMAP) and organizational performance (OPM) for Malaysian manufacturing industry. Design/methodology/approach: This study is based on survey data collected from 395 manufacturing companies in Malaysia. Validity and reliability analyses were performed using IBM SPSS and structural equation modeling was used to test the research hypotheses. Findings: The results indicated that EMAP positively and significantly to IS and OPM. This study also found that IS partially mediates the relationship between EMAP and OPM. This study also found that IS partially mediates the relationship between EMAP and OPM. Research limitations/implications: This study has a number of limitations that need to be addressed in future research. First, the population and sample of survey respondents are only targeted in the Malaysian manufacturing industry. Second, this research only uses the survey technique and is conducted in the Malaysian manufacturing industry. Third, the limitation of this study would concern the difficulty to find EMAP and IS relationship literatures in the Malaysian manufacturing industry. However, the researchers consider that there is greater scope for investigation on the EMAP, IS and OPM relationships for Malaysian manufacturing industry. Originality/value: This study contributes to the existing body of knowledge by examining the mediating effect of IS on the relationship between EMAP and OPM for Malaysian manufacturing industry. Thus, it is expected that the results of this study have given valuable insight of the relationship between EMAP, IS on OPM for Malaysian manufacturing industry.","author":[{"dropping-particle":"","family":"Mohd Fuzi","given":"Nursyazwani","non-dropping-particle":"","parse-names":false,"suffix":""},{"dropping-particle":"","family":"Habidin","given":"Nurul Fadly","non-dropping-particle":"","parse-names":false,"suffix":""},{"dropping-particle":"","family":"Janudin","given":"Sharul Effendy","non-dropping-particle":"","parse-names":false,"suffix":""},{"dropping-particle":"","family":"Ong","given":"Sharon Yong Yee","non-dropping-particle":"","parse-names":false,"suffix":""},{"dropping-particle":"","family":"Ku Bahador","given":"Ku Maisurah","non-dropping-particle":"","parse-names":false,"suffix":""}],"container-title":"Measuring Business Excellence","id":"ITEM-1","issue":"4","issued":{"date-parts":[["2019"]]},"page":"411-425","title":"Environmental management accounting practices and organizational performance: the mediating effect of information system","type":"article-journal","volume":"23"},"uris":["http://www.mendeley.com/documents/?uuid=8a2517f4-e9a9-46a1-aa3c-cfbd7297de86"]}],"mendeley":{"formattedCitation":"(Mohd Fuzi et al., 2019)","plainTextFormattedCitation":"(Mohd Fuzi et al., 2019)","previouslyFormattedCitation":"(Mohd Fuzi et al., 2019)"},"properties":{"noteIndex":0},"schema":"https://github.com/citation-style-language/schema/raw/master/csl-citation.json"}</w:instrText>
      </w:r>
      <w:r>
        <w:rPr>
          <w:rFonts w:ascii="Times New Roman" w:hAnsi="Times New Roman"/>
          <w:bCs/>
          <w:sz w:val="24"/>
          <w:szCs w:val="24"/>
          <w:lang w:val="id-ID"/>
        </w:rPr>
        <w:fldChar w:fldCharType="separate"/>
      </w:r>
      <w:r>
        <w:rPr>
          <w:rFonts w:ascii="Times New Roman" w:hAnsi="Times New Roman"/>
          <w:bCs/>
          <w:noProof/>
          <w:sz w:val="24"/>
          <w:szCs w:val="24"/>
          <w:lang w:val="id-ID"/>
        </w:rPr>
        <w:t xml:space="preserve">(Mohd Fuzi et al., 2019) </w:t>
      </w:r>
      <w:r>
        <w:rPr>
          <w:rFonts w:ascii="Times New Roman" w:hAnsi="Times New Roman"/>
          <w:bCs/>
          <w:sz w:val="24"/>
          <w:szCs w:val="24"/>
          <w:lang w:val="id-ID"/>
        </w:rPr>
        <w:fldChar w:fldCharType="end"/>
      </w:r>
      <w:r>
        <w:rPr>
          <w:rFonts w:ascii="Times New Roman" w:hAnsi="Times New Roman"/>
          <w:bCs/>
          <w:sz w:val="24"/>
          <w:szCs w:val="24"/>
          <w:lang w:val="id-ID"/>
        </w:rPr>
        <w:t>.</w:t>
      </w:r>
    </w:p>
    <w:p w14:paraId="7CAF0B5C" w14:textId="77777777" w:rsidR="00852C70" w:rsidRDefault="00852C70">
      <w:pPr>
        <w:widowControl w:val="0"/>
        <w:autoSpaceDE w:val="0"/>
        <w:autoSpaceDN w:val="0"/>
        <w:adjustRightInd w:val="0"/>
        <w:spacing w:after="0" w:line="240" w:lineRule="auto"/>
        <w:ind w:right="86"/>
        <w:jc w:val="both"/>
        <w:rPr>
          <w:rFonts w:ascii="Times New Roman" w:hAnsi="Times New Roman"/>
          <w:b/>
          <w:bCs/>
          <w:sz w:val="24"/>
          <w:szCs w:val="24"/>
          <w:lang w:val="id-ID"/>
        </w:rPr>
      </w:pPr>
    </w:p>
    <w:p w14:paraId="6253D0F1" w14:textId="77777777" w:rsidR="00852C70" w:rsidRDefault="000A1714">
      <w:pPr>
        <w:widowControl w:val="0"/>
        <w:autoSpaceDE w:val="0"/>
        <w:autoSpaceDN w:val="0"/>
        <w:adjustRightInd w:val="0"/>
        <w:spacing w:after="0" w:line="240" w:lineRule="auto"/>
        <w:ind w:left="101" w:right="86" w:firstLine="619"/>
        <w:jc w:val="both"/>
        <w:rPr>
          <w:rFonts w:ascii="Times New Roman" w:hAnsi="Times New Roman"/>
          <w:b/>
          <w:bCs/>
          <w:sz w:val="24"/>
          <w:szCs w:val="24"/>
          <w:lang w:val="id-ID"/>
        </w:rPr>
      </w:pPr>
      <w:r>
        <w:rPr>
          <w:rFonts w:ascii="Times New Roman" w:hAnsi="Times New Roman"/>
          <w:b/>
          <w:bCs/>
          <w:sz w:val="24"/>
          <w:szCs w:val="24"/>
          <w:lang w:val="id-ID"/>
        </w:rPr>
        <w:t>Information Systems</w:t>
      </w:r>
    </w:p>
    <w:p w14:paraId="44838597" w14:textId="77777777" w:rsidR="00852C70" w:rsidRDefault="000A1714">
      <w:pPr>
        <w:widowControl w:val="0"/>
        <w:autoSpaceDE w:val="0"/>
        <w:autoSpaceDN w:val="0"/>
        <w:adjustRightInd w:val="0"/>
        <w:spacing w:after="0" w:line="240" w:lineRule="auto"/>
        <w:ind w:left="101" w:right="86" w:firstLine="619"/>
        <w:jc w:val="both"/>
        <w:rPr>
          <w:rFonts w:ascii="Times New Roman" w:hAnsi="Times New Roman"/>
          <w:bCs/>
          <w:sz w:val="24"/>
          <w:szCs w:val="24"/>
        </w:rPr>
      </w:pPr>
      <w:r>
        <w:rPr>
          <w:rFonts w:ascii="Times New Roman" w:hAnsi="Times New Roman"/>
          <w:bCs/>
          <w:sz w:val="24"/>
          <w:szCs w:val="24"/>
          <w:lang w:val="id-ID"/>
        </w:rPr>
        <w:t xml:space="preserve">Information systems or </w:t>
      </w:r>
      <w:r>
        <w:rPr>
          <w:rFonts w:ascii="Times New Roman" w:hAnsi="Times New Roman"/>
          <w:bCs/>
          <w:i/>
          <w:sz w:val="24"/>
          <w:szCs w:val="24"/>
          <w:lang w:val="id-ID"/>
        </w:rPr>
        <w:t xml:space="preserve">information systems </w:t>
      </w:r>
      <w:r>
        <w:rPr>
          <w:rFonts w:ascii="Times New Roman" w:hAnsi="Times New Roman"/>
          <w:bCs/>
          <w:sz w:val="24"/>
          <w:szCs w:val="24"/>
          <w:lang w:val="id-ID"/>
        </w:rPr>
        <w:t>(IS) are systems applied to companies that carry out data processing activities to produce output in the form of information that can be used for internal and external purposes.</w:t>
      </w:r>
      <w:r>
        <w:rPr>
          <w:rFonts w:ascii="Times New Roman" w:hAnsi="Times New Roman"/>
          <w:bCs/>
          <w:sz w:val="24"/>
          <w:szCs w:val="24"/>
        </w:rPr>
        <w:t xml:space="preserve"> </w:t>
      </w:r>
      <w:r>
        <w:rPr>
          <w:rFonts w:ascii="Times New Roman" w:hAnsi="Times New Roman"/>
          <w:bCs/>
          <w:sz w:val="24"/>
          <w:szCs w:val="24"/>
        </w:rPr>
        <w:fldChar w:fldCharType="begin"/>
      </w:r>
      <w:r>
        <w:rPr>
          <w:rFonts w:ascii="Times New Roman" w:hAnsi="Times New Roman"/>
          <w:bCs/>
          <w:sz w:val="24"/>
          <w:szCs w:val="24"/>
        </w:rPr>
        <w:instrText>ADDIN CSL_CITATION {"citationItems":[{"id":"ITEM-1","itemData":{"DOI":"10.1108/MBE-12-2018-0109","ISSN":"13683047","abstract":"Purpose: The purpose of this paper is to examine the mediating effect of information system (IS) on the relationship between environmental management accounting practices (EMAP) and organizational performance (OPM) for Malaysian manufacturing industry. Design/methodology/approach: This study is based on survey data collected from 395 manufacturing companies in Malaysia. Validity and reliability analyses were performed using IBM SPSS and structural equation modeling was used to test the research hypotheses. Findings: The results indicated that EMAP positively and significantly to IS and OPM. This study also found that IS partially mediates the relationship between EMAP and OPM. This study also found that IS partially mediates the relationship between EMAP and OPM. Research limitations/implications: This study has a number of limitations that need to be addressed in future research. First, the population and sample of survey respondents are only targeted in the Malaysian manufacturing industry. Second, this research only uses the survey technique and is conducted in the Malaysian manufacturing industry. Third, the limitation of this study would concern the difficulty to find EMAP and IS relationship literatures in the Malaysian manufacturing industry. However, the researchers consider that there is greater scope for investigation on the EMAP, IS and OPM relationships for Malaysian manufacturing industry. Originality/value: This study contributes to the existing body of knowledge by examining the mediating effect of IS on the relationship between EMAP and OPM for Malaysian manufacturing industry. Thus, it is expected that the results of this study have given valuable insight of the relationship between EMAP, IS on OPM for Malaysian manufacturing industry.","author":[{"dropping-particle":"","family":"Mohd Fuzi","given":"Nursyazwani","non-dropping-particle":"","parse-names":false,"suffix":""},{"dropping-particle":"","family":"Habidin","given":"Nurul Fadly","non-dropping-particle":"","parse-names":false,"suffix":""},{"dropping-particle":"","family":"Janudin","given":"Sharul Effendy","non-dropping-particle":"","parse-names":false,"suffix":""},{"dropping-particle":"","family":"Ong","given":"Sharon Yong Yee","non-dropping-particle":"","parse-names":false,"suffix":""},{"dropping-particle":"","family":"Ku Bahador","given":"Ku Maisurah","non-dropping-particle":"","parse-names":false,"suffix":""}],"container-title":"Measuring Business Excellence","id":"ITEM-1","issue":"4","issued":{"date-parts":[["2019"]]},"page":"411-425","title":"Environmental management accounting practices and organizational performance: the mediating effect of information system","type":"article-journal","volume":"23"},"uris":["http://www.mendeley.com/documents/?uuid=8a2517f4-e9a9-46a1-aa3c-cfbd7297de86"]}],"mendeley":{"formattedCitation":"(Mohd Fuzi et al., 2019)","plainTextFormattedCitation":"(Mohd Fuzi et al., 2019)","previouslyFormattedCitation":"(Mohd Fuzi et al., 2019)"},"properties":{"noteIndex":0},"schema":"https://github.com/citation-style-language/schema/raw/master/csl-citation.json"}</w:instrText>
      </w:r>
      <w:r>
        <w:rPr>
          <w:rFonts w:ascii="Times New Roman" w:hAnsi="Times New Roman"/>
          <w:bCs/>
          <w:sz w:val="24"/>
          <w:szCs w:val="24"/>
        </w:rPr>
        <w:fldChar w:fldCharType="separate"/>
      </w:r>
      <w:r>
        <w:rPr>
          <w:rFonts w:ascii="Times New Roman" w:hAnsi="Times New Roman"/>
          <w:bCs/>
          <w:noProof/>
          <w:sz w:val="24"/>
          <w:szCs w:val="24"/>
        </w:rPr>
        <w:t xml:space="preserve">(Mohd Fuzi et al., 2019) </w:t>
      </w:r>
      <w:r>
        <w:rPr>
          <w:rFonts w:ascii="Times New Roman" w:hAnsi="Times New Roman"/>
          <w:bCs/>
          <w:sz w:val="24"/>
          <w:szCs w:val="24"/>
        </w:rPr>
        <w:fldChar w:fldCharType="end"/>
      </w:r>
      <w:r>
        <w:rPr>
          <w:rFonts w:ascii="Times New Roman" w:hAnsi="Times New Roman"/>
          <w:bCs/>
          <w:sz w:val="24"/>
          <w:szCs w:val="24"/>
          <w:lang w:val="id-ID"/>
        </w:rPr>
        <w:t xml:space="preserve">. The output from the use of information systems in manufacturing companies is very important because it plays a role in planning, controlling, evaluating and continuous improvement so that the company can </w:t>
      </w:r>
      <w:r>
        <w:rPr>
          <w:rFonts w:ascii="Times New Roman" w:hAnsi="Times New Roman"/>
          <w:bCs/>
          <w:sz w:val="24"/>
          <w:szCs w:val="24"/>
          <w:lang w:val="id-ID"/>
        </w:rPr>
        <w:lastRenderedPageBreak/>
        <w:t xml:space="preserve">continue to develop and </w:t>
      </w:r>
      <w:r>
        <w:rPr>
          <w:rFonts w:ascii="Times New Roman" w:hAnsi="Times New Roman"/>
          <w:bCs/>
          <w:i/>
          <w:sz w:val="24"/>
          <w:szCs w:val="24"/>
          <w:lang w:val="id-ID"/>
        </w:rPr>
        <w:t>sustain itself.</w:t>
      </w:r>
      <w:r>
        <w:rPr>
          <w:rFonts w:ascii="Times New Roman" w:hAnsi="Times New Roman"/>
          <w:bCs/>
          <w:sz w:val="24"/>
          <w:szCs w:val="24"/>
          <w:lang w:val="id-ID"/>
        </w:rPr>
        <w:t xml:space="preserve"> </w:t>
      </w:r>
      <w:r>
        <w:rPr>
          <w:rFonts w:ascii="Times New Roman" w:hAnsi="Times New Roman"/>
          <w:bCs/>
          <w:sz w:val="24"/>
          <w:szCs w:val="24"/>
          <w:lang w:val="id-ID"/>
        </w:rPr>
        <w:fldChar w:fldCharType="begin"/>
      </w:r>
      <w:r>
        <w:rPr>
          <w:rFonts w:ascii="Times New Roman" w:hAnsi="Times New Roman"/>
          <w:bCs/>
          <w:sz w:val="24"/>
          <w:szCs w:val="24"/>
          <w:lang w:val="id-ID"/>
        </w:rPr>
        <w:instrText>ADDIN CSL_CITATION {"citationItems":[{"id":"ITEM-1","itemData":{"ISSN":"2580-1007","abstract":"Sistem informasi adalah suatu sistem didalam suatu organisasi yang mempertemukan kebutuhan pengelolaan transaksi harian, mendukung operasi, yang bersifat manajerial, dan kegiatan strategi dari suatu organisasi dan meyediakan pihak luar tertentu dengan laporan-laporan yang dibutuhkan","author":[{"dropping-particle":"","family":"Sutabri","given":"Tata","non-dropping-particle":"","parse-names":false,"suffix":""}],"container-title":"Jurnal Administrasi Pendidikan UPI","id":"ITEM-1","issue":"1","issued":{"date-parts":[["2012"]]},"page":"248","title":"Konsep Sistem Informasi","type":"article-journal","volume":"3"},"uris":["http://www.mendeley.com/documents/?uuid=da64b52e-33fa-44c0-89d5-44d8e79f2d6d"]}],"mendeley":{"formattedCitation":"(Sutabri, 2012)","plainTextFormattedCitation":"(Sutabri, 2012)","previouslyFormattedCitation":"(Sutabri, 2012)"},"properties":{"noteIndex":0},"schema":"https://github.com/citation-style-language/schema/raw/master/csl-citation.json"}</w:instrText>
      </w:r>
      <w:r>
        <w:rPr>
          <w:rFonts w:ascii="Times New Roman" w:hAnsi="Times New Roman"/>
          <w:bCs/>
          <w:sz w:val="24"/>
          <w:szCs w:val="24"/>
          <w:lang w:val="id-ID"/>
        </w:rPr>
        <w:fldChar w:fldCharType="separate"/>
      </w:r>
      <w:r>
        <w:rPr>
          <w:rFonts w:ascii="Times New Roman" w:hAnsi="Times New Roman"/>
          <w:bCs/>
          <w:noProof/>
          <w:sz w:val="24"/>
          <w:szCs w:val="24"/>
          <w:lang w:val="id-ID"/>
        </w:rPr>
        <w:t xml:space="preserve">(Sutabri, 2012) </w:t>
      </w:r>
      <w:r>
        <w:rPr>
          <w:rFonts w:ascii="Times New Roman" w:hAnsi="Times New Roman"/>
          <w:bCs/>
          <w:sz w:val="24"/>
          <w:szCs w:val="24"/>
          <w:lang w:val="id-ID"/>
        </w:rPr>
        <w:fldChar w:fldCharType="end"/>
      </w:r>
      <w:r>
        <w:rPr>
          <w:rFonts w:ascii="Times New Roman" w:hAnsi="Times New Roman"/>
          <w:bCs/>
          <w:sz w:val="24"/>
          <w:szCs w:val="24"/>
          <w:lang w:val="id-ID"/>
        </w:rPr>
        <w:t>. In manufacturing companies, information systems also play a role in managing resource information related to the environment.</w:t>
      </w:r>
    </w:p>
    <w:p w14:paraId="04A8DC1C" w14:textId="77777777" w:rsidR="00852C70" w:rsidRDefault="00852C70">
      <w:pPr>
        <w:widowControl w:val="0"/>
        <w:autoSpaceDE w:val="0"/>
        <w:autoSpaceDN w:val="0"/>
        <w:adjustRightInd w:val="0"/>
        <w:spacing w:after="0" w:line="240" w:lineRule="auto"/>
        <w:ind w:left="101" w:right="86" w:firstLine="619"/>
        <w:jc w:val="both"/>
        <w:rPr>
          <w:rFonts w:ascii="Times New Roman" w:hAnsi="Times New Roman"/>
          <w:bCs/>
          <w:sz w:val="24"/>
          <w:szCs w:val="24"/>
        </w:rPr>
      </w:pPr>
    </w:p>
    <w:p w14:paraId="5D10C103" w14:textId="77777777" w:rsidR="00852C70" w:rsidRDefault="000A1714">
      <w:pPr>
        <w:widowControl w:val="0"/>
        <w:autoSpaceDE w:val="0"/>
        <w:autoSpaceDN w:val="0"/>
        <w:adjustRightInd w:val="0"/>
        <w:spacing w:after="0" w:line="240" w:lineRule="auto"/>
        <w:ind w:left="101" w:right="86" w:firstLine="619"/>
        <w:jc w:val="center"/>
        <w:rPr>
          <w:rFonts w:ascii="Times New Roman" w:hAnsi="Times New Roman"/>
          <w:bCs/>
          <w:sz w:val="24"/>
          <w:szCs w:val="24"/>
        </w:rPr>
      </w:pPr>
      <w:r>
        <w:rPr>
          <w:rFonts w:ascii="Times New Roman" w:hAnsi="Times New Roman"/>
          <w:bCs/>
          <w:noProof/>
          <w:sz w:val="24"/>
          <w:szCs w:val="24"/>
          <w:lang w:val="id-ID"/>
        </w:rPr>
        <w:drawing>
          <wp:inline distT="0" distB="0" distL="0" distR="0" wp14:anchorId="6304CD9C" wp14:editId="2A97C02F">
            <wp:extent cx="3543300" cy="2247900"/>
            <wp:effectExtent l="0" t="0" r="0" b="0"/>
            <wp:docPr id="102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srcRect/>
                    <a:stretch/>
                  </pic:blipFill>
                  <pic:spPr>
                    <a:xfrm>
                      <a:off x="0" y="0"/>
                      <a:ext cx="3543300" cy="2247900"/>
                    </a:xfrm>
                    <a:prstGeom prst="rect">
                      <a:avLst/>
                    </a:prstGeom>
                    <a:ln>
                      <a:noFill/>
                    </a:ln>
                  </pic:spPr>
                </pic:pic>
              </a:graphicData>
            </a:graphic>
          </wp:inline>
        </w:drawing>
      </w:r>
    </w:p>
    <w:p w14:paraId="66C97BAF" w14:textId="77777777" w:rsidR="00852C70" w:rsidRDefault="000A1714">
      <w:pPr>
        <w:widowControl w:val="0"/>
        <w:autoSpaceDE w:val="0"/>
        <w:autoSpaceDN w:val="0"/>
        <w:adjustRightInd w:val="0"/>
        <w:spacing w:after="0" w:line="240" w:lineRule="auto"/>
        <w:ind w:left="101" w:right="86" w:firstLine="619"/>
        <w:jc w:val="center"/>
        <w:rPr>
          <w:rFonts w:ascii="Times New Roman" w:hAnsi="Times New Roman"/>
          <w:bCs/>
          <w:sz w:val="24"/>
          <w:szCs w:val="24"/>
          <w:lang w:val="id-ID"/>
        </w:rPr>
      </w:pPr>
      <w:r>
        <w:rPr>
          <w:rFonts w:ascii="Times New Roman" w:hAnsi="Times New Roman"/>
          <w:b/>
          <w:bCs/>
          <w:sz w:val="24"/>
          <w:szCs w:val="24"/>
          <w:lang w:val="id-ID"/>
        </w:rPr>
        <w:t xml:space="preserve">Figure 1 </w:t>
      </w:r>
      <w:r>
        <w:rPr>
          <w:rFonts w:ascii="Times New Roman" w:hAnsi="Times New Roman"/>
          <w:bCs/>
          <w:sz w:val="24"/>
          <w:szCs w:val="24"/>
          <w:lang w:val="id-ID"/>
        </w:rPr>
        <w:t>: General model of information systems</w:t>
      </w:r>
    </w:p>
    <w:p w14:paraId="5A9AE27B" w14:textId="77777777" w:rsidR="00852C70" w:rsidRDefault="000A1714">
      <w:pPr>
        <w:widowControl w:val="0"/>
        <w:autoSpaceDE w:val="0"/>
        <w:autoSpaceDN w:val="0"/>
        <w:adjustRightInd w:val="0"/>
        <w:spacing w:after="0" w:line="240" w:lineRule="auto"/>
        <w:ind w:left="101" w:right="86" w:firstLine="619"/>
        <w:jc w:val="center"/>
        <w:rPr>
          <w:rFonts w:ascii="Times New Roman" w:hAnsi="Times New Roman"/>
          <w:bCs/>
          <w:sz w:val="24"/>
          <w:szCs w:val="24"/>
          <w:lang w:val="id-ID"/>
        </w:rPr>
      </w:pPr>
      <w:r>
        <w:rPr>
          <w:rFonts w:ascii="Times New Roman" w:hAnsi="Times New Roman"/>
          <w:bCs/>
          <w:sz w:val="24"/>
          <w:szCs w:val="24"/>
          <w:lang w:val="id-ID"/>
        </w:rPr>
        <w:t xml:space="preserve">( </w:t>
      </w:r>
      <w:hyperlink r:id="rId11" w:history="1">
        <w:r>
          <w:rPr>
            <w:rStyle w:val="Hyperlink"/>
          </w:rPr>
          <w:t xml:space="preserve">https://www.researchgate.net/figure/General-Model-for-Accounting-Information-Systems-Data-Resources-These-are-data_fig1_254014898 </w:t>
        </w:r>
      </w:hyperlink>
      <w:r>
        <w:rPr>
          <w:lang w:val="id-ID"/>
        </w:rPr>
        <w:t>)</w:t>
      </w:r>
    </w:p>
    <w:p w14:paraId="02EF76D5" w14:textId="77777777" w:rsidR="00852C70" w:rsidRDefault="00852C70">
      <w:pPr>
        <w:widowControl w:val="0"/>
        <w:autoSpaceDE w:val="0"/>
        <w:autoSpaceDN w:val="0"/>
        <w:adjustRightInd w:val="0"/>
        <w:spacing w:after="0" w:line="240" w:lineRule="auto"/>
        <w:ind w:left="101" w:right="86" w:firstLine="619"/>
        <w:jc w:val="both"/>
        <w:rPr>
          <w:rFonts w:ascii="Times New Roman" w:hAnsi="Times New Roman"/>
          <w:bCs/>
          <w:sz w:val="24"/>
          <w:szCs w:val="24"/>
        </w:rPr>
      </w:pPr>
    </w:p>
    <w:p w14:paraId="37AE7D4E" w14:textId="77777777" w:rsidR="00852C70" w:rsidRDefault="000A1714">
      <w:pPr>
        <w:widowControl w:val="0"/>
        <w:autoSpaceDE w:val="0"/>
        <w:autoSpaceDN w:val="0"/>
        <w:adjustRightInd w:val="0"/>
        <w:spacing w:after="0" w:line="240" w:lineRule="auto"/>
        <w:ind w:left="101" w:right="86" w:firstLine="619"/>
        <w:jc w:val="both"/>
        <w:rPr>
          <w:rFonts w:ascii="Times New Roman" w:hAnsi="Times New Roman"/>
          <w:bCs/>
          <w:sz w:val="24"/>
          <w:szCs w:val="24"/>
        </w:rPr>
      </w:pPr>
      <w:r>
        <w:rPr>
          <w:rFonts w:ascii="Times New Roman" w:hAnsi="Times New Roman"/>
          <w:bCs/>
          <w:sz w:val="24"/>
          <w:szCs w:val="24"/>
          <w:lang w:val="id-ID"/>
        </w:rPr>
        <w:t xml:space="preserve">The application of information systems in the environmental management of manufacturing companies is an unavoidable need considering how fast information related to the environment is developing. The dimensions used in </w:t>
      </w:r>
      <w:r>
        <w:rPr>
          <w:rFonts w:ascii="Times New Roman" w:hAnsi="Times New Roman"/>
          <w:bCs/>
          <w:sz w:val="24"/>
          <w:szCs w:val="24"/>
          <w:lang w:val="id-ID"/>
        </w:rPr>
        <w:fldChar w:fldCharType="begin"/>
      </w:r>
      <w:r>
        <w:rPr>
          <w:rFonts w:ascii="Times New Roman" w:hAnsi="Times New Roman"/>
          <w:bCs/>
          <w:sz w:val="24"/>
          <w:szCs w:val="24"/>
          <w:lang w:val="id-ID"/>
        </w:rPr>
        <w:instrText>ADDIN CSL_CITATION {"citationItems":[{"id":"ITEM-1","itemData":{"DOI":"10.1108/MBE-12-2018-0109","ISSN":"13683047","abstract":"Purpose: The purpose of this paper is to examine the mediating effect of information system (IS) on the relationship between environmental management accounting practices (EMAP) and organizational performance (OPM) for Malaysian manufacturing industry. Design/methodology/approach: This study is based on survey data collected from 395 manufacturing companies in Malaysia. Validity and reliability analyses were performed using IBM SPSS and structural equation modeling was used to test the research hypotheses. Findings: The results indicated that EMAP positively and significantly to IS and OPM. This study also found that IS partially mediates the relationship between EMAP and OPM. This study also found that IS partially mediates the relationship between EMAP and OPM. Research limitations/implications: This study has a number of limitations that need to be addressed in future research. First, the population and sample of survey respondents are only targeted in the Malaysian manufacturing industry. Second, this research only uses the survey technique and is conducted in the Malaysian manufacturing industry. Third, the limitation of this study would concern the difficulty to find EMAP and IS relationship literatures in the Malaysian manufacturing industry. However, the researchers consider that there is greater scope for investigation on the EMAP, IS and OPM relationships for Malaysian manufacturing industry. Originality/value: This study contributes to the existing body of knowledge by examining the mediating effect of IS on the relationship between EMAP and OPM for Malaysian manufacturing industry. Thus, it is expected that the results of this study have given valuable insight of the relationship between EMAP, IS on OPM for Malaysian manufacturing industry.","author":[{"dropping-particle":"","family":"Mohd Fuzi","given":"Nursyazwani","non-dropping-particle":"","parse-names":false,"suffix":""},{"dropping-particle":"","family":"Habidin","given":"Nurul Fadly","non-dropping-particle":"","parse-names":false,"suffix":""},{"dropping-particle":"","family":"Janudin","given":"Sharul Effendy","non-dropping-particle":"","parse-names":false,"suffix":""},{"dropping-particle":"","family":"Ong","given":"Sharon Yong Yee","non-dropping-particle":"","parse-names":false,"suffix":""},{"dropping-particle":"","family":"Ku Bahador","given":"Ku Maisurah","non-dropping-particle":"","parse-names":false,"suffix":""}],"container-title":"Measuring Business Excellence","id":"ITEM-1","issue":"4","issued":{"date-parts":[["2019"]]},"page":"411-425","title":"Environmental management accounting practices and organizational performance: the mediating effect of information system","type":"article-journal","volume":"23"},"uris":["http://www.mendeley.com/documents/?uuid=8a2517f4-e9a9-46a1-aa3c-cfbd7297de86"]}],"mendeley":{"formattedCitation":"(Mohd Fuzi et al., 2019)","manualFormatting":"Mohd Fuzi et al., (2019)","plainTextFormattedCitation":"(Mohd Fuzi et al., 2019)","previouslyFormattedCitation":"(Mohd Fuzi et al., 2019)"},"properties":{"noteIndex":0},"schema":"https://github.com/citation-style-language/schema/raw/master/csl-citation.json"}</w:instrText>
      </w:r>
      <w:r>
        <w:rPr>
          <w:rFonts w:ascii="Times New Roman" w:hAnsi="Times New Roman"/>
          <w:bCs/>
          <w:sz w:val="24"/>
          <w:szCs w:val="24"/>
          <w:lang w:val="id-ID"/>
        </w:rPr>
        <w:fldChar w:fldCharType="separate"/>
      </w:r>
      <w:r>
        <w:rPr>
          <w:rFonts w:ascii="Times New Roman" w:hAnsi="Times New Roman"/>
          <w:bCs/>
          <w:noProof/>
          <w:sz w:val="24"/>
          <w:szCs w:val="24"/>
          <w:lang w:val="id-ID"/>
        </w:rPr>
        <w:t xml:space="preserve">Mohd Fuzi et al., (2019)' s research </w:t>
      </w:r>
      <w:r>
        <w:rPr>
          <w:rFonts w:ascii="Times New Roman" w:hAnsi="Times New Roman"/>
          <w:bCs/>
          <w:sz w:val="24"/>
          <w:szCs w:val="24"/>
          <w:lang w:val="id-ID"/>
        </w:rPr>
        <w:fldChar w:fldCharType="end"/>
      </w:r>
      <w:r>
        <w:rPr>
          <w:rFonts w:ascii="Times New Roman" w:hAnsi="Times New Roman"/>
          <w:bCs/>
          <w:sz w:val="24"/>
          <w:szCs w:val="24"/>
          <w:lang w:val="id-ID"/>
        </w:rPr>
        <w:t>regarding information system connecting variables are technology and process. The use of information systems is expected to be implemented as a tool to increase the efficiency and effectiveness of environmental management accounting practices which are considered to have been implemented but are less effective as seen from the large amount of uncontrolled environmental pollution caused by the manufacturing industry in Indonesia.</w:t>
      </w:r>
    </w:p>
    <w:p w14:paraId="3C09EE75" w14:textId="77777777" w:rsidR="00852C70" w:rsidRDefault="00852C70">
      <w:pPr>
        <w:widowControl w:val="0"/>
        <w:autoSpaceDE w:val="0"/>
        <w:autoSpaceDN w:val="0"/>
        <w:adjustRightInd w:val="0"/>
        <w:spacing w:after="0" w:line="240" w:lineRule="auto"/>
        <w:ind w:left="101"/>
        <w:rPr>
          <w:rFonts w:ascii="Times New Roman" w:hAnsi="Times New Roman"/>
          <w:b/>
          <w:bCs/>
          <w:sz w:val="24"/>
          <w:szCs w:val="24"/>
        </w:rPr>
      </w:pPr>
    </w:p>
    <w:p w14:paraId="640DD62B" w14:textId="091D6637" w:rsidR="00852C70" w:rsidRDefault="000A1714">
      <w:pPr>
        <w:widowControl w:val="0"/>
        <w:autoSpaceDE w:val="0"/>
        <w:autoSpaceDN w:val="0"/>
        <w:adjustRightInd w:val="0"/>
        <w:spacing w:after="0" w:line="240" w:lineRule="auto"/>
        <w:ind w:left="101"/>
        <w:rPr>
          <w:rFonts w:ascii="Times New Roman" w:hAnsi="Times New Roman"/>
          <w:b/>
          <w:bCs/>
          <w:sz w:val="24"/>
          <w:szCs w:val="24"/>
          <w:lang w:val="id-ID"/>
        </w:rPr>
      </w:pPr>
      <w:r>
        <w:rPr>
          <w:rFonts w:ascii="Times New Roman" w:hAnsi="Times New Roman"/>
          <w:b/>
          <w:bCs/>
          <w:sz w:val="24"/>
          <w:szCs w:val="24"/>
          <w:lang w:val="id-ID"/>
        </w:rPr>
        <w:t xml:space="preserve">2.2. </w:t>
      </w:r>
      <w:r>
        <w:rPr>
          <w:rFonts w:ascii="Times New Roman" w:hAnsi="Times New Roman"/>
          <w:b/>
          <w:bCs/>
          <w:sz w:val="24"/>
          <w:szCs w:val="24"/>
          <w:lang w:val="id-ID"/>
        </w:rPr>
        <w:tab/>
      </w:r>
      <w:proofErr w:type="spellStart"/>
      <w:r>
        <w:rPr>
          <w:rFonts w:ascii="Times New Roman" w:hAnsi="Times New Roman"/>
          <w:b/>
          <w:bCs/>
          <w:sz w:val="24"/>
          <w:szCs w:val="24"/>
          <w:lang w:val="id-ID"/>
        </w:rPr>
        <w:t>Hypothesis</w:t>
      </w:r>
      <w:proofErr w:type="spellEnd"/>
    </w:p>
    <w:p w14:paraId="01DE1D65" w14:textId="77777777" w:rsidR="00852C70" w:rsidRDefault="000A1714">
      <w:pPr>
        <w:widowControl w:val="0"/>
        <w:autoSpaceDE w:val="0"/>
        <w:autoSpaceDN w:val="0"/>
        <w:adjustRightInd w:val="0"/>
        <w:spacing w:after="0" w:line="240" w:lineRule="auto"/>
        <w:ind w:left="101"/>
        <w:rPr>
          <w:rFonts w:ascii="Times New Roman" w:hAnsi="Times New Roman"/>
          <w:b/>
          <w:bCs/>
          <w:spacing w:val="1"/>
          <w:sz w:val="24"/>
          <w:szCs w:val="24"/>
        </w:rPr>
      </w:pPr>
      <w:r>
        <w:rPr>
          <w:rFonts w:ascii="Times New Roman" w:hAnsi="Times New Roman"/>
          <w:b/>
          <w:bCs/>
          <w:sz w:val="24"/>
          <w:szCs w:val="24"/>
        </w:rPr>
        <w:t xml:space="preserve">2.2. </w:t>
      </w:r>
      <w:r>
        <w:rPr>
          <w:rFonts w:ascii="Times New Roman" w:hAnsi="Times New Roman"/>
          <w:b/>
          <w:bCs/>
          <w:sz w:val="24"/>
          <w:szCs w:val="24"/>
          <w:lang w:val="id-ID"/>
        </w:rPr>
        <w:t>1</w:t>
      </w:r>
      <w:r>
        <w:rPr>
          <w:rFonts w:ascii="Times New Roman" w:hAnsi="Times New Roman"/>
          <w:b/>
          <w:bCs/>
          <w:sz w:val="24"/>
          <w:szCs w:val="24"/>
        </w:rPr>
        <w:t xml:space="preserve"> </w:t>
      </w:r>
      <w:r>
        <w:rPr>
          <w:rFonts w:ascii="Times New Roman" w:hAnsi="Times New Roman"/>
          <w:b/>
          <w:bCs/>
          <w:spacing w:val="1"/>
          <w:sz w:val="24"/>
          <w:szCs w:val="24"/>
        </w:rPr>
        <w:t xml:space="preserve">Environmental Management Accounting Practices and Manufacturing </w:t>
      </w:r>
      <w:r>
        <w:rPr>
          <w:rFonts w:ascii="Times New Roman" w:hAnsi="Times New Roman"/>
          <w:b/>
          <w:bCs/>
          <w:spacing w:val="1"/>
          <w:sz w:val="24"/>
          <w:szCs w:val="24"/>
          <w:lang w:val="id-ID"/>
        </w:rPr>
        <w:t>Company Performance</w:t>
      </w:r>
    </w:p>
    <w:p w14:paraId="411A6323" w14:textId="77777777" w:rsidR="00852C70" w:rsidRDefault="000A1714">
      <w:pPr>
        <w:widowControl w:val="0"/>
        <w:autoSpaceDE w:val="0"/>
        <w:autoSpaceDN w:val="0"/>
        <w:adjustRightInd w:val="0"/>
        <w:spacing w:after="0" w:line="240" w:lineRule="auto"/>
        <w:ind w:left="101"/>
        <w:jc w:val="both"/>
        <w:rPr>
          <w:rFonts w:ascii="Times New Roman" w:hAnsi="Times New Roman"/>
          <w:bCs/>
          <w:spacing w:val="1"/>
          <w:sz w:val="24"/>
          <w:szCs w:val="24"/>
          <w:lang w:val="id-ID"/>
        </w:rPr>
      </w:pPr>
      <w:r>
        <w:rPr>
          <w:rFonts w:ascii="Times New Roman" w:hAnsi="Times New Roman"/>
          <w:bCs/>
          <w:spacing w:val="1"/>
          <w:sz w:val="24"/>
          <w:szCs w:val="24"/>
          <w:lang w:val="id-ID"/>
        </w:rPr>
        <w:tab/>
      </w:r>
      <w:r>
        <w:rPr>
          <w:rFonts w:ascii="Times New Roman" w:hAnsi="Times New Roman"/>
          <w:bCs/>
          <w:spacing w:val="1"/>
          <w:sz w:val="24"/>
          <w:szCs w:val="24"/>
        </w:rPr>
        <w:fldChar w:fldCharType="begin"/>
      </w:r>
      <w:r>
        <w:rPr>
          <w:rFonts w:ascii="Times New Roman" w:hAnsi="Times New Roman"/>
          <w:bCs/>
          <w:spacing w:val="1"/>
          <w:sz w:val="24"/>
          <w:szCs w:val="24"/>
        </w:rPr>
        <w:instrText>ADDIN CSL_CITATION {"citationItems":[{"id":"ITEM-1","itemData":{"ISSN":": 2303-1719","abstract":"The issue of environmental damage, causes, and the effects on human life either for today’s life or future. This encourage the people to realize the importance of environmental reservation. The company, as the part of the community, is also pursued to participate in environmental reservation. This participation, of course, needs expenses, therefore it is necessary to recognize, disclosure, and presentation of them in an accounting, because the company should responsible all operational and managerial activities to all stakeholders and shareholders. Hence, the merge of green accounting or environmental accounting is a necessity. Environmental accounting is the identification, measurement, and allocation of environmental costs¸the integration of these environmental costs into business decisions, and the subsequent communication of the information to a company’s stakeholders. According the the discussion in this article and supported by the literary study, also empirical and academical studies, it can be revealed that green accounting has the significant and positive impact on the financial and environmental performance. The positive impact of the green accounting on financial is encoraged by the positive perception of consumers to the company in which will encourage the sales vlume and then increase the company profit. The environmental performance, either environmental health or environment vitality is encouraged by the voluntary of the company in copliance to the goverment laws, regulations, and policies and the consumers’ pursue to get the product with environmental oriented","author":[{"dropping-particle":"","family":"Aniela","given":"Yoshi","non-dropping-particle":"","parse-names":false,"suffix":""}],"container-title":"Berkala Ilmiah Mahasiswa Akuntansi","id":"ITEM-1","issue":"1","issued":{"date-parts":[["2012"]]},"page":"15-19","title":"Peran Akuntansi Lingkungan Dalam Meningkatkan Kinerja Lingkungan Dan Kinerja Keuangan Perusahaan","type":"article-journal","volume":"1"},"uris":["http://www.mendeley.com/documents/?uuid=70074138-4872-43a3-903c-f888c9be1b77"]}],"mendeley":{"formattedCitation":"(Aniela, 2012)","manualFormatting":"Aniela, (2012)","plainTextFormattedCitation":"(Aniela, 2012)","previouslyFormattedCitation":"(Aniela, 2012)"},"properties":{"noteIndex":0},"schema":"https://github.com/citation-style-language/schema/raw/master/csl-citation.json"}</w:instrText>
      </w:r>
      <w:r>
        <w:rPr>
          <w:rFonts w:ascii="Times New Roman" w:hAnsi="Times New Roman"/>
          <w:bCs/>
          <w:spacing w:val="1"/>
          <w:sz w:val="24"/>
          <w:szCs w:val="24"/>
        </w:rPr>
        <w:fldChar w:fldCharType="separate"/>
      </w:r>
      <w:r>
        <w:rPr>
          <w:rFonts w:ascii="Times New Roman" w:hAnsi="Times New Roman"/>
          <w:bCs/>
          <w:noProof/>
          <w:spacing w:val="1"/>
          <w:sz w:val="24"/>
          <w:szCs w:val="24"/>
        </w:rPr>
        <w:t xml:space="preserve">Aniela, </w:t>
      </w:r>
      <w:r>
        <w:rPr>
          <w:rFonts w:ascii="Times New Roman" w:hAnsi="Times New Roman"/>
          <w:bCs/>
          <w:noProof/>
          <w:spacing w:val="1"/>
          <w:sz w:val="24"/>
          <w:szCs w:val="24"/>
          <w:lang w:val="id-ID"/>
        </w:rPr>
        <w:t xml:space="preserve">( </w:t>
      </w:r>
      <w:r>
        <w:rPr>
          <w:rFonts w:ascii="Times New Roman" w:hAnsi="Times New Roman"/>
          <w:bCs/>
          <w:noProof/>
          <w:spacing w:val="1"/>
          <w:sz w:val="24"/>
          <w:szCs w:val="24"/>
        </w:rPr>
        <w:t xml:space="preserve">2012) </w:t>
      </w:r>
      <w:r>
        <w:rPr>
          <w:rFonts w:ascii="Times New Roman" w:hAnsi="Times New Roman"/>
          <w:bCs/>
          <w:spacing w:val="1"/>
          <w:sz w:val="24"/>
          <w:szCs w:val="24"/>
        </w:rPr>
        <w:fldChar w:fldCharType="end"/>
      </w:r>
      <w:r>
        <w:rPr>
          <w:rFonts w:ascii="Times New Roman" w:hAnsi="Times New Roman"/>
          <w:bCs/>
          <w:spacing w:val="1"/>
          <w:sz w:val="24"/>
          <w:szCs w:val="24"/>
          <w:lang w:val="id-ID"/>
        </w:rPr>
        <w:t xml:space="preserve">and </w:t>
      </w:r>
      <w:r>
        <w:rPr>
          <w:rFonts w:ascii="Times New Roman" w:hAnsi="Times New Roman"/>
          <w:bCs/>
          <w:spacing w:val="1"/>
          <w:sz w:val="24"/>
          <w:szCs w:val="24"/>
        </w:rPr>
        <w:fldChar w:fldCharType="begin"/>
      </w:r>
      <w:r>
        <w:rPr>
          <w:rFonts w:ascii="Times New Roman" w:hAnsi="Times New Roman"/>
          <w:bCs/>
          <w:spacing w:val="1"/>
          <w:sz w:val="24"/>
          <w:szCs w:val="24"/>
        </w:rPr>
        <w:instrText>ADDIN CSL_CITATION {"citationItems":[{"id":"ITEM-1","itemData":{"DOI":"10.17509/jrak.v3i1.6607","ISSN":"2338-1507","abstract":"The purpose of this research is to analyze the implementation of green accounting and to find an impact of application of green accounting toward earning and stock price growth in Indonesian Industri. Industri activities oftentimes give some bad impact to environment surroundings such as natural devastation and the changes of culture, social and economic. Green accounting is a realization of corporate social responsibility to relieve the impact. The implementation of green accounting can give good image for the company however preliminary research found not many companies are implementing green accounting. This research will use quantitave approach and different test or  paired T-test will use for statistical testing, in order to test the research assumptions. Variable of this research are Green accounting, Earning per Shares and Stock Price Growth. This research is expected will contribute for the development of green accounting theory and enhancement of the implementation of green accounting especially in Indonesian Industri on Asian Economic community era.","author":[{"dropping-particle":"","family":"Zulhaimi","given":"Hanifa","non-dropping-particle":"","parse-names":false,"suffix":""}],"container-title":"Jurnal Riset Akuntansi dan Keuangan","id":"ITEM-1","issue":"1","issued":{"date-parts":[["2015"]]},"page":"603","title":"Pengaruh Penerapan Green Accounting Terhadap Kinerja Perusahaan","type":"article-journal","volume":"3"},"uris":["http://www.mendeley.com/documents/?uuid=8c3e5719-924b-4ef1-bd04-0c8a03469828"]}],"mendeley":{"formattedCitation":"(Zulhaimi, 2015)","manualFormatting":"Zulhaimi, (2015)","plainTextFormattedCitation":"(Zulhaimi, 2015)","previouslyFormattedCitation":"(Zulhaimi, 2015)"},"properties":{"noteIndex":0},"schema":"https://github.com/citation-style-language/schema/raw/master/csl-citation.json"}</w:instrText>
      </w:r>
      <w:r>
        <w:rPr>
          <w:rFonts w:ascii="Times New Roman" w:hAnsi="Times New Roman"/>
          <w:bCs/>
          <w:spacing w:val="1"/>
          <w:sz w:val="24"/>
          <w:szCs w:val="24"/>
        </w:rPr>
        <w:fldChar w:fldCharType="separate"/>
      </w:r>
      <w:r>
        <w:rPr>
          <w:rFonts w:ascii="Times New Roman" w:hAnsi="Times New Roman"/>
          <w:bCs/>
          <w:noProof/>
          <w:spacing w:val="1"/>
          <w:sz w:val="24"/>
          <w:szCs w:val="24"/>
        </w:rPr>
        <w:t xml:space="preserve">Zulhaimi, </w:t>
      </w:r>
      <w:r>
        <w:rPr>
          <w:rFonts w:ascii="Times New Roman" w:hAnsi="Times New Roman"/>
          <w:bCs/>
          <w:noProof/>
          <w:spacing w:val="1"/>
          <w:sz w:val="24"/>
          <w:szCs w:val="24"/>
          <w:lang w:val="id-ID"/>
        </w:rPr>
        <w:t xml:space="preserve">( </w:t>
      </w:r>
      <w:r>
        <w:rPr>
          <w:rFonts w:ascii="Times New Roman" w:hAnsi="Times New Roman"/>
          <w:bCs/>
          <w:noProof/>
          <w:spacing w:val="1"/>
          <w:sz w:val="24"/>
          <w:szCs w:val="24"/>
        </w:rPr>
        <w:t xml:space="preserve">2015) </w:t>
      </w:r>
      <w:r>
        <w:rPr>
          <w:rFonts w:ascii="Times New Roman" w:hAnsi="Times New Roman"/>
          <w:bCs/>
          <w:spacing w:val="1"/>
          <w:sz w:val="24"/>
          <w:szCs w:val="24"/>
        </w:rPr>
        <w:fldChar w:fldCharType="end"/>
      </w:r>
      <w:r>
        <w:rPr>
          <w:rFonts w:ascii="Times New Roman" w:hAnsi="Times New Roman"/>
          <w:bCs/>
          <w:spacing w:val="1"/>
          <w:sz w:val="24"/>
          <w:szCs w:val="24"/>
          <w:lang w:val="id-ID"/>
        </w:rPr>
        <w:t xml:space="preserve">stated that environmental management accounting practices have a beneficial role for manufacturing companies in Indonesia in improving company performance. This statement is supported by the research results </w:t>
      </w:r>
      <w:r>
        <w:rPr>
          <w:rFonts w:ascii="Times New Roman" w:hAnsi="Times New Roman"/>
          <w:bCs/>
          <w:spacing w:val="1"/>
          <w:sz w:val="24"/>
          <w:szCs w:val="24"/>
          <w:lang w:val="id-ID"/>
        </w:rPr>
        <w:fldChar w:fldCharType="begin"/>
      </w:r>
      <w:r>
        <w:rPr>
          <w:rFonts w:ascii="Times New Roman" w:hAnsi="Times New Roman"/>
          <w:bCs/>
          <w:spacing w:val="1"/>
          <w:sz w:val="24"/>
          <w:szCs w:val="24"/>
          <w:lang w:val="id-ID"/>
        </w:rPr>
        <w:instrText>ADDIN CSL_CITATION {"citationItems":[{"id":"ITEM-1","itemData":{"DOI":"10.1108/MBE-12-2018-0109","ISSN":"13683047","abstract":"Purpose: The purpose of this paper is to examine the mediating effect of information system (IS) on the relationship between environmental management accounting practices (EMAP) and organizational performance (OPM) for Malaysian manufacturing industry. Design/methodology/approach: This study is based on survey data collected from 395 manufacturing companies in Malaysia. Validity and reliability analyses were performed using IBM SPSS and structural equation modeling was used to test the research hypotheses. Findings: The results indicated that EMAP positively and significantly to IS and OPM. This study also found that IS partially mediates the relationship between EMAP and OPM. This study also found that IS partially mediates the relationship between EMAP and OPM. Research limitations/implications: This study has a number of limitations that need to be addressed in future research. First, the population and sample of survey respondents are only targeted in the Malaysian manufacturing industry. Second, this research only uses the survey technique and is conducted in the Malaysian manufacturing industry. Third, the limitation of this study would concern the difficulty to find EMAP and IS relationship literatures in the Malaysian manufacturing industry. However, the researchers consider that there is greater scope for investigation on the EMAP, IS and OPM relationships for Malaysian manufacturing industry. Originality/value: This study contributes to the existing body of knowledge by examining the mediating effect of IS on the relationship between EMAP and OPM for Malaysian manufacturing industry. Thus, it is expected that the results of this study have given valuable insight of the relationship between EMAP, IS on OPM for Malaysian manufacturing industry.","author":[{"dropping-particle":"","family":"Mohd Fuzi","given":"Nursyazwani","non-dropping-particle":"","parse-names":false,"suffix":""},{"dropping-particle":"","family":"Habidin","given":"Nurul Fadly","non-dropping-particle":"","parse-names":false,"suffix":""},{"dropping-particle":"","family":"Janudin","given":"Sharul Effendy","non-dropping-particle":"","parse-names":false,"suffix":""},{"dropping-particle":"","family":"Ong","given":"Sharon Yong Yee","non-dropping-particle":"","parse-names":false,"suffix":""},{"dropping-particle":"","family":"Ku Bahador","given":"Ku Maisurah","non-dropping-particle":"","parse-names":false,"suffix":""}],"container-title":"Measuring Business Excellence","id":"ITEM-1","issue":"4","issued":{"date-parts":[["2019"]]},"page":"411-425","title":"Environmental management accounting practices and organizational performance: the mediating effect of information system","type":"article-journal","volume":"23"},"uris":["http://www.mendeley.com/documents/?uuid=8a2517f4-e9a9-46a1-aa3c-cfbd7297de86"]},{"id":"ITEM-2","itemData":{"DOI":"10.1108/BPMJ-06-2020-0264","ISSN":"14637154","abstract":"Purpose: This study aims to determine (1) the effect of environmental management accounting on organizational performance and (2) the mediating effect of process innovation on the relationship between environmental management accounting and organizational performance. Design/methodology/approach: This research uses survey methods designed for management accountants of large manufacturing companies in Indonesia. Data from 123 respondents were analyzed using the WarpPLS. Findings: The implementation of environmental management accounting exerted a positive effect on organizational performance. It is evident that the implementation of environmental management accounting encourages companies to innovate processes which will improve how well the organization performs. Research limitations/implications: These findings still contained several limitations such as data were only collected from one province in Indonesia, and so the findings might not be generalizable to other provinces in Indonesia. Also, the number of variables studied only involved three. The study only focused on certain dimensions of environmental management accounting without considering other dimensions in-depth. Practical implications: These findings extend the literature on environmental management accounting and demonstrate, from a practical perspective, environmental management accounting (EMA), which prioritizes the environment, will encourage companies to innovate their processes so that they are more environmentally friendly; EMA recognizes the important role of accountants in managing environmental issues. Originality/value: This study documents the importance of environmental management accounting to assist companies in getting accurate information on environmental issues and environmental costs.","author":[{"dropping-particle":"","family":"Sari","given":"Ria Nelly","non-dropping-particle":"","parse-names":false,"suffix":""},{"dropping-particle":"","family":"Pratadina","given":"Aura","non-dropping-particle":"","parse-names":false,"suffix":""},{"dropping-particle":"","family":"Anugerah","given":"Rita","non-dropping-particle":"","parse-names":false,"suffix":""},{"dropping-particle":"","family":"Kamaliah","given":"Kamaliah","non-dropping-particle":"","parse-names":false,"suffix":""},{"dropping-particle":"","family":"Sanusi","given":"Zuraidah Mohd","non-dropping-particle":"","parse-names":false,"suffix":""}],"container-title":"Business Process Management Journal","id":"ITEM-2","issued":{"date-parts":[["2020"]]},"title":"Effect of environmental management accounting practices on organizational performance: role of process innovation as a mediating variable","type":"article-journal"},"uris":["http://www.mendeley.com/documents/?uuid=b08c9cc0-e22c-4cf5-8519-c9532beb2c79"]}],"mendeley":{"formattedCitation":"(Mohd Fuzi et al., 2019; Sari et al., 2020)","manualFormatting":"Mohd Fuzi et al., (2019); Sari et al., (2020)","plainTextFormattedCitation":"(Mohd Fuzi et al., 2019; Sari et al., 2020)","previouslyFormattedCitation":"(Mohd Fuzi et al., 2019; Sari et al., 2020)"},"properties":{"noteIndex":0},"schema":"https://github.com/citation-style-language/schema/raw/master/csl-citation.json"}</w:instrText>
      </w:r>
      <w:r>
        <w:rPr>
          <w:rFonts w:ascii="Times New Roman" w:hAnsi="Times New Roman"/>
          <w:bCs/>
          <w:spacing w:val="1"/>
          <w:sz w:val="24"/>
          <w:szCs w:val="24"/>
          <w:lang w:val="id-ID"/>
        </w:rPr>
        <w:fldChar w:fldCharType="separate"/>
      </w:r>
      <w:r>
        <w:rPr>
          <w:rFonts w:ascii="Times New Roman" w:hAnsi="Times New Roman"/>
          <w:bCs/>
          <w:noProof/>
          <w:spacing w:val="1"/>
          <w:sz w:val="24"/>
          <w:szCs w:val="24"/>
          <w:lang w:val="id-ID"/>
        </w:rPr>
        <w:t xml:space="preserve">of Mohd Fuzi et al., (2019); Sari et al., (2020) </w:t>
      </w:r>
      <w:r>
        <w:rPr>
          <w:rFonts w:ascii="Times New Roman" w:hAnsi="Times New Roman"/>
          <w:bCs/>
          <w:spacing w:val="1"/>
          <w:sz w:val="24"/>
          <w:szCs w:val="24"/>
          <w:lang w:val="id-ID"/>
        </w:rPr>
        <w:fldChar w:fldCharType="end"/>
      </w:r>
      <w:r>
        <w:rPr>
          <w:rFonts w:ascii="Times New Roman" w:hAnsi="Times New Roman"/>
          <w:bCs/>
          <w:spacing w:val="1"/>
          <w:sz w:val="24"/>
          <w:szCs w:val="24"/>
          <w:lang w:val="id-ID"/>
        </w:rPr>
        <w:t xml:space="preserve">regarding </w:t>
      </w:r>
      <w:r>
        <w:rPr>
          <w:rFonts w:ascii="Times New Roman" w:hAnsi="Times New Roman"/>
          <w:bCs/>
          <w:spacing w:val="1"/>
          <w:sz w:val="24"/>
          <w:szCs w:val="24"/>
        </w:rPr>
        <w:t xml:space="preserve">the influence of </w:t>
      </w:r>
      <w:r>
        <w:rPr>
          <w:rFonts w:ascii="Times New Roman" w:hAnsi="Times New Roman"/>
          <w:bCs/>
          <w:spacing w:val="1"/>
          <w:sz w:val="24"/>
          <w:szCs w:val="24"/>
          <w:lang w:val="id-ID"/>
        </w:rPr>
        <w:t>environmental management accounting practices and company performance which has a positive and significant relationship. Based on this description, the hypothesis of the relationship between the two variables can be concluded as follows:</w:t>
      </w:r>
    </w:p>
    <w:p w14:paraId="2C5A1F71" w14:textId="77777777" w:rsidR="00852C70" w:rsidRDefault="000A1714">
      <w:pPr>
        <w:widowControl w:val="0"/>
        <w:autoSpaceDE w:val="0"/>
        <w:autoSpaceDN w:val="0"/>
        <w:adjustRightInd w:val="0"/>
        <w:spacing w:after="0" w:line="240" w:lineRule="auto"/>
        <w:ind w:left="101"/>
        <w:jc w:val="both"/>
        <w:rPr>
          <w:rFonts w:ascii="Times New Roman" w:hAnsi="Times New Roman"/>
          <w:i/>
          <w:iCs/>
          <w:color w:val="000000"/>
          <w:sz w:val="24"/>
          <w:szCs w:val="24"/>
          <w:lang w:val="id-ID"/>
        </w:rPr>
      </w:pPr>
      <w:r>
        <w:rPr>
          <w:rFonts w:ascii="Times New Roman" w:hAnsi="Times New Roman"/>
          <w:bCs/>
          <w:color w:val="000000"/>
          <w:spacing w:val="1"/>
          <w:sz w:val="24"/>
          <w:szCs w:val="24"/>
        </w:rPr>
        <w:t xml:space="preserve">H1. </w:t>
      </w:r>
      <w:r>
        <w:rPr>
          <w:rFonts w:ascii="Times New Roman" w:hAnsi="Times New Roman"/>
          <w:bCs/>
          <w:color w:val="000000"/>
          <w:spacing w:val="1"/>
          <w:sz w:val="24"/>
          <w:szCs w:val="24"/>
          <w:lang w:val="id-ID"/>
        </w:rPr>
        <w:t xml:space="preserve">Environmental Management Accounting </w:t>
      </w:r>
      <w:r>
        <w:rPr>
          <w:rFonts w:ascii="Times New Roman" w:hAnsi="Times New Roman"/>
          <w:bCs/>
          <w:color w:val="000000"/>
          <w:spacing w:val="1"/>
          <w:sz w:val="24"/>
          <w:szCs w:val="24"/>
        </w:rPr>
        <w:t xml:space="preserve">Practices have a positive and significant effect on Manufacturing </w:t>
      </w:r>
      <w:r>
        <w:rPr>
          <w:rFonts w:ascii="Times New Roman" w:hAnsi="Times New Roman"/>
          <w:bCs/>
          <w:color w:val="000000"/>
          <w:spacing w:val="1"/>
          <w:sz w:val="24"/>
          <w:szCs w:val="24"/>
          <w:lang w:val="id-ID"/>
        </w:rPr>
        <w:t>Company Performance .</w:t>
      </w:r>
    </w:p>
    <w:p w14:paraId="187507D9" w14:textId="77777777" w:rsidR="00852C70" w:rsidRDefault="00852C70">
      <w:pPr>
        <w:widowControl w:val="0"/>
        <w:autoSpaceDE w:val="0"/>
        <w:autoSpaceDN w:val="0"/>
        <w:adjustRightInd w:val="0"/>
        <w:spacing w:before="14" w:after="0" w:line="260" w:lineRule="exact"/>
        <w:rPr>
          <w:rFonts w:ascii="Times New Roman" w:hAnsi="Times New Roman"/>
          <w:sz w:val="26"/>
          <w:szCs w:val="26"/>
        </w:rPr>
      </w:pPr>
    </w:p>
    <w:p w14:paraId="5CBAC27B" w14:textId="77777777" w:rsidR="00852C70" w:rsidRDefault="000A1714">
      <w:pPr>
        <w:widowControl w:val="0"/>
        <w:autoSpaceDE w:val="0"/>
        <w:autoSpaceDN w:val="0"/>
        <w:adjustRightInd w:val="0"/>
        <w:spacing w:after="0" w:line="240" w:lineRule="auto"/>
        <w:ind w:left="101"/>
        <w:rPr>
          <w:rFonts w:ascii="Times New Roman" w:hAnsi="Times New Roman"/>
          <w:sz w:val="24"/>
          <w:szCs w:val="24"/>
        </w:rPr>
      </w:pPr>
      <w:r>
        <w:rPr>
          <w:rFonts w:ascii="Times New Roman" w:hAnsi="Times New Roman"/>
          <w:b/>
          <w:bCs/>
          <w:sz w:val="24"/>
          <w:szCs w:val="24"/>
        </w:rPr>
        <w:t xml:space="preserve">2.2.2. </w:t>
      </w:r>
      <w:r>
        <w:rPr>
          <w:rFonts w:ascii="Times New Roman" w:hAnsi="Times New Roman"/>
          <w:b/>
          <w:bCs/>
          <w:spacing w:val="1"/>
          <w:sz w:val="24"/>
          <w:szCs w:val="24"/>
        </w:rPr>
        <w:t>Environmental Management Accounting Practices and Information Systems</w:t>
      </w:r>
      <w:r>
        <w:rPr>
          <w:rFonts w:ascii="Times New Roman" w:hAnsi="Times New Roman"/>
          <w:sz w:val="24"/>
          <w:szCs w:val="24"/>
        </w:rPr>
        <w:tab/>
      </w:r>
    </w:p>
    <w:p w14:paraId="03C3E0CC" w14:textId="77777777" w:rsidR="00852C70" w:rsidRDefault="000A1714">
      <w:pPr>
        <w:widowControl w:val="0"/>
        <w:autoSpaceDE w:val="0"/>
        <w:autoSpaceDN w:val="0"/>
        <w:adjustRightInd w:val="0"/>
        <w:spacing w:after="0" w:line="240" w:lineRule="auto"/>
        <w:ind w:left="101"/>
        <w:jc w:val="both"/>
        <w:rPr>
          <w:rFonts w:ascii="Times New Roman" w:hAnsi="Times New Roman"/>
          <w:color w:val="000000"/>
          <w:sz w:val="24"/>
          <w:szCs w:val="24"/>
          <w:lang w:val="id-ID"/>
        </w:rPr>
      </w:pPr>
      <w:r>
        <w:rPr>
          <w:rFonts w:ascii="Times New Roman" w:hAnsi="Times New Roman"/>
          <w:color w:val="FF0000"/>
          <w:sz w:val="24"/>
          <w:szCs w:val="24"/>
        </w:rPr>
        <w:tab/>
      </w:r>
      <w:r>
        <w:rPr>
          <w:rFonts w:ascii="Times New Roman" w:hAnsi="Times New Roman"/>
          <w:color w:val="000000"/>
          <w:sz w:val="24"/>
          <w:szCs w:val="24"/>
          <w:lang w:val="id-ID"/>
        </w:rPr>
        <w:t xml:space="preserve">In industries, especially those engaged in manufacturing, the application of information systems can provide support from companies to improve environmental management accounting practices </w:t>
      </w:r>
      <w:r>
        <w:rPr>
          <w:rFonts w:ascii="Times New Roman" w:hAnsi="Times New Roman"/>
          <w:color w:val="000000"/>
          <w:sz w:val="24"/>
          <w:szCs w:val="24"/>
          <w:lang w:val="id-ID"/>
        </w:rPr>
        <w:fldChar w:fldCharType="begin"/>
      </w:r>
      <w:r>
        <w:rPr>
          <w:rFonts w:ascii="Times New Roman" w:hAnsi="Times New Roman"/>
          <w:color w:val="000000"/>
          <w:sz w:val="24"/>
          <w:szCs w:val="24"/>
          <w:lang w:val="id-ID"/>
        </w:rPr>
        <w:instrText>ADDIN CSL_CITATION {"citationItems":[{"id":"ITEM-1","itemData":{"DOI":"10.1108/MBE-12-2018-0109","ISSN":"13683047","abstract":"Purpose: The purpose of this paper is to examine the mediating effect of information system (IS) on the relationship between environmental management accounting practices (EMAP) and organizational performance (OPM) for Malaysian manufacturing industry. Design/methodology/approach: This study is based on survey data collected from 395 manufacturing companies in Malaysia. Validity and reliability analyses were performed using IBM SPSS and structural equation modeling was used to test the research hypotheses. Findings: The results indicated that EMAP positively and significantly to IS and OPM. This study also found that IS partially mediates the relationship between EMAP and OPM. This study also found that IS partially mediates the relationship between EMAP and OPM. Research limitations/implications: This study has a number of limitations that need to be addressed in future research. First, the population and sample of survey respondents are only targeted in the Malaysian manufacturing industry. Second, this research only uses the survey technique and is conducted in the Malaysian manufacturing industry. Third, the limitation of this study would concern the difficulty to find EMAP and IS relationship literatures in the Malaysian manufacturing industry. However, the researchers consider that there is greater scope for investigation on the EMAP, IS and OPM relationships for Malaysian manufacturing industry. Originality/value: This study contributes to the existing body of knowledge by examining the mediating effect of IS on the relationship between EMAP and OPM for Malaysian manufacturing industry. Thus, it is expected that the results of this study have given valuable insight of the relationship between EMAP, IS on OPM for Malaysian manufacturing industry.","author":[{"dropping-particle":"","family":"Mohd Fuzi","given":"Nursyazwani","non-dropping-particle":"","parse-names":false,"suffix":""},{"dropping-particle":"","family":"Habidin","given":"Nurul Fadly","non-dropping-particle":"","parse-names":false,"suffix":""},{"dropping-particle":"","family":"Janudin","given":"Sharul Effendy","non-dropping-particle":"","parse-names":false,"suffix":""},{"dropping-particle":"","family":"Ong","given":"Sharon Yong Yee","non-dropping-particle":"","parse-names":false,"suffix":""},{"dropping-particle":"","family":"Ku Bahador","given":"Ku Maisurah","non-dropping-particle":"","parse-names":false,"suffix":""}],"container-title":"Measuring Business Excellence","id":"ITEM-1","issue":"4","issued":{"date-parts":[["2019"]]},"page":"411-425","title":"Environmental management accounting practices and organizational performance: the mediating effect of information system","type":"article-journal","volume":"23"},"uris":["http://www.mendeley.com/documents/?uuid=8a2517f4-e9a9-46a1-aa3c-cfbd7297de86"]}],"mendeley":{"formattedCitation":"(Mohd Fuzi et al., 2019)","plainTextFormattedCitation":"(Mohd Fuzi et al., 2019)","previouslyFormattedCitation":"(Mohd Fuzi et al., 2019)"},"properties":{"noteIndex":0},"schema":"https://github.com/citation-style-language/schema/raw/master/csl-citation.json"}</w:instrText>
      </w:r>
      <w:r>
        <w:rPr>
          <w:rFonts w:ascii="Times New Roman" w:hAnsi="Times New Roman"/>
          <w:color w:val="000000"/>
          <w:sz w:val="24"/>
          <w:szCs w:val="24"/>
          <w:lang w:val="id-ID"/>
        </w:rPr>
        <w:fldChar w:fldCharType="separate"/>
      </w:r>
      <w:r>
        <w:rPr>
          <w:rFonts w:ascii="Times New Roman" w:hAnsi="Times New Roman"/>
          <w:noProof/>
          <w:color w:val="000000"/>
          <w:sz w:val="24"/>
          <w:szCs w:val="24"/>
          <w:lang w:val="id-ID"/>
        </w:rPr>
        <w:t xml:space="preserve">(Mohd Fuzi et al., 2019) </w:t>
      </w:r>
      <w:r>
        <w:rPr>
          <w:rFonts w:ascii="Times New Roman" w:hAnsi="Times New Roman"/>
          <w:color w:val="000000"/>
          <w:sz w:val="24"/>
          <w:szCs w:val="24"/>
          <w:lang w:val="id-ID"/>
        </w:rPr>
        <w:fldChar w:fldCharType="end"/>
      </w:r>
      <w:r>
        <w:rPr>
          <w:rFonts w:ascii="Times New Roman" w:hAnsi="Times New Roman"/>
          <w:color w:val="000000"/>
          <w:sz w:val="24"/>
          <w:szCs w:val="24"/>
          <w:lang w:val="id-ID"/>
        </w:rPr>
        <w:t xml:space="preserve">. This is because in information systems there is technology that supports the processing of information related to environmental information. </w:t>
      </w:r>
      <w:r>
        <w:rPr>
          <w:rFonts w:ascii="Times New Roman" w:hAnsi="Times New Roman"/>
          <w:color w:val="000000"/>
          <w:sz w:val="24"/>
          <w:szCs w:val="24"/>
          <w:lang w:val="id-ID"/>
        </w:rPr>
        <w:lastRenderedPageBreak/>
        <w:t xml:space="preserve">Research conducted by </w:t>
      </w:r>
      <w:r>
        <w:rPr>
          <w:rFonts w:ascii="Times New Roman" w:hAnsi="Times New Roman"/>
          <w:color w:val="000000"/>
          <w:sz w:val="24"/>
          <w:szCs w:val="24"/>
          <w:lang w:val="id-ID"/>
        </w:rPr>
        <w:fldChar w:fldCharType="begin"/>
      </w:r>
      <w:r>
        <w:rPr>
          <w:rFonts w:ascii="Times New Roman" w:hAnsi="Times New Roman"/>
          <w:color w:val="000000"/>
          <w:sz w:val="24"/>
          <w:szCs w:val="24"/>
          <w:lang w:val="id-ID"/>
        </w:rPr>
        <w:instrText>ADDIN CSL_CITATION {"citationItems":[{"id":"ITEM-1","itemData":{"DOI":"10.1108/MBE-12-2018-0109","ISSN":"13683047","abstract":"Purpose: The purpose of this paper is to examine the mediating effect of information system (IS) on the relationship between environmental management accounting practices (EMAP) and organizational performance (OPM) for Malaysian manufacturing industry. Design/methodology/approach: This study is based on survey data collected from 395 manufacturing companies in Malaysia. Validity and reliability analyses were performed using IBM SPSS and structural equation modeling was used to test the research hypotheses. Findings: The results indicated that EMAP positively and significantly to IS and OPM. This study also found that IS partially mediates the relationship between EMAP and OPM. This study also found that IS partially mediates the relationship between EMAP and OPM. Research limitations/implications: This study has a number of limitations that need to be addressed in future research. First, the population and sample of survey respondents are only targeted in the Malaysian manufacturing industry. Second, this research only uses the survey technique and is conducted in the Malaysian manufacturing industry. Third, the limitation of this study would concern the difficulty to find EMAP and IS relationship literatures in the Malaysian manufacturing industry. However, the researchers consider that there is greater scope for investigation on the EMAP, IS and OPM relationships for Malaysian manufacturing industry. Originality/value: This study contributes to the existing body of knowledge by examining the mediating effect of IS on the relationship between EMAP and OPM for Malaysian manufacturing industry. Thus, it is expected that the results of this study have given valuable insight of the relationship between EMAP, IS on OPM for Malaysian manufacturing industry.","author":[{"dropping-particle":"","family":"Mohd Fuzi","given":"Nursyazwani","non-dropping-particle":"","parse-names":false,"suffix":""},{"dropping-particle":"","family":"Habidin","given":"Nurul Fadly","non-dropping-particle":"","parse-names":false,"suffix":""},{"dropping-particle":"","family":"Janudin","given":"Sharul Effendy","non-dropping-particle":"","parse-names":false,"suffix":""},{"dropping-particle":"","family":"Ong","given":"Sharon Yong Yee","non-dropping-particle":"","parse-names":false,"suffix":""},{"dropping-particle":"","family":"Ku Bahador","given":"Ku Maisurah","non-dropping-particle":"","parse-names":false,"suffix":""}],"container-title":"Measuring Business Excellence","id":"ITEM-1","issue":"4","issued":{"date-parts":[["2019"]]},"page":"411-425","title":"Environmental management accounting practices and organizational performance: the mediating effect of information system","type":"article-journal","volume":"23"},"uris":["http://www.mendeley.com/documents/?uuid=8a2517f4-e9a9-46a1-aa3c-cfbd7297de86"]}],"mendeley":{"formattedCitation":"(Mohd Fuzi et al., 2019)","manualFormatting":"Mohd Fuzi et al., (2019)","plainTextFormattedCitation":"(Mohd Fuzi et al., 2019)","previouslyFormattedCitation":"(Mohd Fuzi et al., 2019)"},"properties":{"noteIndex":0},"schema":"https://github.com/citation-style-language/schema/raw/master/csl-citation.json"}</w:instrText>
      </w:r>
      <w:r>
        <w:rPr>
          <w:rFonts w:ascii="Times New Roman" w:hAnsi="Times New Roman"/>
          <w:color w:val="000000"/>
          <w:sz w:val="24"/>
          <w:szCs w:val="24"/>
          <w:lang w:val="id-ID"/>
        </w:rPr>
        <w:fldChar w:fldCharType="separate"/>
      </w:r>
      <w:r>
        <w:rPr>
          <w:rFonts w:ascii="Times New Roman" w:hAnsi="Times New Roman"/>
          <w:noProof/>
          <w:color w:val="000000"/>
          <w:sz w:val="24"/>
          <w:szCs w:val="24"/>
          <w:lang w:val="id-ID"/>
        </w:rPr>
        <w:t xml:space="preserve">Mohd Fuzi et al., (2019) </w:t>
      </w:r>
      <w:r>
        <w:rPr>
          <w:rFonts w:ascii="Times New Roman" w:hAnsi="Times New Roman"/>
          <w:color w:val="000000"/>
          <w:sz w:val="24"/>
          <w:szCs w:val="24"/>
          <w:lang w:val="id-ID"/>
        </w:rPr>
        <w:fldChar w:fldCharType="end"/>
      </w:r>
      <w:r>
        <w:rPr>
          <w:rFonts w:ascii="Times New Roman" w:hAnsi="Times New Roman"/>
          <w:color w:val="000000"/>
          <w:sz w:val="24"/>
          <w:szCs w:val="24"/>
          <w:lang w:val="id-ID"/>
        </w:rPr>
        <w:t xml:space="preserve">discusses </w:t>
      </w:r>
      <w:r>
        <w:rPr>
          <w:rFonts w:ascii="Times New Roman" w:hAnsi="Times New Roman"/>
          <w:color w:val="000000"/>
          <w:sz w:val="24"/>
          <w:szCs w:val="24"/>
        </w:rPr>
        <w:t xml:space="preserve">the influence of </w:t>
      </w:r>
      <w:r>
        <w:rPr>
          <w:rFonts w:ascii="Times New Roman" w:hAnsi="Times New Roman"/>
          <w:color w:val="000000"/>
          <w:sz w:val="24"/>
          <w:szCs w:val="24"/>
          <w:lang w:val="id-ID"/>
        </w:rPr>
        <w:t>environmental management accounting practices and information systems and shows a positive and significant relationship regarding these two variables. Therefore, it can be concluded that the hypothesis from the variable relationship is as follows:</w:t>
      </w:r>
    </w:p>
    <w:p w14:paraId="0C93AC1B" w14:textId="77777777" w:rsidR="00852C70" w:rsidRDefault="000A1714">
      <w:pPr>
        <w:widowControl w:val="0"/>
        <w:autoSpaceDE w:val="0"/>
        <w:autoSpaceDN w:val="0"/>
        <w:adjustRightInd w:val="0"/>
        <w:spacing w:after="0" w:line="240" w:lineRule="auto"/>
        <w:ind w:left="101"/>
        <w:jc w:val="both"/>
        <w:rPr>
          <w:rFonts w:ascii="Times New Roman" w:hAnsi="Times New Roman"/>
          <w:color w:val="000000"/>
          <w:sz w:val="24"/>
          <w:szCs w:val="24"/>
          <w:lang w:val="id-ID"/>
        </w:rPr>
      </w:pPr>
      <w:r>
        <w:rPr>
          <w:rFonts w:ascii="Times New Roman" w:hAnsi="Times New Roman"/>
          <w:color w:val="000000"/>
          <w:sz w:val="24"/>
          <w:szCs w:val="24"/>
        </w:rPr>
        <w:t xml:space="preserve">H2. </w:t>
      </w:r>
      <w:r>
        <w:rPr>
          <w:rFonts w:ascii="Times New Roman" w:hAnsi="Times New Roman"/>
          <w:color w:val="000000"/>
          <w:sz w:val="24"/>
          <w:szCs w:val="24"/>
          <w:lang w:val="id-ID"/>
        </w:rPr>
        <w:t xml:space="preserve">Environmental Management </w:t>
      </w:r>
      <w:r>
        <w:rPr>
          <w:rFonts w:ascii="Times New Roman" w:hAnsi="Times New Roman"/>
          <w:color w:val="000000"/>
          <w:sz w:val="24"/>
          <w:szCs w:val="24"/>
        </w:rPr>
        <w:t xml:space="preserve">Accounting Practices have a positive and significant effect on </w:t>
      </w:r>
      <w:r>
        <w:rPr>
          <w:rFonts w:ascii="Times New Roman" w:hAnsi="Times New Roman"/>
          <w:color w:val="000000"/>
          <w:sz w:val="24"/>
          <w:szCs w:val="24"/>
          <w:lang w:val="id-ID"/>
        </w:rPr>
        <w:t>Information Systems.</w:t>
      </w:r>
    </w:p>
    <w:p w14:paraId="183E51EA" w14:textId="77777777" w:rsidR="00852C70" w:rsidRDefault="00852C70">
      <w:pPr>
        <w:widowControl w:val="0"/>
        <w:autoSpaceDE w:val="0"/>
        <w:autoSpaceDN w:val="0"/>
        <w:adjustRightInd w:val="0"/>
        <w:spacing w:after="0" w:line="240" w:lineRule="auto"/>
        <w:ind w:left="101"/>
        <w:jc w:val="both"/>
        <w:rPr>
          <w:rFonts w:ascii="Times New Roman" w:hAnsi="Times New Roman"/>
          <w:sz w:val="24"/>
          <w:szCs w:val="24"/>
        </w:rPr>
      </w:pPr>
    </w:p>
    <w:p w14:paraId="29D94A23" w14:textId="77777777" w:rsidR="00852C70" w:rsidRDefault="000A1714">
      <w:pPr>
        <w:widowControl w:val="0"/>
        <w:autoSpaceDE w:val="0"/>
        <w:autoSpaceDN w:val="0"/>
        <w:adjustRightInd w:val="0"/>
        <w:spacing w:after="0" w:line="240" w:lineRule="auto"/>
        <w:ind w:left="101"/>
        <w:rPr>
          <w:rFonts w:ascii="Times New Roman" w:hAnsi="Times New Roman"/>
          <w:b/>
          <w:bCs/>
          <w:spacing w:val="1"/>
          <w:sz w:val="24"/>
          <w:szCs w:val="24"/>
        </w:rPr>
      </w:pPr>
      <w:r>
        <w:rPr>
          <w:rFonts w:ascii="Times New Roman" w:hAnsi="Times New Roman"/>
          <w:b/>
          <w:bCs/>
          <w:sz w:val="24"/>
          <w:szCs w:val="24"/>
        </w:rPr>
        <w:t xml:space="preserve">2.2.3 </w:t>
      </w:r>
      <w:r>
        <w:rPr>
          <w:rFonts w:ascii="Times New Roman" w:hAnsi="Times New Roman"/>
          <w:b/>
          <w:bCs/>
          <w:spacing w:val="1"/>
          <w:sz w:val="24"/>
          <w:szCs w:val="24"/>
        </w:rPr>
        <w:t xml:space="preserve">. Information Systems and Manufacturing </w:t>
      </w:r>
      <w:r>
        <w:rPr>
          <w:rFonts w:ascii="Times New Roman" w:hAnsi="Times New Roman"/>
          <w:b/>
          <w:bCs/>
          <w:spacing w:val="1"/>
          <w:sz w:val="24"/>
          <w:szCs w:val="24"/>
          <w:lang w:val="id-ID"/>
        </w:rPr>
        <w:t>Company Performance</w:t>
      </w:r>
    </w:p>
    <w:p w14:paraId="0FFDE92C" w14:textId="77777777" w:rsidR="00852C70" w:rsidRDefault="000A1714">
      <w:pPr>
        <w:widowControl w:val="0"/>
        <w:autoSpaceDE w:val="0"/>
        <w:autoSpaceDN w:val="0"/>
        <w:adjustRightInd w:val="0"/>
        <w:spacing w:after="0" w:line="240" w:lineRule="auto"/>
        <w:ind w:left="101"/>
        <w:jc w:val="both"/>
        <w:rPr>
          <w:rFonts w:ascii="Times New Roman" w:hAnsi="Times New Roman"/>
          <w:color w:val="000000"/>
          <w:sz w:val="24"/>
          <w:szCs w:val="24"/>
          <w:lang w:val="id-ID"/>
        </w:rPr>
      </w:pPr>
      <w:r>
        <w:rPr>
          <w:rFonts w:ascii="Times New Roman" w:hAnsi="Times New Roman"/>
          <w:color w:val="000000"/>
          <w:sz w:val="24"/>
          <w:szCs w:val="24"/>
        </w:rPr>
        <w:tab/>
      </w:r>
      <w:r>
        <w:rPr>
          <w:rFonts w:ascii="Times New Roman" w:hAnsi="Times New Roman"/>
          <w:color w:val="000000"/>
          <w:sz w:val="24"/>
          <w:szCs w:val="24"/>
          <w:lang w:val="id-ID"/>
        </w:rPr>
        <w:t xml:space="preserve">With an information system, companies will be able to easily make more accurate decisions. Company managers will utilize the output of the information system for decision making in planning and monitoring the running of the company in order to create company performance targets </w:t>
      </w:r>
      <w:r>
        <w:rPr>
          <w:rFonts w:ascii="Times New Roman" w:hAnsi="Times New Roman"/>
          <w:color w:val="000000"/>
          <w:sz w:val="24"/>
          <w:szCs w:val="24"/>
          <w:lang w:val="id-ID"/>
        </w:rPr>
        <w:fldChar w:fldCharType="begin"/>
      </w:r>
      <w:r>
        <w:rPr>
          <w:rFonts w:ascii="Times New Roman" w:hAnsi="Times New Roman"/>
          <w:color w:val="000000"/>
          <w:sz w:val="24"/>
          <w:szCs w:val="24"/>
          <w:lang w:val="id-ID"/>
        </w:rPr>
        <w:instrText>ADDIN CSL_CITATION {"citationItems":[{"id":"ITEM-1","itemData":{"author":[{"dropping-particle":"","family":"Hailu","given":"Tesfaye","non-dropping-particle":"","parse-names":false,"suffix":""}],"id":"ITEM-1","issue":"37","issued":{"date-parts":[["2014"]]},"page":"331-339","title":"The Impact of Information System ( IS ) on Organziational Performace : With Special Refernce to Ethio-Telecom Southern Region , Hawassa","type":"article-journal","volume":"6"},"uris":["http://www.mendeley.com/documents/?uuid=ddf257b4-12b2-4145-a4a3-4eba562660ca"]}],"mendeley":{"formattedCitation":"(Hailu, 2014)","plainTextFormattedCitation":"(Hailu, 2014)","previouslyFormattedCitation":"(Hailu, 2014)"},"properties":{"noteIndex":0},"schema":"https://github.com/citation-style-language/schema/raw/master/csl-citation.json"}</w:instrText>
      </w:r>
      <w:r>
        <w:rPr>
          <w:rFonts w:ascii="Times New Roman" w:hAnsi="Times New Roman"/>
          <w:color w:val="000000"/>
          <w:sz w:val="24"/>
          <w:szCs w:val="24"/>
          <w:lang w:val="id-ID"/>
        </w:rPr>
        <w:fldChar w:fldCharType="separate"/>
      </w:r>
      <w:r>
        <w:rPr>
          <w:rFonts w:ascii="Times New Roman" w:hAnsi="Times New Roman"/>
          <w:noProof/>
          <w:color w:val="000000"/>
          <w:sz w:val="24"/>
          <w:szCs w:val="24"/>
          <w:lang w:val="id-ID"/>
        </w:rPr>
        <w:t xml:space="preserve">(Hailu, 2014) </w:t>
      </w:r>
      <w:r>
        <w:rPr>
          <w:rFonts w:ascii="Times New Roman" w:hAnsi="Times New Roman"/>
          <w:color w:val="000000"/>
          <w:sz w:val="24"/>
          <w:szCs w:val="24"/>
          <w:lang w:val="id-ID"/>
        </w:rPr>
        <w:fldChar w:fldCharType="end"/>
      </w:r>
      <w:r>
        <w:rPr>
          <w:rFonts w:ascii="Times New Roman" w:hAnsi="Times New Roman"/>
          <w:color w:val="000000"/>
          <w:sz w:val="24"/>
          <w:szCs w:val="24"/>
          <w:lang w:val="id-ID"/>
        </w:rPr>
        <w:t xml:space="preserve">. </w:t>
      </w:r>
      <w:r>
        <w:rPr>
          <w:rFonts w:ascii="Times New Roman" w:hAnsi="Times New Roman"/>
          <w:color w:val="000000"/>
          <w:sz w:val="24"/>
          <w:szCs w:val="24"/>
          <w:lang w:val="id-ID"/>
        </w:rPr>
        <w:fldChar w:fldCharType="begin"/>
      </w:r>
      <w:r>
        <w:rPr>
          <w:rFonts w:ascii="Times New Roman" w:hAnsi="Times New Roman"/>
          <w:color w:val="000000"/>
          <w:sz w:val="24"/>
          <w:szCs w:val="24"/>
          <w:lang w:val="id-ID"/>
        </w:rPr>
        <w:instrText>ADDIN CSL_CITATION {"citationItems":[{"id":"ITEM-1","itemData":{"author":[{"dropping-particle":"","family":"Hailu","given":"Tesfaye","non-dropping-particle":"","parse-names":false,"suffix":""}],"id":"ITEM-1","issue":"37","issued":{"date-parts":[["2014"]]},"page":"331-339","title":"The Impact of Information System ( IS ) on Organziational Performace : With Special Refernce to Ethio-Telecom Southern Region , Hawassa","type":"article-journal","volume":"6"},"uris":["http://www.mendeley.com/documents/?uuid=ddf257b4-12b2-4145-a4a3-4eba562660ca"]}],"mendeley":{"formattedCitation":"(Hailu, 2014)","manualFormatting":"Kehinde and Yusuf (2012) dalam Hailu, (2014)","plainTextFormattedCitation":"(Hailu, 2014)","previouslyFormattedCitation":"(Hailu, 2014)"},"properties":{"noteIndex":0},"schema":"https://github.com/citation-style-language/schema/raw/master/csl-citation.json"}</w:instrText>
      </w:r>
      <w:r>
        <w:rPr>
          <w:rFonts w:ascii="Times New Roman" w:hAnsi="Times New Roman"/>
          <w:color w:val="000000"/>
          <w:sz w:val="24"/>
          <w:szCs w:val="24"/>
          <w:lang w:val="id-ID"/>
        </w:rPr>
        <w:fldChar w:fldCharType="separate"/>
      </w:r>
      <w:r>
        <w:rPr>
          <w:rFonts w:ascii="Times New Roman" w:hAnsi="Times New Roman"/>
          <w:noProof/>
          <w:color w:val="000000"/>
          <w:sz w:val="24"/>
          <w:szCs w:val="24"/>
          <w:lang w:val="id-ID"/>
        </w:rPr>
        <w:t xml:space="preserve">Kehinde and Yusuf (2012) in Hailu, (2014) </w:t>
      </w:r>
      <w:r>
        <w:rPr>
          <w:rFonts w:ascii="Times New Roman" w:hAnsi="Times New Roman"/>
          <w:color w:val="000000"/>
          <w:sz w:val="24"/>
          <w:szCs w:val="24"/>
          <w:lang w:val="id-ID"/>
        </w:rPr>
        <w:fldChar w:fldCharType="end"/>
      </w:r>
      <w:r>
        <w:rPr>
          <w:rFonts w:ascii="Times New Roman" w:hAnsi="Times New Roman"/>
          <w:color w:val="000000"/>
          <w:sz w:val="24"/>
          <w:szCs w:val="24"/>
          <w:lang w:val="id-ID"/>
        </w:rPr>
        <w:t>stated that an organization or company will not be able to survive without an information system.</w:t>
      </w:r>
    </w:p>
    <w:p w14:paraId="1AE70944" w14:textId="77777777" w:rsidR="00852C70" w:rsidRDefault="000A1714">
      <w:pPr>
        <w:widowControl w:val="0"/>
        <w:autoSpaceDE w:val="0"/>
        <w:autoSpaceDN w:val="0"/>
        <w:adjustRightInd w:val="0"/>
        <w:spacing w:after="0" w:line="240" w:lineRule="auto"/>
        <w:ind w:left="101"/>
        <w:jc w:val="both"/>
        <w:rPr>
          <w:rFonts w:ascii="Times New Roman" w:hAnsi="Times New Roman"/>
          <w:color w:val="000000"/>
          <w:sz w:val="24"/>
          <w:szCs w:val="24"/>
          <w:lang w:val="id-ID"/>
        </w:rPr>
      </w:pPr>
      <w:r>
        <w:rPr>
          <w:rFonts w:ascii="Times New Roman" w:hAnsi="Times New Roman"/>
          <w:color w:val="000000"/>
          <w:sz w:val="24"/>
          <w:szCs w:val="24"/>
          <w:lang w:val="id-ID"/>
        </w:rPr>
        <w:tab/>
        <w:t xml:space="preserve">Research conducted by </w:t>
      </w:r>
      <w:r>
        <w:rPr>
          <w:rFonts w:ascii="Times New Roman" w:hAnsi="Times New Roman"/>
          <w:color w:val="000000"/>
          <w:sz w:val="24"/>
          <w:szCs w:val="24"/>
          <w:lang w:val="id-ID"/>
        </w:rPr>
        <w:fldChar w:fldCharType="begin"/>
      </w:r>
      <w:r>
        <w:rPr>
          <w:rFonts w:ascii="Times New Roman" w:hAnsi="Times New Roman"/>
          <w:color w:val="000000"/>
          <w:sz w:val="24"/>
          <w:szCs w:val="24"/>
          <w:lang w:val="id-ID"/>
        </w:rPr>
        <w:instrText>ADDIN CSL_CITATION {"citationItems":[{"id":"ITEM-1","itemData":{"author":[{"dropping-particle":"","family":"Hailu","given":"Tesfaye","non-dropping-particle":"","parse-names":false,"suffix":""}],"id":"ITEM-1","issue":"37","issued":{"date-parts":[["2014"]]},"page":"331-339","title":"The Impact of Information System ( IS ) on Organziational Performace : With Special Refernce to Ethio-Telecom Southern Region , Hawassa","type":"article-journal","volume":"6"},"uris":["http://www.mendeley.com/documents/?uuid=ddf257b4-12b2-4145-a4a3-4eba562660ca"]},{"id":"ITEM-2","itemData":{"DOI":"10.20897/jisem/3937","ISSN":"2468-4376","abstract":"… Information Systems and their Effect on Organizational Performance: An Inquiry into Job Satisfaction and Commitment in Higher Education Institutions … H4: The success of IS has a positive impact on the job satisfaction of people in a higher education institution …","author":[{"dropping-particle":"","family":"Guzmán","given":"Sergio Araya","non-dropping-particle":"","parse-names":false,"suffix":""},{"dropping-particle":"","family":"Fóster","given":"Patricia Figueroa","non-dropping-particle":"","parse-names":false,"suffix":""},{"dropping-particle":"","family":"Ramírez-Correa","given":"Patricio","non-dropping-particle":"","parse-names":false,"suffix":""},{"dropping-particle":"","family":"Grandón","given":"Elizabeth E.","non-dropping-particle":"","parse-names":false,"suffix":""},{"dropping-particle":"","family":"Alfaro-Perez","given":"Jorge","non-dropping-particle":"","parse-names":false,"suffix":""}],"container-title":"Journal of Information Systems Engineering &amp; Management","id":"ITEM-2","issue":"4","issued":{"date-parts":[["2018"]]},"title":"Information Systems and their Effect on Organizational Performance: An Inquiry into Job Satisfaction and Commitment in Higher Education Institutions","type":"article-journal","volume":"3"},"uris":["http://www.mendeley.com/documents/?uuid=e5bbc1da-f4b2-408f-9623-9c71545301fc"]}],"mendeley":{"formattedCitation":"(Guzmán et al., 2018; Hailu, 2014)","manualFormatting":"Guzmán, Fóster, Ramírez-Correa, Grandón, &amp; Alfaro-Perez, (2018); Hailu, (2014)","plainTextFormattedCitation":"(Guzmán et al., 2018; Hailu, 2014)","previouslyFormattedCitation":"(Guzmán et al., 2018; Hailu, 2014)"},"properties":{"noteIndex":0},"schema":"https://github.com/citation-style-language/schema/raw/master/csl-citation.json"}</w:instrText>
      </w:r>
      <w:r>
        <w:rPr>
          <w:rFonts w:ascii="Times New Roman" w:hAnsi="Times New Roman"/>
          <w:color w:val="000000"/>
          <w:sz w:val="24"/>
          <w:szCs w:val="24"/>
          <w:lang w:val="id-ID"/>
        </w:rPr>
        <w:fldChar w:fldCharType="separate"/>
      </w:r>
      <w:r>
        <w:rPr>
          <w:rFonts w:ascii="Times New Roman" w:hAnsi="Times New Roman"/>
          <w:noProof/>
          <w:color w:val="000000"/>
          <w:sz w:val="24"/>
          <w:szCs w:val="24"/>
          <w:lang w:val="id-ID"/>
        </w:rPr>
        <w:t xml:space="preserve">Guzmán, Fóster, Ramírez-Correa, Grandón, &amp; Alfaro-Perez, (2018); Hailu, (2014) </w:t>
      </w:r>
      <w:r>
        <w:rPr>
          <w:rFonts w:ascii="Times New Roman" w:hAnsi="Times New Roman"/>
          <w:color w:val="000000"/>
          <w:sz w:val="24"/>
          <w:szCs w:val="24"/>
          <w:lang w:val="id-ID"/>
        </w:rPr>
        <w:fldChar w:fldCharType="end"/>
      </w:r>
      <w:r>
        <w:rPr>
          <w:rFonts w:ascii="Times New Roman" w:hAnsi="Times New Roman"/>
          <w:color w:val="000000"/>
          <w:sz w:val="24"/>
          <w:szCs w:val="24"/>
          <w:lang w:val="id-ID"/>
        </w:rPr>
        <w:t xml:space="preserve">shows positive results on </w:t>
      </w:r>
      <w:r>
        <w:rPr>
          <w:rFonts w:ascii="Times New Roman" w:hAnsi="Times New Roman"/>
          <w:color w:val="000000"/>
          <w:sz w:val="24"/>
          <w:szCs w:val="24"/>
        </w:rPr>
        <w:t xml:space="preserve">the influence of </w:t>
      </w:r>
      <w:r>
        <w:rPr>
          <w:rFonts w:ascii="Times New Roman" w:hAnsi="Times New Roman"/>
          <w:color w:val="000000"/>
          <w:sz w:val="24"/>
          <w:szCs w:val="24"/>
          <w:lang w:val="id-ID"/>
        </w:rPr>
        <w:t>information systems and company performance. The hypothesis from the research can be concluded as follows:</w:t>
      </w:r>
    </w:p>
    <w:p w14:paraId="2C5B25BC" w14:textId="77777777" w:rsidR="00852C70" w:rsidRDefault="000A1714">
      <w:pPr>
        <w:widowControl w:val="0"/>
        <w:autoSpaceDE w:val="0"/>
        <w:autoSpaceDN w:val="0"/>
        <w:adjustRightInd w:val="0"/>
        <w:spacing w:after="0" w:line="240" w:lineRule="auto"/>
        <w:ind w:left="101"/>
        <w:jc w:val="both"/>
        <w:rPr>
          <w:rFonts w:ascii="Times New Roman" w:hAnsi="Times New Roman"/>
          <w:color w:val="000000"/>
          <w:sz w:val="24"/>
          <w:szCs w:val="24"/>
        </w:rPr>
      </w:pPr>
      <w:r>
        <w:rPr>
          <w:rFonts w:ascii="Times New Roman" w:hAnsi="Times New Roman"/>
          <w:color w:val="000000"/>
          <w:sz w:val="24"/>
          <w:szCs w:val="24"/>
        </w:rPr>
        <w:t xml:space="preserve">H3. </w:t>
      </w:r>
      <w:r>
        <w:rPr>
          <w:rFonts w:ascii="Times New Roman" w:hAnsi="Times New Roman"/>
          <w:color w:val="000000"/>
          <w:sz w:val="24"/>
          <w:szCs w:val="24"/>
          <w:lang w:val="id-ID"/>
        </w:rPr>
        <w:t xml:space="preserve">Information Systems </w:t>
      </w:r>
      <w:r>
        <w:rPr>
          <w:rFonts w:ascii="Times New Roman" w:hAnsi="Times New Roman"/>
          <w:color w:val="000000"/>
          <w:sz w:val="24"/>
          <w:szCs w:val="24"/>
        </w:rPr>
        <w:t xml:space="preserve">have a positive and significant effect on Manufacturing </w:t>
      </w:r>
      <w:r>
        <w:rPr>
          <w:rFonts w:ascii="Times New Roman" w:hAnsi="Times New Roman"/>
          <w:color w:val="000000"/>
          <w:sz w:val="24"/>
          <w:szCs w:val="24"/>
          <w:lang w:val="id-ID"/>
        </w:rPr>
        <w:t>Company Performance .</w:t>
      </w:r>
    </w:p>
    <w:p w14:paraId="3FC36155" w14:textId="77777777" w:rsidR="00852C70" w:rsidRDefault="00852C70">
      <w:pPr>
        <w:widowControl w:val="0"/>
        <w:autoSpaceDE w:val="0"/>
        <w:autoSpaceDN w:val="0"/>
        <w:adjustRightInd w:val="0"/>
        <w:spacing w:after="0" w:line="240" w:lineRule="auto"/>
        <w:ind w:left="101"/>
        <w:rPr>
          <w:rFonts w:ascii="Times New Roman" w:hAnsi="Times New Roman"/>
          <w:b/>
          <w:bCs/>
          <w:sz w:val="24"/>
          <w:szCs w:val="24"/>
        </w:rPr>
      </w:pPr>
    </w:p>
    <w:p w14:paraId="4579D105" w14:textId="77777777" w:rsidR="00852C70" w:rsidRDefault="000A1714">
      <w:pPr>
        <w:widowControl w:val="0"/>
        <w:autoSpaceDE w:val="0"/>
        <w:autoSpaceDN w:val="0"/>
        <w:adjustRightInd w:val="0"/>
        <w:spacing w:after="0" w:line="240" w:lineRule="auto"/>
        <w:ind w:left="101"/>
        <w:rPr>
          <w:rFonts w:ascii="Times New Roman" w:hAnsi="Times New Roman"/>
          <w:b/>
          <w:bCs/>
          <w:spacing w:val="1"/>
          <w:sz w:val="24"/>
          <w:szCs w:val="24"/>
        </w:rPr>
      </w:pPr>
      <w:r>
        <w:rPr>
          <w:rFonts w:ascii="Times New Roman" w:hAnsi="Times New Roman"/>
          <w:b/>
          <w:bCs/>
          <w:sz w:val="24"/>
          <w:szCs w:val="24"/>
        </w:rPr>
        <w:t xml:space="preserve">2.2.4. The </w:t>
      </w:r>
      <w:r>
        <w:rPr>
          <w:rFonts w:ascii="Times New Roman" w:hAnsi="Times New Roman"/>
          <w:b/>
          <w:bCs/>
          <w:spacing w:val="1"/>
          <w:sz w:val="24"/>
          <w:szCs w:val="24"/>
          <w:lang w:val="id-ID"/>
        </w:rPr>
        <w:t xml:space="preserve">mediating </w:t>
      </w:r>
      <w:r>
        <w:rPr>
          <w:rFonts w:ascii="Times New Roman" w:hAnsi="Times New Roman"/>
          <w:b/>
          <w:bCs/>
          <w:spacing w:val="1"/>
          <w:sz w:val="24"/>
          <w:szCs w:val="24"/>
        </w:rPr>
        <w:t xml:space="preserve">effect of Information Systems in the Relationship between Environmental Management Accounting Practices and Manufacturing </w:t>
      </w:r>
      <w:r>
        <w:rPr>
          <w:rFonts w:ascii="Times New Roman" w:hAnsi="Times New Roman"/>
          <w:b/>
          <w:bCs/>
          <w:spacing w:val="1"/>
          <w:sz w:val="24"/>
          <w:szCs w:val="24"/>
          <w:lang w:val="id-ID"/>
        </w:rPr>
        <w:t>Company Performance</w:t>
      </w:r>
    </w:p>
    <w:p w14:paraId="6D54902B" w14:textId="77777777" w:rsidR="00852C70" w:rsidRDefault="000A1714">
      <w:pPr>
        <w:widowControl w:val="0"/>
        <w:autoSpaceDE w:val="0"/>
        <w:autoSpaceDN w:val="0"/>
        <w:adjustRightInd w:val="0"/>
        <w:spacing w:after="0" w:line="240" w:lineRule="auto"/>
        <w:jc w:val="both"/>
        <w:rPr>
          <w:rFonts w:ascii="Times New Roman" w:hAnsi="Times New Roman"/>
          <w:bCs/>
          <w:spacing w:val="1"/>
          <w:sz w:val="24"/>
          <w:szCs w:val="24"/>
          <w:lang w:val="id-ID"/>
        </w:rPr>
      </w:pPr>
      <w:r>
        <w:rPr>
          <w:rFonts w:ascii="Times New Roman" w:hAnsi="Times New Roman"/>
          <w:b/>
          <w:bCs/>
          <w:spacing w:val="1"/>
          <w:sz w:val="24"/>
          <w:szCs w:val="24"/>
        </w:rPr>
        <w:tab/>
      </w:r>
      <w:r>
        <w:rPr>
          <w:rFonts w:ascii="Times New Roman" w:hAnsi="Times New Roman"/>
          <w:b/>
          <w:bCs/>
          <w:spacing w:val="1"/>
          <w:sz w:val="24"/>
          <w:szCs w:val="24"/>
        </w:rPr>
        <w:fldChar w:fldCharType="begin"/>
      </w:r>
      <w:r>
        <w:rPr>
          <w:rFonts w:ascii="Times New Roman" w:hAnsi="Times New Roman"/>
          <w:b/>
          <w:bCs/>
          <w:spacing w:val="1"/>
          <w:sz w:val="24"/>
          <w:szCs w:val="24"/>
        </w:rPr>
        <w:instrText>ADDIN CSL_CITATION {"citationItems":[{"id":"ITEM-1","itemData":{"DOI":"10.1108/MBE-12-2018-0109","ISSN":"13683047","abstract":"Purpose: The purpose of this paper is to examine the mediating effect of information system (IS) on the relationship between environmental management accounting practices (EMAP) and organizational performance (OPM) for Malaysian manufacturing industry. Design/methodology/approach: This study is based on survey data collected from 395 manufacturing companies in Malaysia. Validity and reliability analyses were performed using IBM SPSS and structural equation modeling was used to test the research hypotheses. Findings: The results indicated that EMAP positively and significantly to IS and OPM. This study also found that IS partially mediates the relationship between EMAP and OPM. This study also found that IS partially mediates the relationship between EMAP and OPM. Research limitations/implications: This study has a number of limitations that need to be addressed in future research. First, the population and sample of survey respondents are only targeted in the Malaysian manufacturing industry. Second, this research only uses the survey technique and is conducted in the Malaysian manufacturing industry. Third, the limitation of this study would concern the difficulty to find EMAP and IS relationship literatures in the Malaysian manufacturing industry. However, the researchers consider that there is greater scope for investigation on the EMAP, IS and OPM relationships for Malaysian manufacturing industry. Originality/value: This study contributes to the existing body of knowledge by examining the mediating effect of IS on the relationship between EMAP and OPM for Malaysian manufacturing industry. Thus, it is expected that the results of this study have given valuable insight of the relationship between EMAP, IS on OPM for Malaysian manufacturing industry.","author":[{"dropping-particle":"","family":"Mohd Fuzi","given":"Nursyazwani","non-dropping-particle":"","parse-names":false,"suffix":""},{"dropping-particle":"","family":"Habidin","given":"Nurul Fadly","non-dropping-particle":"","parse-names":false,"suffix":""},{"dropping-particle":"","family":"Janudin","given":"Sharul Effendy","non-dropping-particle":"","parse-names":false,"suffix":""},{"dropping-particle":"","family":"Ong","given":"Sharon Yong Yee","non-dropping-particle":"","parse-names":false,"suffix":""},{"dropping-particle":"","family":"Ku Bahador","given":"Ku Maisurah","non-dropping-particle":"","parse-names":false,"suffix":""}],"container-title":"Measuring Business Excellence","id":"ITEM-1","issue":"4","issued":{"date-parts":[["2019"]]},"page":"411-425","title":"Environmental management accounting practices and organizational performance: the mediating effect of information system","type":"article-journal","volume":"23"},"uris":["http://www.mendeley.com/documents/?uuid=8a2517f4-e9a9-46a1-aa3c-cfbd7297de86"]}],"mendeley":{"formattedCitation":"(Mohd Fuzi et al., 2019)","manualFormatting":"Mohd Fuzi et al., (2019)","plainTextFormattedCitation":"(Mohd Fuzi et al., 2019)","previouslyFormattedCitation":"(Mohd Fuzi et al., 2019)"},"properties":{"noteIndex":0},"schema":"https://github.com/citation-style-language/schema/raw/master/csl-citation.json"}</w:instrText>
      </w:r>
      <w:r>
        <w:rPr>
          <w:rFonts w:ascii="Times New Roman" w:hAnsi="Times New Roman"/>
          <w:b/>
          <w:bCs/>
          <w:spacing w:val="1"/>
          <w:sz w:val="24"/>
          <w:szCs w:val="24"/>
        </w:rPr>
        <w:fldChar w:fldCharType="separate"/>
      </w:r>
      <w:r>
        <w:rPr>
          <w:rFonts w:ascii="Times New Roman" w:hAnsi="Times New Roman"/>
          <w:bCs/>
          <w:noProof/>
          <w:spacing w:val="1"/>
          <w:sz w:val="24"/>
          <w:szCs w:val="24"/>
        </w:rPr>
        <w:t xml:space="preserve">Mohd Fuzi et al., </w:t>
      </w:r>
      <w:r>
        <w:rPr>
          <w:rFonts w:ascii="Times New Roman" w:hAnsi="Times New Roman"/>
          <w:bCs/>
          <w:noProof/>
          <w:spacing w:val="1"/>
          <w:sz w:val="24"/>
          <w:szCs w:val="24"/>
          <w:lang w:val="id-ID"/>
        </w:rPr>
        <w:t xml:space="preserve">( </w:t>
      </w:r>
      <w:r>
        <w:rPr>
          <w:rFonts w:ascii="Times New Roman" w:hAnsi="Times New Roman"/>
          <w:bCs/>
          <w:noProof/>
          <w:spacing w:val="1"/>
          <w:sz w:val="24"/>
          <w:szCs w:val="24"/>
        </w:rPr>
        <w:t>2019)</w:t>
      </w:r>
      <w:r>
        <w:rPr>
          <w:rFonts w:ascii="Times New Roman" w:hAnsi="Times New Roman"/>
          <w:b/>
          <w:bCs/>
          <w:spacing w:val="1"/>
          <w:sz w:val="24"/>
          <w:szCs w:val="24"/>
        </w:rPr>
        <w:fldChar w:fldCharType="end"/>
      </w:r>
      <w:r>
        <w:rPr>
          <w:rFonts w:ascii="Times New Roman" w:hAnsi="Times New Roman"/>
          <w:b/>
          <w:bCs/>
          <w:spacing w:val="1"/>
          <w:sz w:val="24"/>
          <w:szCs w:val="24"/>
        </w:rPr>
        <w:t xml:space="preserve"> </w:t>
      </w:r>
      <w:r>
        <w:rPr>
          <w:rFonts w:ascii="Times New Roman" w:hAnsi="Times New Roman"/>
          <w:bCs/>
          <w:spacing w:val="1"/>
          <w:sz w:val="24"/>
          <w:szCs w:val="24"/>
          <w:lang w:val="id-ID"/>
        </w:rPr>
        <w:t xml:space="preserve">has conducted research involving 395 manufacturing companies in Malaysia which seeks the indirect </w:t>
      </w:r>
      <w:r>
        <w:rPr>
          <w:rFonts w:ascii="Times New Roman" w:hAnsi="Times New Roman"/>
          <w:bCs/>
          <w:spacing w:val="1"/>
          <w:sz w:val="24"/>
          <w:szCs w:val="24"/>
        </w:rPr>
        <w:t xml:space="preserve">influence of information systems on the relationship between environmental management accounting practices and company performance. </w:t>
      </w:r>
      <w:r>
        <w:rPr>
          <w:rFonts w:ascii="Times New Roman" w:hAnsi="Times New Roman"/>
          <w:bCs/>
          <w:spacing w:val="1"/>
          <w:sz w:val="24"/>
          <w:szCs w:val="24"/>
          <w:lang w:val="id-ID"/>
        </w:rPr>
        <w:t xml:space="preserve">The results show that the role of information systems is proven to mediate </w:t>
      </w:r>
      <w:r>
        <w:rPr>
          <w:rFonts w:ascii="Times New Roman" w:hAnsi="Times New Roman"/>
          <w:bCs/>
          <w:spacing w:val="1"/>
          <w:sz w:val="24"/>
          <w:szCs w:val="24"/>
        </w:rPr>
        <w:t xml:space="preserve">the influence of </w:t>
      </w:r>
      <w:r>
        <w:rPr>
          <w:rFonts w:ascii="Times New Roman" w:hAnsi="Times New Roman"/>
          <w:bCs/>
          <w:spacing w:val="1"/>
          <w:sz w:val="24"/>
          <w:szCs w:val="24"/>
          <w:lang w:val="id-ID"/>
        </w:rPr>
        <w:t xml:space="preserve">environmental management accounting practice variables and company performance. This research states that the implementation of information systems can improve the quality of decision making which has an impact on improving financial management accounting practices and company performance </w:t>
      </w:r>
      <w:r>
        <w:rPr>
          <w:rFonts w:ascii="Times New Roman" w:hAnsi="Times New Roman"/>
          <w:bCs/>
          <w:spacing w:val="1"/>
          <w:sz w:val="24"/>
          <w:szCs w:val="24"/>
          <w:lang w:val="id-ID"/>
        </w:rPr>
        <w:fldChar w:fldCharType="begin"/>
      </w:r>
      <w:r>
        <w:rPr>
          <w:rFonts w:ascii="Times New Roman" w:hAnsi="Times New Roman"/>
          <w:bCs/>
          <w:spacing w:val="1"/>
          <w:sz w:val="24"/>
          <w:szCs w:val="24"/>
          <w:lang w:val="id-ID"/>
        </w:rPr>
        <w:instrText>ADDIN CSL_CITATION {"citationItems":[{"id":"ITEM-1","itemData":{"DOI":"10.1108/MBE-12-2018-0109","ISSN":"13683047","abstract":"Purpose: The purpose of this paper is to examine the mediating effect of information system (IS) on the relationship between environmental management accounting practices (EMAP) and organizational performance (OPM) for Malaysian manufacturing industry. Design/methodology/approach: This study is based on survey data collected from 395 manufacturing companies in Malaysia. Validity and reliability analyses were performed using IBM SPSS and structural equation modeling was used to test the research hypotheses. Findings: The results indicated that EMAP positively and significantly to IS and OPM. This study also found that IS partially mediates the relationship between EMAP and OPM. This study also found that IS partially mediates the relationship between EMAP and OPM. Research limitations/implications: This study has a number of limitations that need to be addressed in future research. First, the population and sample of survey respondents are only targeted in the Malaysian manufacturing industry. Second, this research only uses the survey technique and is conducted in the Malaysian manufacturing industry. Third, the limitation of this study would concern the difficulty to find EMAP and IS relationship literatures in the Malaysian manufacturing industry. However, the researchers consider that there is greater scope for investigation on the EMAP, IS and OPM relationships for Malaysian manufacturing industry. Originality/value: This study contributes to the existing body of knowledge by examining the mediating effect of IS on the relationship between EMAP and OPM for Malaysian manufacturing industry. Thus, it is expected that the results of this study have given valuable insight of the relationship between EMAP, IS on OPM for Malaysian manufacturing industry.","author":[{"dropping-particle":"","family":"Mohd Fuzi","given":"Nursyazwani","non-dropping-particle":"","parse-names":false,"suffix":""},{"dropping-particle":"","family":"Habidin","given":"Nurul Fadly","non-dropping-particle":"","parse-names":false,"suffix":""},{"dropping-particle":"","family":"Janudin","given":"Sharul Effendy","non-dropping-particle":"","parse-names":false,"suffix":""},{"dropping-particle":"","family":"Ong","given":"Sharon Yong Yee","non-dropping-particle":"","parse-names":false,"suffix":""},{"dropping-particle":"","family":"Ku Bahador","given":"Ku Maisurah","non-dropping-particle":"","parse-names":false,"suffix":""}],"container-title":"Measuring Business Excellence","id":"ITEM-1","issue":"4","issued":{"date-parts":[["2019"]]},"page":"411-425","title":"Environmental management accounting practices and organizational performance: the mediating effect of information system","type":"article-journal","volume":"23"},"uris":["http://www.mendeley.com/documents/?uuid=8a2517f4-e9a9-46a1-aa3c-cfbd7297de86"]}],"mendeley":{"formattedCitation":"(Mohd Fuzi et al., 2019)","plainTextFormattedCitation":"(Mohd Fuzi et al., 2019)","previouslyFormattedCitation":"(Mohd Fuzi et al., 2019)"},"properties":{"noteIndex":0},"schema":"https://github.com/citation-style-language/schema/raw/master/csl-citation.json"}</w:instrText>
      </w:r>
      <w:r>
        <w:rPr>
          <w:rFonts w:ascii="Times New Roman" w:hAnsi="Times New Roman"/>
          <w:bCs/>
          <w:spacing w:val="1"/>
          <w:sz w:val="24"/>
          <w:szCs w:val="24"/>
          <w:lang w:val="id-ID"/>
        </w:rPr>
        <w:fldChar w:fldCharType="separate"/>
      </w:r>
      <w:r>
        <w:rPr>
          <w:rFonts w:ascii="Times New Roman" w:hAnsi="Times New Roman"/>
          <w:bCs/>
          <w:noProof/>
          <w:spacing w:val="1"/>
          <w:sz w:val="24"/>
          <w:szCs w:val="24"/>
          <w:lang w:val="id-ID"/>
        </w:rPr>
        <w:t xml:space="preserve">(Mohd Fuzi et al., 2019) </w:t>
      </w:r>
      <w:r>
        <w:rPr>
          <w:rFonts w:ascii="Times New Roman" w:hAnsi="Times New Roman"/>
          <w:bCs/>
          <w:spacing w:val="1"/>
          <w:sz w:val="24"/>
          <w:szCs w:val="24"/>
          <w:lang w:val="id-ID"/>
        </w:rPr>
        <w:fldChar w:fldCharType="end"/>
      </w:r>
      <w:r>
        <w:rPr>
          <w:rFonts w:ascii="Times New Roman" w:hAnsi="Times New Roman"/>
          <w:bCs/>
          <w:spacing w:val="1"/>
          <w:sz w:val="24"/>
          <w:szCs w:val="24"/>
          <w:lang w:val="id-ID"/>
        </w:rPr>
        <w:t>. Based on this, it can be concluded that the hypothesis of the relationship between the three variables is as follows:</w:t>
      </w:r>
    </w:p>
    <w:p w14:paraId="602BBC47" w14:textId="77777777" w:rsidR="00852C70" w:rsidRDefault="000A1714">
      <w:pPr>
        <w:widowControl w:val="0"/>
        <w:autoSpaceDE w:val="0"/>
        <w:autoSpaceDN w:val="0"/>
        <w:adjustRightInd w:val="0"/>
        <w:spacing w:before="14" w:after="0" w:line="260" w:lineRule="exact"/>
        <w:jc w:val="both"/>
        <w:rPr>
          <w:rFonts w:ascii="Times New Roman" w:hAnsi="Times New Roman"/>
          <w:color w:val="000000"/>
          <w:sz w:val="24"/>
          <w:szCs w:val="26"/>
          <w:lang w:val="id-ID"/>
        </w:rPr>
      </w:pPr>
      <w:r>
        <w:rPr>
          <w:rFonts w:ascii="Times New Roman" w:hAnsi="Times New Roman"/>
          <w:color w:val="000000"/>
          <w:sz w:val="24"/>
          <w:szCs w:val="26"/>
        </w:rPr>
        <w:t xml:space="preserve">H4. There is influence </w:t>
      </w:r>
      <w:proofErr w:type="spellStart"/>
      <w:r>
        <w:rPr>
          <w:rFonts w:ascii="Times New Roman" w:hAnsi="Times New Roman"/>
          <w:color w:val="000000"/>
          <w:sz w:val="24"/>
          <w:szCs w:val="26"/>
          <w:lang w:val="id-ID"/>
        </w:rPr>
        <w:t>positive</w:t>
      </w:r>
      <w:proofErr w:type="spellEnd"/>
      <w:r>
        <w:rPr>
          <w:rFonts w:ascii="Times New Roman" w:hAnsi="Times New Roman"/>
          <w:color w:val="000000"/>
          <w:sz w:val="24"/>
          <w:szCs w:val="26"/>
          <w:lang w:val="id-ID"/>
        </w:rPr>
        <w:t>,</w:t>
      </w:r>
      <w:r>
        <w:rPr>
          <w:rFonts w:ascii="Times New Roman" w:hAnsi="Times New Roman"/>
          <w:color w:val="000000"/>
          <w:sz w:val="24"/>
          <w:szCs w:val="26"/>
        </w:rPr>
        <w:t xml:space="preserve"> significant , and not direct between </w:t>
      </w:r>
      <w:proofErr w:type="spellStart"/>
      <w:r>
        <w:rPr>
          <w:rFonts w:ascii="Times New Roman" w:hAnsi="Times New Roman"/>
          <w:color w:val="000000"/>
          <w:sz w:val="24"/>
          <w:szCs w:val="26"/>
          <w:lang w:val="id-ID"/>
        </w:rPr>
        <w:t>Environmental</w:t>
      </w:r>
      <w:proofErr w:type="spellEnd"/>
      <w:r>
        <w:rPr>
          <w:rFonts w:ascii="Times New Roman" w:hAnsi="Times New Roman"/>
          <w:color w:val="000000"/>
          <w:sz w:val="24"/>
          <w:szCs w:val="26"/>
          <w:lang w:val="id-ID"/>
        </w:rPr>
        <w:t xml:space="preserve"> </w:t>
      </w:r>
      <w:proofErr w:type="spellStart"/>
      <w:r>
        <w:rPr>
          <w:rFonts w:ascii="Times New Roman" w:hAnsi="Times New Roman"/>
          <w:color w:val="000000"/>
          <w:sz w:val="24"/>
          <w:szCs w:val="26"/>
          <w:lang w:val="id-ID"/>
        </w:rPr>
        <w:t>Management</w:t>
      </w:r>
      <w:proofErr w:type="spellEnd"/>
      <w:r>
        <w:rPr>
          <w:rFonts w:ascii="Times New Roman" w:hAnsi="Times New Roman"/>
          <w:color w:val="000000"/>
          <w:sz w:val="24"/>
          <w:szCs w:val="26"/>
          <w:lang w:val="id-ID"/>
        </w:rPr>
        <w:t xml:space="preserve"> </w:t>
      </w:r>
      <w:proofErr w:type="spellStart"/>
      <w:r>
        <w:rPr>
          <w:rFonts w:ascii="Times New Roman" w:hAnsi="Times New Roman"/>
          <w:color w:val="000000"/>
          <w:sz w:val="24"/>
          <w:szCs w:val="26"/>
          <w:lang w:val="id-ID"/>
        </w:rPr>
        <w:t>Accounting</w:t>
      </w:r>
      <w:proofErr w:type="spellEnd"/>
      <w:r>
        <w:rPr>
          <w:rFonts w:ascii="Times New Roman" w:hAnsi="Times New Roman"/>
          <w:color w:val="000000"/>
          <w:sz w:val="24"/>
          <w:szCs w:val="26"/>
          <w:lang w:val="id-ID"/>
        </w:rPr>
        <w:t xml:space="preserve"> </w:t>
      </w:r>
      <w:r>
        <w:rPr>
          <w:rFonts w:ascii="Times New Roman" w:hAnsi="Times New Roman"/>
          <w:color w:val="000000"/>
          <w:sz w:val="24"/>
          <w:szCs w:val="26"/>
        </w:rPr>
        <w:t xml:space="preserve">, </w:t>
      </w:r>
      <w:proofErr w:type="spellStart"/>
      <w:r>
        <w:rPr>
          <w:rFonts w:ascii="Times New Roman" w:hAnsi="Times New Roman"/>
          <w:color w:val="000000"/>
          <w:sz w:val="24"/>
          <w:szCs w:val="26"/>
          <w:lang w:val="id-ID"/>
        </w:rPr>
        <w:t>Information</w:t>
      </w:r>
      <w:proofErr w:type="spellEnd"/>
      <w:r>
        <w:rPr>
          <w:rFonts w:ascii="Times New Roman" w:hAnsi="Times New Roman"/>
          <w:color w:val="000000"/>
          <w:sz w:val="24"/>
          <w:szCs w:val="26"/>
          <w:lang w:val="id-ID"/>
        </w:rPr>
        <w:t xml:space="preserve"> Systems </w:t>
      </w:r>
      <w:r>
        <w:rPr>
          <w:rFonts w:ascii="Times New Roman" w:hAnsi="Times New Roman"/>
          <w:color w:val="000000"/>
          <w:sz w:val="24"/>
          <w:szCs w:val="26"/>
        </w:rPr>
        <w:t xml:space="preserve">and </w:t>
      </w:r>
      <w:r>
        <w:rPr>
          <w:rFonts w:ascii="Times New Roman" w:hAnsi="Times New Roman"/>
          <w:color w:val="000000"/>
          <w:sz w:val="24"/>
          <w:szCs w:val="26"/>
          <w:lang w:val="id-ID"/>
        </w:rPr>
        <w:t>Company Performance</w:t>
      </w:r>
      <w:r>
        <w:rPr>
          <w:rFonts w:ascii="Times New Roman" w:hAnsi="Times New Roman"/>
          <w:color w:val="000000"/>
          <w:sz w:val="24"/>
          <w:szCs w:val="26"/>
        </w:rPr>
        <w:t xml:space="preserve"> Manufacture</w:t>
      </w:r>
    </w:p>
    <w:p w14:paraId="015DC682" w14:textId="77777777" w:rsidR="00852C70" w:rsidRDefault="00852C70" w:rsidP="005C4F21">
      <w:pPr>
        <w:widowControl w:val="0"/>
        <w:autoSpaceDE w:val="0"/>
        <w:autoSpaceDN w:val="0"/>
        <w:adjustRightInd w:val="0"/>
        <w:spacing w:before="14" w:after="0" w:line="260" w:lineRule="exact"/>
        <w:jc w:val="right"/>
        <w:rPr>
          <w:rFonts w:ascii="Times New Roman" w:hAnsi="Times New Roman"/>
          <w:color w:val="000000"/>
          <w:sz w:val="24"/>
          <w:szCs w:val="26"/>
          <w:lang w:val="id-ID"/>
        </w:rPr>
      </w:pPr>
    </w:p>
    <w:p w14:paraId="0595179C" w14:textId="77777777" w:rsidR="00852C70" w:rsidRDefault="000A1714">
      <w:pPr>
        <w:widowControl w:val="0"/>
        <w:autoSpaceDE w:val="0"/>
        <w:autoSpaceDN w:val="0"/>
        <w:adjustRightInd w:val="0"/>
        <w:spacing w:after="0" w:line="240" w:lineRule="auto"/>
        <w:ind w:left="101"/>
        <w:rPr>
          <w:rFonts w:ascii="Times New Roman" w:hAnsi="Times New Roman"/>
          <w:bCs/>
          <w:sz w:val="24"/>
          <w:szCs w:val="24"/>
          <w:lang w:val="id-ID"/>
        </w:rPr>
      </w:pPr>
      <w:r>
        <w:rPr>
          <w:rFonts w:ascii="Times New Roman" w:hAnsi="Times New Roman"/>
          <w:b/>
          <w:bCs/>
          <w:sz w:val="24"/>
          <w:szCs w:val="24"/>
          <w:lang w:val="id-ID"/>
        </w:rPr>
        <w:t xml:space="preserve">2.2. </w:t>
      </w:r>
      <w:r>
        <w:rPr>
          <w:rFonts w:ascii="Times New Roman" w:hAnsi="Times New Roman"/>
          <w:b/>
          <w:bCs/>
          <w:sz w:val="24"/>
          <w:szCs w:val="24"/>
          <w:lang w:val="id-ID"/>
        </w:rPr>
        <w:tab/>
        <w:t>Research Model</w:t>
      </w:r>
    </w:p>
    <w:p w14:paraId="43B77FDC" w14:textId="77777777" w:rsidR="00852C70" w:rsidRDefault="000A1714">
      <w:pPr>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 behindDoc="0" locked="0" layoutInCell="1" allowOverlap="1" wp14:anchorId="16200D76" wp14:editId="66B128E7">
                <wp:simplePos x="0" y="0"/>
                <wp:positionH relativeFrom="column">
                  <wp:posOffset>1610360</wp:posOffset>
                </wp:positionH>
                <wp:positionV relativeFrom="paragraph">
                  <wp:posOffset>2349500</wp:posOffset>
                </wp:positionV>
                <wp:extent cx="2680970" cy="419735"/>
                <wp:effectExtent l="0" t="0" r="0" b="0"/>
                <wp:wrapNone/>
                <wp:docPr id="1029" nam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0970" cy="419735"/>
                        </a:xfrm>
                        <a:prstGeom prst="rect">
                          <a:avLst/>
                        </a:prstGeom>
                        <a:solidFill>
                          <a:srgbClr val="FFFFFF"/>
                        </a:solidFill>
                        <a:ln>
                          <a:noFill/>
                        </a:ln>
                      </wps:spPr>
                      <wps:txbx>
                        <w:txbxContent>
                          <w:p w14:paraId="56700FF1" w14:textId="77777777" w:rsidR="000A1714" w:rsidRDefault="000A1714">
                            <w:pPr>
                              <w:jc w:val="center"/>
                              <w:rPr>
                                <w:rFonts w:ascii="Times New Roman" w:hAnsi="Times New Roman"/>
                                <w:sz w:val="24"/>
                                <w:szCs w:val="24"/>
                                <w:lang w:val="id-ID"/>
                              </w:rPr>
                            </w:pPr>
                            <w:r>
                              <w:rPr>
                                <w:rFonts w:ascii="Times New Roman" w:hAnsi="Times New Roman"/>
                                <w:b/>
                                <w:sz w:val="24"/>
                                <w:szCs w:val="24"/>
                                <w:lang w:val="id-ID"/>
                              </w:rPr>
                              <w:t>Gambar 2</w:t>
                            </w:r>
                            <w:r>
                              <w:rPr>
                                <w:rFonts w:ascii="Times New Roman" w:hAnsi="Times New Roman"/>
                                <w:sz w:val="24"/>
                                <w:szCs w:val="24"/>
                                <w:lang w:val="id-ID"/>
                              </w:rPr>
                              <w:t>: Kerangka Model Penelitian</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200D76" id=" 53" o:spid="_x0000_s1026" style="position:absolute;margin-left:126.8pt;margin-top:185pt;width:211.1pt;height:33.0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" stroked="f">
                <v:textbox>
                  <w:txbxContent>
                    <w:p w14:paraId="56700FF1" w14:textId="77777777" w:rsidR="000A1714" w:rsidRDefault="000A1714">
                      <w:pPr>
                        <w:jc w:val="center"/>
                        <w:rPr>
                          <w:rFonts w:ascii="Times New Roman" w:hAnsi="Times New Roman"/>
                          <w:sz w:val="24"/>
                          <w:szCs w:val="24"/>
                          <w:lang w:val="id-ID"/>
                        </w:rPr>
                      </w:pPr>
                      <w:r>
                        <w:rPr>
                          <w:rFonts w:ascii="Times New Roman" w:hAnsi="Times New Roman"/>
                          <w:b/>
                          <w:sz w:val="24"/>
                          <w:szCs w:val="24"/>
                          <w:lang w:val="id-ID"/>
                        </w:rPr>
                        <w:t>Gambar 2</w:t>
                      </w:r>
                      <w:r>
                        <w:rPr>
                          <w:rFonts w:ascii="Times New Roman" w:hAnsi="Times New Roman"/>
                          <w:sz w:val="24"/>
                          <w:szCs w:val="24"/>
                          <w:lang w:val="id-ID"/>
                        </w:rPr>
                        <w:t>: Kerangka Model Penelitian</w:t>
                      </w:r>
                    </w:p>
                  </w:txbxContent>
                </v:textbox>
              </v:rect>
            </w:pict>
          </mc:Fallback>
        </mc:AlternateContent>
      </w:r>
      <w:r>
        <w:rPr>
          <w:rFonts w:ascii="Times New Roman" w:hAnsi="Times New Roman"/>
          <w:noProof/>
          <w:sz w:val="24"/>
          <w:szCs w:val="24"/>
        </w:rPr>
        <mc:AlternateContent>
          <mc:Choice Requires="wps">
            <w:drawing>
              <wp:anchor distT="0" distB="0" distL="0" distR="0" simplePos="0" relativeHeight="4" behindDoc="0" locked="0" layoutInCell="1" allowOverlap="1" wp14:anchorId="357B193C" wp14:editId="4E83DB2D">
                <wp:simplePos x="0" y="0"/>
                <wp:positionH relativeFrom="column">
                  <wp:posOffset>3817620</wp:posOffset>
                </wp:positionH>
                <wp:positionV relativeFrom="paragraph">
                  <wp:posOffset>519430</wp:posOffset>
                </wp:positionV>
                <wp:extent cx="1671320" cy="626745"/>
                <wp:effectExtent l="0" t="0" r="5080" b="1905"/>
                <wp:wrapNone/>
                <wp:docPr id="1030" nam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1320" cy="6267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EC30048" w14:textId="77777777" w:rsidR="000A1714" w:rsidRDefault="000A1714">
                            <w:pPr>
                              <w:jc w:val="center"/>
                              <w:rPr>
                                <w:rFonts w:ascii="Times New Roman" w:hAnsi="Times New Roman"/>
                                <w:sz w:val="24"/>
                                <w:szCs w:val="24"/>
                                <w:lang w:val="id-ID"/>
                              </w:rPr>
                            </w:pPr>
                            <w:r>
                              <w:rPr>
                                <w:rFonts w:ascii="Times New Roman" w:hAnsi="Times New Roman"/>
                                <w:sz w:val="24"/>
                                <w:szCs w:val="24"/>
                                <w:lang w:val="id-ID"/>
                              </w:rPr>
                              <w:t xml:space="preserve">Kinerja Perusahaan </w:t>
                            </w:r>
                            <w:r>
                              <w:rPr>
                                <w:rFonts w:ascii="Times New Roman" w:hAnsi="Times New Roman"/>
                                <w:sz w:val="24"/>
                                <w:szCs w:val="24"/>
                              </w:rPr>
                              <w:t xml:space="preserve"> Manufakrur</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7B193C" id=" 32" o:spid="_x0000_s1027" style="position:absolute;margin-left:300.6pt;margin-top:40.9pt;width:131.6pt;height:49.35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">
                <v:path arrowok="t"/>
                <v:textbox>
                  <w:txbxContent>
                    <w:p w14:paraId="0EC30048" w14:textId="77777777" w:rsidR="000A1714" w:rsidRDefault="000A1714">
                      <w:pPr>
                        <w:jc w:val="center"/>
                        <w:rPr>
                          <w:rFonts w:ascii="Times New Roman" w:hAnsi="Times New Roman"/>
                          <w:sz w:val="24"/>
                          <w:szCs w:val="24"/>
                          <w:lang w:val="id-ID"/>
                        </w:rPr>
                      </w:pPr>
                      <w:r>
                        <w:rPr>
                          <w:rFonts w:ascii="Times New Roman" w:hAnsi="Times New Roman"/>
                          <w:sz w:val="24"/>
                          <w:szCs w:val="24"/>
                          <w:lang w:val="id-ID"/>
                        </w:rPr>
                        <w:t xml:space="preserve">Kinerja Perusahaan </w:t>
                      </w:r>
                      <w:r>
                        <w:rPr>
                          <w:rFonts w:ascii="Times New Roman" w:hAnsi="Times New Roman"/>
                          <w:sz w:val="24"/>
                          <w:szCs w:val="24"/>
                        </w:rPr>
                        <w:t xml:space="preserve"> Manufakrur</w:t>
                      </w:r>
                    </w:p>
                  </w:txbxContent>
                </v:textbox>
              </v:rect>
            </w:pict>
          </mc:Fallback>
        </mc:AlternateContent>
      </w:r>
      <w:r>
        <w:rPr>
          <w:rFonts w:ascii="Times New Roman" w:hAnsi="Times New Roman"/>
          <w:noProof/>
          <w:sz w:val="24"/>
          <w:szCs w:val="24"/>
        </w:rPr>
        <mc:AlternateContent>
          <mc:Choice Requires="wps">
            <w:drawing>
              <wp:anchor distT="0" distB="0" distL="0" distR="0" simplePos="0" relativeHeight="7" behindDoc="0" locked="0" layoutInCell="1" allowOverlap="1" wp14:anchorId="337C3905" wp14:editId="3FA44F55">
                <wp:simplePos x="0" y="0"/>
                <wp:positionH relativeFrom="column">
                  <wp:posOffset>4003039</wp:posOffset>
                </wp:positionH>
                <wp:positionV relativeFrom="paragraph">
                  <wp:posOffset>1565910</wp:posOffset>
                </wp:positionV>
                <wp:extent cx="566420" cy="406399"/>
                <wp:effectExtent l="0" t="0" r="0" b="0"/>
                <wp:wrapNone/>
                <wp:docPr id="1031" nam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420" cy="406399"/>
                        </a:xfrm>
                        <a:prstGeom prst="rect">
                          <a:avLst/>
                        </a:prstGeom>
                        <a:solidFill>
                          <a:srgbClr val="FFFFFF"/>
                        </a:solidFill>
                        <a:ln>
                          <a:noFill/>
                        </a:ln>
                      </wps:spPr>
                      <wps:txbx>
                        <w:txbxContent>
                          <w:p w14:paraId="7F590A5F" w14:textId="77777777" w:rsidR="000A1714" w:rsidRDefault="000A1714">
                            <w:pPr>
                              <w:rPr>
                                <w:rFonts w:ascii="Times New Roman" w:hAnsi="Times New Roman"/>
                                <w:sz w:val="24"/>
                                <w:szCs w:val="24"/>
                                <w:lang w:val="id-ID"/>
                              </w:rPr>
                            </w:pPr>
                            <w:r>
                              <w:rPr>
                                <w:rFonts w:ascii="Times New Roman" w:hAnsi="Times New Roman"/>
                                <w:sz w:val="24"/>
                                <w:szCs w:val="24"/>
                                <w:lang w:val="id-ID"/>
                              </w:rPr>
                              <w:t>H3</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7C3905" id=" 49" o:spid="_x0000_s1028" style="position:absolute;margin-left:315.2pt;margin-top:123.3pt;width:44.6pt;height:32pt;z-index: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" stroked="f">
                <v:textbox>
                  <w:txbxContent>
                    <w:p w14:paraId="7F590A5F" w14:textId="77777777" w:rsidR="000A1714" w:rsidRDefault="000A1714">
                      <w:pPr>
                        <w:rPr>
                          <w:rFonts w:ascii="Times New Roman" w:hAnsi="Times New Roman"/>
                          <w:sz w:val="24"/>
                          <w:szCs w:val="24"/>
                          <w:lang w:val="id-ID"/>
                        </w:rPr>
                      </w:pPr>
                      <w:r>
                        <w:rPr>
                          <w:rFonts w:ascii="Times New Roman" w:hAnsi="Times New Roman"/>
                          <w:sz w:val="24"/>
                          <w:szCs w:val="24"/>
                          <w:lang w:val="id-ID"/>
                        </w:rPr>
                        <w:t>H3</w:t>
                      </w:r>
                    </w:p>
                  </w:txbxContent>
                </v:textbox>
              </v:rect>
            </w:pict>
          </mc:Fallback>
        </mc:AlternateContent>
      </w:r>
      <w:r>
        <w:rPr>
          <w:rFonts w:ascii="Times New Roman" w:hAnsi="Times New Roman"/>
          <w:noProof/>
          <w:sz w:val="24"/>
          <w:szCs w:val="24"/>
        </w:rPr>
        <mc:AlternateContent>
          <mc:Choice Requires="wps">
            <w:drawing>
              <wp:anchor distT="0" distB="0" distL="0" distR="0" simplePos="0" relativeHeight="8" behindDoc="0" locked="0" layoutInCell="1" allowOverlap="1" wp14:anchorId="1D84338B" wp14:editId="73BA0FCB">
                <wp:simplePos x="0" y="0"/>
                <wp:positionH relativeFrom="column">
                  <wp:posOffset>1610360</wp:posOffset>
                </wp:positionH>
                <wp:positionV relativeFrom="paragraph">
                  <wp:posOffset>1443355</wp:posOffset>
                </wp:positionV>
                <wp:extent cx="390525" cy="301624"/>
                <wp:effectExtent l="0" t="0" r="0" b="0"/>
                <wp:wrapNone/>
                <wp:docPr id="1032" nam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301624"/>
                        </a:xfrm>
                        <a:prstGeom prst="rect">
                          <a:avLst/>
                        </a:prstGeom>
                        <a:solidFill>
                          <a:srgbClr val="FFFFFF"/>
                        </a:solidFill>
                        <a:ln>
                          <a:noFill/>
                        </a:ln>
                      </wps:spPr>
                      <wps:txbx>
                        <w:txbxContent>
                          <w:p w14:paraId="2CDE5410" w14:textId="77777777" w:rsidR="000A1714" w:rsidRDefault="000A1714">
                            <w:pPr>
                              <w:rPr>
                                <w:rFonts w:ascii="Times New Roman" w:hAnsi="Times New Roman"/>
                                <w:sz w:val="24"/>
                                <w:szCs w:val="24"/>
                                <w:lang w:val="id-ID"/>
                              </w:rPr>
                            </w:pPr>
                            <w:r>
                              <w:rPr>
                                <w:rFonts w:ascii="Times New Roman" w:hAnsi="Times New Roman"/>
                                <w:sz w:val="24"/>
                                <w:szCs w:val="24"/>
                                <w:lang w:val="id-ID"/>
                              </w:rPr>
                              <w:t>H2</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84338B" id=" 48" o:spid="_x0000_s1029" style="position:absolute;margin-left:126.8pt;margin-top:113.65pt;width:30.75pt;height:23.75pt;z-index: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" stroked="f">
                <v:textbox>
                  <w:txbxContent>
                    <w:p w14:paraId="2CDE5410" w14:textId="77777777" w:rsidR="000A1714" w:rsidRDefault="000A1714">
                      <w:pPr>
                        <w:rPr>
                          <w:rFonts w:ascii="Times New Roman" w:hAnsi="Times New Roman"/>
                          <w:sz w:val="24"/>
                          <w:szCs w:val="24"/>
                          <w:lang w:val="id-ID"/>
                        </w:rPr>
                      </w:pPr>
                      <w:r>
                        <w:rPr>
                          <w:rFonts w:ascii="Times New Roman" w:hAnsi="Times New Roman"/>
                          <w:sz w:val="24"/>
                          <w:szCs w:val="24"/>
                          <w:lang w:val="id-ID"/>
                        </w:rPr>
                        <w:t>H2</w:t>
                      </w:r>
                    </w:p>
                  </w:txbxContent>
                </v:textbox>
              </v:rect>
            </w:pict>
          </mc:Fallback>
        </mc:AlternateContent>
      </w:r>
      <w:r>
        <w:rPr>
          <w:rFonts w:ascii="Times New Roman" w:hAnsi="Times New Roman"/>
          <w:noProof/>
          <w:sz w:val="24"/>
          <w:szCs w:val="24"/>
        </w:rPr>
        <mc:AlternateContent>
          <mc:Choice Requires="wps">
            <w:drawing>
              <wp:anchor distT="0" distB="0" distL="0" distR="0" simplePos="0" relativeHeight="9" behindDoc="0" locked="0" layoutInCell="1" allowOverlap="1" wp14:anchorId="43FCD6B5" wp14:editId="55C5B040">
                <wp:simplePos x="0" y="0"/>
                <wp:positionH relativeFrom="column">
                  <wp:posOffset>2773680</wp:posOffset>
                </wp:positionH>
                <wp:positionV relativeFrom="paragraph">
                  <wp:posOffset>446404</wp:posOffset>
                </wp:positionV>
                <wp:extent cx="570229" cy="429895"/>
                <wp:effectExtent l="0" t="0" r="0" b="0"/>
                <wp:wrapNone/>
                <wp:docPr id="1033" nam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229" cy="429895"/>
                        </a:xfrm>
                        <a:prstGeom prst="rect">
                          <a:avLst/>
                        </a:prstGeom>
                        <a:solidFill>
                          <a:srgbClr val="FFFFFF"/>
                        </a:solidFill>
                        <a:ln>
                          <a:noFill/>
                        </a:ln>
                      </wps:spPr>
                      <wps:txbx>
                        <w:txbxContent>
                          <w:p w14:paraId="3906043C" w14:textId="77777777" w:rsidR="000A1714" w:rsidRDefault="000A1714">
                            <w:pPr>
                              <w:rPr>
                                <w:rFonts w:ascii="Times New Roman" w:hAnsi="Times New Roman"/>
                                <w:sz w:val="24"/>
                                <w:szCs w:val="24"/>
                                <w:lang w:val="id-ID"/>
                              </w:rPr>
                            </w:pPr>
                            <w:r>
                              <w:rPr>
                                <w:rFonts w:ascii="Times New Roman" w:hAnsi="Times New Roman"/>
                                <w:sz w:val="24"/>
                                <w:szCs w:val="24"/>
                                <w:lang w:val="id-ID"/>
                              </w:rPr>
                              <w:t>H1</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FCD6B5" id=" 45" o:spid="_x0000_s1030" style="position:absolute;margin-left:218.4pt;margin-top:35.15pt;width:44.9pt;height:33.85pt;z-index: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" stroked="f">
                <v:textbox>
                  <w:txbxContent>
                    <w:p w14:paraId="3906043C" w14:textId="77777777" w:rsidR="000A1714" w:rsidRDefault="000A1714">
                      <w:pPr>
                        <w:rPr>
                          <w:rFonts w:ascii="Times New Roman" w:hAnsi="Times New Roman"/>
                          <w:sz w:val="24"/>
                          <w:szCs w:val="24"/>
                          <w:lang w:val="id-ID"/>
                        </w:rPr>
                      </w:pPr>
                      <w:r>
                        <w:rPr>
                          <w:rFonts w:ascii="Times New Roman" w:hAnsi="Times New Roman"/>
                          <w:sz w:val="24"/>
                          <w:szCs w:val="24"/>
                          <w:lang w:val="id-ID"/>
                        </w:rPr>
                        <w:t>H1</w:t>
                      </w:r>
                    </w:p>
                  </w:txbxContent>
                </v:textbox>
              </v:rect>
            </w:pict>
          </mc:Fallback>
        </mc:AlternateContent>
      </w:r>
      <w:r>
        <w:rPr>
          <w:rFonts w:ascii="Times New Roman" w:hAnsi="Times New Roman"/>
          <w:noProof/>
          <w:sz w:val="24"/>
          <w:szCs w:val="24"/>
        </w:rPr>
        <mc:AlternateContent>
          <mc:Choice Requires="wps">
            <w:drawing>
              <wp:anchor distT="0" distB="0" distL="0" distR="0" simplePos="0" relativeHeight="12" behindDoc="0" locked="0" layoutInCell="1" allowOverlap="1" wp14:anchorId="1C076091" wp14:editId="621061EE">
                <wp:simplePos x="0" y="0"/>
                <wp:positionH relativeFrom="column">
                  <wp:posOffset>3623945</wp:posOffset>
                </wp:positionH>
                <wp:positionV relativeFrom="paragraph">
                  <wp:posOffset>1180465</wp:posOffset>
                </wp:positionV>
                <wp:extent cx="696595" cy="845819"/>
                <wp:effectExtent l="0" t="38100" r="27305" b="11430"/>
                <wp:wrapNone/>
                <wp:docPr id="1034" nam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6595" cy="845819"/>
                        </a:xfrm>
                        <a:prstGeom prst="straightConnector1">
                          <a:avLst/>
                        </a:prstGeom>
                        <a:ln w="9525" cap="flat" cmpd="sng">
                          <a:solidFill>
                            <a:srgbClr val="000000"/>
                          </a:solidFill>
                          <a:prstDash val="solid"/>
                          <a:roun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v:path arrowok="t" fillok="f" o:connecttype="none"/>
                <o:lock v:ext="edit" shapetype="t"/>
              </v:shapetype>
              <v:shape id="1034" type="#_x0000_t32" filled="f" style="position:absolute;margin-left:285.35pt;margin-top:92.95pt;width:54.85pt;height:66.6pt;z-index:12;mso-position-horizontal-relative:text;mso-position-vertical-relative:text;mso-width-percent:0;mso-height-percent:0;mso-width-relative:page;mso-height-relative:page;mso-wrap-distance-left:0.0pt;mso-wrap-distance-right:0.0pt;visibility:visible;flip:y;">
                <v:stroke endarrow="block"/>
                <v:fill/>
              </v:shape>
            </w:pict>
          </mc:Fallback>
        </mc:AlternateContent>
      </w:r>
      <w:r>
        <w:rPr>
          <w:rFonts w:ascii="Times New Roman" w:hAnsi="Times New Roman"/>
          <w:noProof/>
          <w:sz w:val="24"/>
          <w:szCs w:val="24"/>
        </w:rPr>
        <mc:AlternateContent>
          <mc:Choice Requires="wps">
            <w:drawing>
              <wp:anchor distT="0" distB="0" distL="0" distR="0" simplePos="0" relativeHeight="11" behindDoc="0" locked="0" layoutInCell="1" allowOverlap="1" wp14:anchorId="2989DDB3" wp14:editId="290AE7A2">
                <wp:simplePos x="0" y="0"/>
                <wp:positionH relativeFrom="column">
                  <wp:posOffset>1550035</wp:posOffset>
                </wp:positionH>
                <wp:positionV relativeFrom="paragraph">
                  <wp:posOffset>1146175</wp:posOffset>
                </wp:positionV>
                <wp:extent cx="762000" cy="812164"/>
                <wp:effectExtent l="0" t="0" r="57150" b="26035"/>
                <wp:wrapNone/>
                <wp:docPr id="1035" nam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 cy="812164"/>
                        </a:xfrm>
                        <a:prstGeom prst="straightConnector1">
                          <a:avLst/>
                        </a:prstGeom>
                        <a:ln w="9525" cap="flat" cmpd="sng">
                          <a:solidFill>
                            <a:srgbClr val="000000"/>
                          </a:solidFill>
                          <a:prstDash val="solid"/>
                          <a:roun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1035" type="#_x0000_t32" filled="f" style="position:absolute;margin-left:122.05pt;margin-top:90.25pt;width:60.0pt;height:63.95pt;z-index:11;mso-position-horizontal-relative:text;mso-position-vertical-relative:text;mso-width-percent:0;mso-height-percent:0;mso-width-relative:page;mso-height-relative:page;mso-wrap-distance-left:0.0pt;mso-wrap-distance-right:0.0pt;visibility:visible;">
                <v:stroke endarrow="block"/>
                <v:fill/>
              </v:shape>
            </w:pict>
          </mc:Fallback>
        </mc:AlternateContent>
      </w:r>
      <w:r>
        <w:rPr>
          <w:rFonts w:ascii="Times New Roman" w:hAnsi="Times New Roman"/>
          <w:noProof/>
          <w:sz w:val="24"/>
          <w:szCs w:val="24"/>
        </w:rPr>
        <mc:AlternateContent>
          <mc:Choice Requires="wps">
            <w:drawing>
              <wp:anchor distT="0" distB="0" distL="0" distR="0" simplePos="0" relativeHeight="3" behindDoc="0" locked="0" layoutInCell="1" allowOverlap="1" wp14:anchorId="2264EFE5" wp14:editId="1553E6F5">
                <wp:simplePos x="0" y="0"/>
                <wp:positionH relativeFrom="column">
                  <wp:posOffset>573405</wp:posOffset>
                </wp:positionH>
                <wp:positionV relativeFrom="paragraph">
                  <wp:posOffset>478790</wp:posOffset>
                </wp:positionV>
                <wp:extent cx="1398905" cy="667385"/>
                <wp:effectExtent l="0" t="0" r="0" b="0"/>
                <wp:wrapNone/>
                <wp:docPr id="1036" nam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8905" cy="66738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23B62EE" w14:textId="77777777" w:rsidR="000A1714" w:rsidRDefault="000A1714">
                            <w:pPr>
                              <w:jc w:val="center"/>
                              <w:rPr>
                                <w:rFonts w:ascii="Times New Roman" w:hAnsi="Times New Roman"/>
                                <w:sz w:val="24"/>
                                <w:szCs w:val="24"/>
                                <w:lang w:val="id-ID"/>
                              </w:rPr>
                            </w:pPr>
                            <w:r>
                              <w:rPr>
                                <w:rFonts w:ascii="Times New Roman" w:hAnsi="Times New Roman"/>
                                <w:sz w:val="24"/>
                                <w:szCs w:val="24"/>
                                <w:lang w:val="id-ID"/>
                              </w:rPr>
                              <w:t>Praktik Akuntansi Manajemen Lingkungan</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64EFE5" id=" 31" o:spid="_x0000_s1031" style="position:absolute;margin-left:45.15pt;margin-top:37.7pt;width:110.15pt;height:52.55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">
                <v:path arrowok="t"/>
                <v:textbox>
                  <w:txbxContent>
                    <w:p w14:paraId="623B62EE" w14:textId="77777777" w:rsidR="000A1714" w:rsidRDefault="000A1714">
                      <w:pPr>
                        <w:jc w:val="center"/>
                        <w:rPr>
                          <w:rFonts w:ascii="Times New Roman" w:hAnsi="Times New Roman"/>
                          <w:sz w:val="24"/>
                          <w:szCs w:val="24"/>
                          <w:lang w:val="id-ID"/>
                        </w:rPr>
                      </w:pPr>
                      <w:r>
                        <w:rPr>
                          <w:rFonts w:ascii="Times New Roman" w:hAnsi="Times New Roman"/>
                          <w:sz w:val="24"/>
                          <w:szCs w:val="24"/>
                          <w:lang w:val="id-ID"/>
                        </w:rPr>
                        <w:t>Praktik Akuntansi Manajemen Lingkungan</w:t>
                      </w:r>
                    </w:p>
                  </w:txbxContent>
                </v:textbox>
              </v:rect>
            </w:pict>
          </mc:Fallback>
        </mc:AlternateContent>
      </w:r>
      <w:r>
        <w:rPr>
          <w:rFonts w:ascii="Times New Roman" w:hAnsi="Times New Roman"/>
          <w:noProof/>
          <w:sz w:val="24"/>
          <w:szCs w:val="24"/>
        </w:rPr>
        <mc:AlternateContent>
          <mc:Choice Requires="wps">
            <w:drawing>
              <wp:anchor distT="0" distB="0" distL="0" distR="0" simplePos="0" relativeHeight="5" behindDoc="0" locked="0" layoutInCell="1" allowOverlap="1" wp14:anchorId="4ECFF269" wp14:editId="1A9382D5">
                <wp:simplePos x="0" y="0"/>
                <wp:positionH relativeFrom="column">
                  <wp:posOffset>2312035</wp:posOffset>
                </wp:positionH>
                <wp:positionV relativeFrom="paragraph">
                  <wp:posOffset>1856105</wp:posOffset>
                </wp:positionV>
                <wp:extent cx="1286510" cy="371475"/>
                <wp:effectExtent l="0" t="0" r="8890" b="9525"/>
                <wp:wrapNone/>
                <wp:docPr id="1037" nam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6510" cy="37147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64FD5E0" w14:textId="77777777" w:rsidR="000A1714" w:rsidRDefault="000A1714">
                            <w:pPr>
                              <w:jc w:val="center"/>
                              <w:rPr>
                                <w:rFonts w:ascii="Times New Roman" w:hAnsi="Times New Roman"/>
                                <w:sz w:val="24"/>
                                <w:szCs w:val="24"/>
                                <w:lang w:val="id-ID"/>
                              </w:rPr>
                            </w:pPr>
                            <w:r>
                              <w:rPr>
                                <w:rFonts w:ascii="Times New Roman" w:hAnsi="Times New Roman"/>
                                <w:sz w:val="24"/>
                                <w:szCs w:val="24"/>
                                <w:lang w:val="id-ID"/>
                              </w:rPr>
                              <w:t>Sistem Informasi</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CFF269" id=" 33" o:spid="_x0000_s1032" style="position:absolute;margin-left:182.05pt;margin-top:146.15pt;width:101.3pt;height:29.2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">
                <v:path arrowok="t"/>
                <v:textbox>
                  <w:txbxContent>
                    <w:p w14:paraId="464FD5E0" w14:textId="77777777" w:rsidR="000A1714" w:rsidRDefault="000A1714">
                      <w:pPr>
                        <w:jc w:val="center"/>
                        <w:rPr>
                          <w:rFonts w:ascii="Times New Roman" w:hAnsi="Times New Roman"/>
                          <w:sz w:val="24"/>
                          <w:szCs w:val="24"/>
                          <w:lang w:val="id-ID"/>
                        </w:rPr>
                      </w:pPr>
                      <w:r>
                        <w:rPr>
                          <w:rFonts w:ascii="Times New Roman" w:hAnsi="Times New Roman"/>
                          <w:sz w:val="24"/>
                          <w:szCs w:val="24"/>
                          <w:lang w:val="id-ID"/>
                        </w:rPr>
                        <w:t>Sistem Informasi</w:t>
                      </w:r>
                    </w:p>
                  </w:txbxContent>
                </v:textbox>
              </v:rect>
            </w:pict>
          </mc:Fallback>
        </mc:AlternateContent>
      </w:r>
      <w:r>
        <w:rPr>
          <w:rFonts w:ascii="Times New Roman" w:hAnsi="Times New Roman"/>
          <w:sz w:val="24"/>
          <w:szCs w:val="24"/>
          <w:lang w:val="id-ID"/>
        </w:rPr>
        <w:tab/>
        <w:t xml:space="preserve">Based on the hypothesis that has been determined, the research method is described as </w:t>
      </w:r>
      <w:r>
        <w:rPr>
          <w:rFonts w:ascii="Times New Roman" w:hAnsi="Times New Roman"/>
          <w:sz w:val="24"/>
          <w:szCs w:val="24"/>
        </w:rPr>
        <w:t>follows</w:t>
      </w:r>
    </w:p>
    <w:p w14:paraId="71B0E522" w14:textId="77777777" w:rsidR="00852C70" w:rsidRDefault="000A1714">
      <w:pPr>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10" behindDoc="0" locked="0" layoutInCell="1" allowOverlap="1" wp14:anchorId="280EF34E" wp14:editId="6098CD94">
                <wp:simplePos x="0" y="0"/>
                <wp:positionH relativeFrom="column">
                  <wp:posOffset>1936750</wp:posOffset>
                </wp:positionH>
                <wp:positionV relativeFrom="paragraph">
                  <wp:posOffset>308610</wp:posOffset>
                </wp:positionV>
                <wp:extent cx="1880869" cy="634"/>
                <wp:effectExtent l="0" t="76200" r="0" b="75565"/>
                <wp:wrapNone/>
                <wp:docPr id="1038" nam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0869" cy="634"/>
                        </a:xfrm>
                        <a:prstGeom prst="straightConnector1">
                          <a:avLst/>
                        </a:prstGeom>
                        <a:ln w="9525" cap="flat" cmpd="sng">
                          <a:solidFill>
                            <a:srgbClr val="000000"/>
                          </a:solidFill>
                          <a:prstDash val="solid"/>
                          <a:roun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1038" type="#_x0000_t32" filled="f" style="position:absolute;margin-left:152.5pt;margin-top:24.3pt;width:148.1pt;height:0.05pt;z-index:10;mso-position-horizontal-relative:text;mso-position-vertical-relative:text;mso-width-percent:0;mso-height-percent:0;mso-width-relative:page;mso-height-relative:page;mso-wrap-distance-left:0.0pt;mso-wrap-distance-right:0.0pt;visibility:visible;">
                <v:stroke endarrow="block"/>
                <v:fill/>
              </v:shape>
            </w:pict>
          </mc:Fallback>
        </mc:AlternateContent>
      </w:r>
    </w:p>
    <w:p w14:paraId="2A532B82" w14:textId="77777777" w:rsidR="00852C70" w:rsidRDefault="00852C70">
      <w:pPr>
        <w:rPr>
          <w:rFonts w:ascii="Times New Roman" w:hAnsi="Times New Roman"/>
          <w:sz w:val="24"/>
          <w:szCs w:val="24"/>
        </w:rPr>
      </w:pPr>
    </w:p>
    <w:p w14:paraId="54FE80BA" w14:textId="6836436C" w:rsidR="00B65E81" w:rsidRDefault="00B65E81">
      <w:pPr>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6" behindDoc="0" locked="0" layoutInCell="1" allowOverlap="1" wp14:anchorId="6113833A" wp14:editId="4B4CF085">
                <wp:simplePos x="0" y="0"/>
                <wp:positionH relativeFrom="column">
                  <wp:posOffset>2774481</wp:posOffset>
                </wp:positionH>
                <wp:positionV relativeFrom="paragraph">
                  <wp:posOffset>261537</wp:posOffset>
                </wp:positionV>
                <wp:extent cx="461644" cy="334010"/>
                <wp:effectExtent l="0" t="0" r="0" b="0"/>
                <wp:wrapNone/>
                <wp:docPr id="1039" nam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644" cy="334010"/>
                        </a:xfrm>
                        <a:prstGeom prst="rect">
                          <a:avLst/>
                        </a:prstGeom>
                        <a:solidFill>
                          <a:srgbClr val="FFFFFF"/>
                        </a:solidFill>
                        <a:ln>
                          <a:noFill/>
                        </a:ln>
                      </wps:spPr>
                      <wps:txbx>
                        <w:txbxContent>
                          <w:p w14:paraId="6FFC7D8E" w14:textId="77777777" w:rsidR="000A1714" w:rsidRDefault="000A1714">
                            <w:pPr>
                              <w:rPr>
                                <w:rFonts w:ascii="Times New Roman" w:hAnsi="Times New Roman"/>
                                <w:sz w:val="24"/>
                                <w:szCs w:val="24"/>
                                <w:lang w:val="id-ID"/>
                              </w:rPr>
                            </w:pPr>
                            <w:r>
                              <w:rPr>
                                <w:rFonts w:ascii="Times New Roman" w:hAnsi="Times New Roman"/>
                                <w:sz w:val="24"/>
                                <w:szCs w:val="24"/>
                                <w:lang w:val="id-ID"/>
                              </w:rPr>
                              <w:t>H4</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13833A" id=" 50" o:spid="_x0000_s1037" style="position:absolute;margin-left:218.45pt;margin-top:20.6pt;width:36.35pt;height:26.3pt;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" stroked="f">
                <v:textbox>
                  <w:txbxContent>
                    <w:p w14:paraId="6FFC7D8E" w14:textId="77777777" w:rsidR="000A1714" w:rsidRDefault="000A1714">
                      <w:pPr>
                        <w:rPr>
                          <w:rFonts w:ascii="Times New Roman" w:hAnsi="Times New Roman"/>
                          <w:sz w:val="24"/>
                          <w:szCs w:val="24"/>
                          <w:lang w:val="id-ID"/>
                        </w:rPr>
                      </w:pPr>
                      <w:r>
                        <w:rPr>
                          <w:rFonts w:ascii="Times New Roman" w:hAnsi="Times New Roman"/>
                          <w:sz w:val="24"/>
                          <w:szCs w:val="24"/>
                          <w:lang w:val="id-ID"/>
                        </w:rPr>
                        <w:t>H4</w:t>
                      </w:r>
                    </w:p>
                  </w:txbxContent>
                </v:textbox>
              </v:rect>
            </w:pict>
          </mc:Fallback>
        </mc:AlternateContent>
      </w:r>
    </w:p>
    <w:p w14:paraId="24C741C9" w14:textId="3F24A0D1" w:rsidR="00B65E81" w:rsidRDefault="00B65E81">
      <w:pPr>
        <w:rPr>
          <w:rFonts w:ascii="Times New Roman" w:hAnsi="Times New Roman"/>
          <w:sz w:val="24"/>
          <w:szCs w:val="24"/>
        </w:rPr>
      </w:pPr>
    </w:p>
    <w:p w14:paraId="53B8F244" w14:textId="04C579C7" w:rsidR="00852C70" w:rsidRDefault="00852C70">
      <w:pPr>
        <w:rPr>
          <w:rFonts w:ascii="Times New Roman" w:hAnsi="Times New Roman"/>
          <w:sz w:val="24"/>
          <w:szCs w:val="24"/>
        </w:rPr>
      </w:pPr>
    </w:p>
    <w:p w14:paraId="26DD7E38" w14:textId="77777777" w:rsidR="00B65E81" w:rsidRDefault="00B65E81">
      <w:pPr>
        <w:rPr>
          <w:rFonts w:ascii="Times New Roman" w:hAnsi="Times New Roman"/>
          <w:sz w:val="24"/>
          <w:szCs w:val="24"/>
        </w:rPr>
      </w:pPr>
    </w:p>
    <w:p w14:paraId="0C1088E2" w14:textId="09284C53" w:rsidR="00852C70" w:rsidRDefault="000A1714">
      <w:pPr>
        <w:widowControl w:val="0"/>
        <w:autoSpaceDE w:val="0"/>
        <w:autoSpaceDN w:val="0"/>
        <w:adjustRightInd w:val="0"/>
        <w:spacing w:after="0" w:line="240" w:lineRule="auto"/>
        <w:ind w:left="101"/>
        <w:rPr>
          <w:rFonts w:ascii="Times New Roman" w:hAnsi="Times New Roman"/>
          <w:sz w:val="24"/>
          <w:szCs w:val="24"/>
        </w:rPr>
      </w:pPr>
      <w:r>
        <w:rPr>
          <w:rFonts w:ascii="Times New Roman" w:hAnsi="Times New Roman"/>
          <w:b/>
          <w:bCs/>
          <w:sz w:val="24"/>
          <w:szCs w:val="24"/>
        </w:rPr>
        <w:lastRenderedPageBreak/>
        <w:t xml:space="preserve">3. </w:t>
      </w:r>
      <w:r w:rsidR="00B65E81">
        <w:rPr>
          <w:rFonts w:ascii="Times New Roman" w:hAnsi="Times New Roman"/>
          <w:b/>
          <w:bCs/>
          <w:spacing w:val="-2"/>
          <w:sz w:val="24"/>
          <w:szCs w:val="24"/>
        </w:rPr>
        <w:t xml:space="preserve">METHODOLOGY </w:t>
      </w:r>
    </w:p>
    <w:p w14:paraId="715FFA66" w14:textId="77777777" w:rsidR="00852C70" w:rsidRDefault="000A1714">
      <w:pPr>
        <w:widowControl w:val="0"/>
        <w:autoSpaceDE w:val="0"/>
        <w:autoSpaceDN w:val="0"/>
        <w:adjustRightInd w:val="0"/>
        <w:spacing w:after="0" w:line="240" w:lineRule="auto"/>
        <w:ind w:left="101"/>
        <w:jc w:val="both"/>
        <w:rPr>
          <w:rFonts w:ascii="Times New Roman" w:hAnsi="Times New Roman"/>
          <w:b/>
          <w:bCs/>
          <w:sz w:val="24"/>
          <w:szCs w:val="24"/>
          <w:lang w:val="id-ID"/>
        </w:rPr>
      </w:pPr>
      <w:r>
        <w:rPr>
          <w:rFonts w:ascii="Times New Roman" w:hAnsi="Times New Roman"/>
          <w:b/>
          <w:bCs/>
          <w:sz w:val="24"/>
          <w:szCs w:val="24"/>
          <w:lang w:val="id-ID"/>
        </w:rPr>
        <w:t>3.1 Types of Research</w:t>
      </w:r>
    </w:p>
    <w:p w14:paraId="0A161305" w14:textId="77777777" w:rsidR="00852C70" w:rsidRDefault="000A1714">
      <w:pPr>
        <w:widowControl w:val="0"/>
        <w:autoSpaceDE w:val="0"/>
        <w:autoSpaceDN w:val="0"/>
        <w:adjustRightInd w:val="0"/>
        <w:spacing w:before="19" w:after="0" w:line="260" w:lineRule="exact"/>
        <w:ind w:firstLine="720"/>
        <w:jc w:val="both"/>
        <w:rPr>
          <w:rFonts w:ascii="Times New Roman" w:hAnsi="Times New Roman"/>
          <w:sz w:val="24"/>
          <w:szCs w:val="24"/>
          <w:lang w:val="id-ID"/>
        </w:rPr>
      </w:pPr>
      <w:r>
        <w:rPr>
          <w:rFonts w:ascii="Times New Roman" w:hAnsi="Times New Roman"/>
          <w:sz w:val="24"/>
          <w:szCs w:val="24"/>
          <w:lang w:val="id-ID"/>
        </w:rPr>
        <w:t xml:space="preserve">The main objective of this research is to find the relationship between environmental management accounting practices and company performance and information systems as </w:t>
      </w:r>
      <w:r>
        <w:rPr>
          <w:rFonts w:ascii="Times New Roman" w:hAnsi="Times New Roman"/>
          <w:i/>
          <w:sz w:val="24"/>
          <w:szCs w:val="24"/>
          <w:lang w:val="id-ID"/>
        </w:rPr>
        <w:t xml:space="preserve">intervening variables </w:t>
      </w:r>
      <w:r>
        <w:rPr>
          <w:rFonts w:ascii="Times New Roman" w:hAnsi="Times New Roman"/>
          <w:sz w:val="24"/>
          <w:szCs w:val="24"/>
          <w:lang w:val="id-ID"/>
        </w:rPr>
        <w:t xml:space="preserve">. This research is a quantitative analysis type research. Quantitative analysis is used because </w:t>
      </w:r>
      <w:r>
        <w:rPr>
          <w:rFonts w:ascii="Times New Roman" w:hAnsi="Times New Roman"/>
          <w:sz w:val="24"/>
          <w:szCs w:val="24"/>
        </w:rPr>
        <w:t xml:space="preserve">it requires </w:t>
      </w:r>
      <w:r>
        <w:rPr>
          <w:rFonts w:ascii="Times New Roman" w:hAnsi="Times New Roman"/>
          <w:sz w:val="24"/>
          <w:szCs w:val="24"/>
          <w:lang w:val="id-ID"/>
        </w:rPr>
        <w:t xml:space="preserve">data measurement and generalization of results from the sample to the population. In addition, research that uses quantitative analysis can propose hypotheses, as temporary answers to research questions </w:t>
      </w:r>
      <w:r>
        <w:rPr>
          <w:rFonts w:ascii="Times New Roman" w:hAnsi="Times New Roman"/>
          <w:sz w:val="24"/>
          <w:szCs w:val="24"/>
        </w:rPr>
        <w:fldChar w:fldCharType="begin"/>
      </w:r>
      <w:r>
        <w:rPr>
          <w:rFonts w:ascii="Times New Roman" w:hAnsi="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approach.","author":[{"dropping-particle":"","family":"Suliyanto","given":"","non-dropping-particle":"","parse-names":false,"suffix":""}],"container-title":"Journal of Chemical Information and Modeling","id":"ITEM-1","issue":"2","issued":{"date-parts":[["2017"]]},"page":"223-232","title":"Pelatihan Metode Pelatihan Kuantitatif","type":"article-journal","volume":"5"},"uris":["http://www.mendeley.com/documents/?uuid=bf2e7414-7ecc-4fee-897d-2080d7b4af63"]}],"mendeley":{"formattedCitation":"(Suliyanto, 2017)","plainTextFormattedCitation":"(Suliyanto, 2017)","previouslyFormattedCitation":"(Suliyanto, 2017)"},"properties":{"noteIndex":0},"schema":"https://github.com/citation-style-language/schema/raw/master/csl-citation.json"}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 xml:space="preserve">(Suliyanto, 2017) </w:t>
      </w:r>
      <w:r>
        <w:rPr>
          <w:rFonts w:ascii="Times New Roman" w:hAnsi="Times New Roman"/>
          <w:sz w:val="24"/>
          <w:szCs w:val="24"/>
        </w:rPr>
        <w:fldChar w:fldCharType="end"/>
      </w:r>
      <w:r>
        <w:rPr>
          <w:rFonts w:ascii="Times New Roman" w:hAnsi="Times New Roman"/>
          <w:sz w:val="24"/>
          <w:szCs w:val="24"/>
          <w:lang w:val="id-ID"/>
        </w:rPr>
        <w:t>.</w:t>
      </w:r>
    </w:p>
    <w:p w14:paraId="0BE452F4" w14:textId="77777777" w:rsidR="00852C70" w:rsidRDefault="00852C70">
      <w:pPr>
        <w:widowControl w:val="0"/>
        <w:autoSpaceDE w:val="0"/>
        <w:autoSpaceDN w:val="0"/>
        <w:adjustRightInd w:val="0"/>
        <w:spacing w:after="0" w:line="240" w:lineRule="auto"/>
        <w:ind w:left="101"/>
        <w:jc w:val="both"/>
        <w:rPr>
          <w:rFonts w:ascii="Times New Roman" w:hAnsi="Times New Roman"/>
          <w:b/>
          <w:bCs/>
          <w:sz w:val="24"/>
          <w:szCs w:val="24"/>
          <w:lang w:val="id-ID"/>
        </w:rPr>
      </w:pPr>
    </w:p>
    <w:p w14:paraId="514F0D97" w14:textId="77777777" w:rsidR="00852C70" w:rsidRDefault="000A1714">
      <w:pPr>
        <w:widowControl w:val="0"/>
        <w:autoSpaceDE w:val="0"/>
        <w:autoSpaceDN w:val="0"/>
        <w:adjustRightInd w:val="0"/>
        <w:spacing w:after="0" w:line="240" w:lineRule="auto"/>
        <w:ind w:left="101"/>
        <w:jc w:val="both"/>
        <w:rPr>
          <w:rFonts w:ascii="Times New Roman" w:hAnsi="Times New Roman"/>
          <w:b/>
          <w:bCs/>
          <w:sz w:val="24"/>
          <w:szCs w:val="24"/>
          <w:lang w:val="id-ID"/>
        </w:rPr>
      </w:pPr>
      <w:r>
        <w:rPr>
          <w:rFonts w:ascii="Times New Roman" w:hAnsi="Times New Roman"/>
          <w:b/>
          <w:bCs/>
          <w:sz w:val="24"/>
          <w:szCs w:val="24"/>
          <w:lang w:val="id-ID"/>
        </w:rPr>
        <w:t>3.2 Operational Definition and Variable Measurement</w:t>
      </w:r>
    </w:p>
    <w:p w14:paraId="60C94779" w14:textId="77777777" w:rsidR="00852C70" w:rsidRDefault="000A1714">
      <w:pPr>
        <w:widowControl w:val="0"/>
        <w:autoSpaceDE w:val="0"/>
        <w:autoSpaceDN w:val="0"/>
        <w:adjustRightInd w:val="0"/>
        <w:spacing w:before="19" w:after="0" w:line="260" w:lineRule="exact"/>
        <w:jc w:val="both"/>
        <w:rPr>
          <w:rFonts w:ascii="Times New Roman" w:hAnsi="Times New Roman"/>
          <w:bCs/>
          <w:sz w:val="24"/>
          <w:szCs w:val="24"/>
          <w:lang w:val="id-ID"/>
        </w:rPr>
      </w:pPr>
      <w:r>
        <w:rPr>
          <w:rFonts w:ascii="Times New Roman" w:hAnsi="Times New Roman"/>
          <w:b/>
          <w:bCs/>
          <w:sz w:val="24"/>
          <w:szCs w:val="24"/>
          <w:lang w:val="id-ID"/>
        </w:rPr>
        <w:tab/>
      </w:r>
      <w:r>
        <w:rPr>
          <w:rFonts w:ascii="Times New Roman" w:hAnsi="Times New Roman"/>
          <w:bCs/>
          <w:sz w:val="24"/>
          <w:szCs w:val="24"/>
          <w:lang w:val="id-ID"/>
        </w:rPr>
        <w:t>This research uses one independent variable, one dependent variable, and one intervening variable.</w:t>
      </w:r>
    </w:p>
    <w:p w14:paraId="24C7E332" w14:textId="77777777" w:rsidR="00852C70" w:rsidRDefault="000A1714">
      <w:pPr>
        <w:widowControl w:val="0"/>
        <w:autoSpaceDE w:val="0"/>
        <w:autoSpaceDN w:val="0"/>
        <w:adjustRightInd w:val="0"/>
        <w:spacing w:before="19" w:after="0" w:line="260" w:lineRule="exact"/>
        <w:jc w:val="both"/>
        <w:rPr>
          <w:rFonts w:ascii="Times New Roman" w:hAnsi="Times New Roman"/>
          <w:b/>
          <w:bCs/>
          <w:sz w:val="24"/>
          <w:szCs w:val="24"/>
          <w:lang w:val="id-ID"/>
        </w:rPr>
      </w:pPr>
      <w:r>
        <w:rPr>
          <w:rFonts w:ascii="Times New Roman" w:hAnsi="Times New Roman"/>
          <w:b/>
          <w:bCs/>
          <w:sz w:val="24"/>
          <w:szCs w:val="24"/>
        </w:rPr>
        <w:t xml:space="preserve">3.2.1. </w:t>
      </w:r>
      <w:r>
        <w:rPr>
          <w:rFonts w:ascii="Times New Roman" w:hAnsi="Times New Roman"/>
          <w:b/>
          <w:bCs/>
          <w:sz w:val="24"/>
          <w:szCs w:val="24"/>
          <w:lang w:val="id-ID"/>
        </w:rPr>
        <w:t xml:space="preserve">Independent Variable ( </w:t>
      </w:r>
      <w:r>
        <w:rPr>
          <w:rFonts w:ascii="Times New Roman" w:hAnsi="Times New Roman"/>
          <w:b/>
          <w:bCs/>
          <w:i/>
          <w:sz w:val="24"/>
          <w:szCs w:val="24"/>
          <w:lang w:val="id-ID"/>
        </w:rPr>
        <w:t xml:space="preserve">Dependent Variable </w:t>
      </w:r>
      <w:r>
        <w:rPr>
          <w:rFonts w:ascii="Times New Roman" w:hAnsi="Times New Roman"/>
          <w:b/>
          <w:bCs/>
          <w:sz w:val="24"/>
          <w:szCs w:val="24"/>
          <w:lang w:val="id-ID"/>
        </w:rPr>
        <w:t>)</w:t>
      </w:r>
    </w:p>
    <w:p w14:paraId="2363C0C5" w14:textId="77777777" w:rsidR="00852C70" w:rsidRDefault="000A1714">
      <w:pPr>
        <w:widowControl w:val="0"/>
        <w:autoSpaceDE w:val="0"/>
        <w:autoSpaceDN w:val="0"/>
        <w:adjustRightInd w:val="0"/>
        <w:spacing w:before="19" w:after="0" w:line="260" w:lineRule="exact"/>
        <w:ind w:firstLine="720"/>
        <w:jc w:val="both"/>
        <w:rPr>
          <w:rFonts w:ascii="Times New Roman" w:hAnsi="Times New Roman"/>
          <w:sz w:val="24"/>
          <w:szCs w:val="24"/>
          <w:lang w:val="id-ID"/>
        </w:rPr>
      </w:pPr>
      <w:r>
        <w:rPr>
          <w:rFonts w:ascii="Times New Roman" w:hAnsi="Times New Roman"/>
          <w:bCs/>
          <w:sz w:val="24"/>
          <w:szCs w:val="24"/>
        </w:rPr>
        <w:t xml:space="preserve">Independent variables are variables that are thought to independently influence the dependent variable (Supomo, 1999). This research uses the variable environmental management accounting practices as a variable that is thought to influence Manufacturing Company Performance as the dependent variable. Environmental management </w:t>
      </w:r>
      <w:r>
        <w:rPr>
          <w:rFonts w:ascii="Times New Roman" w:hAnsi="Times New Roman"/>
          <w:bCs/>
          <w:sz w:val="24"/>
          <w:szCs w:val="24"/>
          <w:lang w:val="id-ID"/>
        </w:rPr>
        <w:t xml:space="preserve">accounting practices </w:t>
      </w:r>
      <w:r>
        <w:rPr>
          <w:rFonts w:ascii="Times New Roman" w:hAnsi="Times New Roman"/>
          <w:bCs/>
          <w:sz w:val="24"/>
          <w:szCs w:val="24"/>
        </w:rPr>
        <w:t xml:space="preserve">are accounting practices </w:t>
      </w:r>
      <w:r>
        <w:rPr>
          <w:rFonts w:ascii="Times New Roman" w:hAnsi="Times New Roman"/>
          <w:bCs/>
          <w:sz w:val="24"/>
          <w:szCs w:val="24"/>
          <w:lang w:val="id-ID"/>
        </w:rPr>
        <w:t xml:space="preserve">that identify and measure information related to the environment to support the decision-making process </w:t>
      </w:r>
      <w:r>
        <w:rPr>
          <w:rFonts w:ascii="Times New Roman" w:hAnsi="Times New Roman"/>
          <w:bCs/>
          <w:sz w:val="24"/>
          <w:szCs w:val="24"/>
          <w:lang w:val="id-ID"/>
        </w:rPr>
        <w:fldChar w:fldCharType="begin"/>
      </w:r>
      <w:r>
        <w:rPr>
          <w:rFonts w:ascii="Times New Roman" w:hAnsi="Times New Roman"/>
          <w:bCs/>
          <w:sz w:val="24"/>
          <w:szCs w:val="24"/>
          <w:lang w:val="id-ID"/>
        </w:rPr>
        <w:instrText>ADDIN CSL_CITATION {"citationItems":[{"id":"ITEM-1","itemData":{"ISBN":"9211044952","abstract":"Recent years have seen increasing pressures and incentives for\nthe adoption of cleaner production processes and pollution\nprevention measures by industry emerging from both inside and\noutside of commerce. Internally the driver is to reduce the\nproducers costs associated with waste and compliance with\nregulations. Externally the corporate environmental performance\nis increasingly scrutinised by investors, regulatory bodies, and\nthe public at large. Some enterprises are reviewing and changing\ntheir management procedures in order to measure more accurately\nthe costs of environmental impacts and the benefit of\nenvironmental protection. With increasingly tough environmental\nprotection policies come steadily increasing business costs.\nConventional managerial accounting systems do not adequately\nidentify these costs, thereby complicating or preventing actions\nto reduce them. Environmental managerial accounting (EMA) covers\na variety of techniques for identifying and measuring the full\nrange of environmental costs. While managerial accounting\nsystems are traditionally viewed as matters internal to a\nbusiness, the potential public benefits that can result from\ntheir widespread adoption by corporations provide an incentive\nfor an active government role in promoting such systems. This\nreport presents the considerations from a series of United\nNations sponsored expert meetings on how governments might\npromote and advance EMA.","author":[{"dropping-particle":"","family":"United Nations Division for Sustainable Development.","given":"","non-dropping-particle":"","parse-names":false,"suffix":""}],"container-title":"United Nations publication","id":"ITEM-1","issued":{"date-parts":[["2000"]]},"title":"Improving governments' role in the promotion of environmental managerial accounting","type":"book"},"uris":["http://www.mendeley.com/documents/?uuid=589eb08a-0d73-4277-ad30-1029463f50aa"]}],"mendeley":{"formattedCitation":"(United Nations Division for Sustainable Development., 2000)","manualFormatting":"(UNDS., 2000)","plainTextFormattedCitation":"(United Nations Division for Sustainable Development., 2000)","previouslyFormattedCitation":"(United Nations Division for Sustainable Development., 2000)"},"properties":{"noteIndex":0},"schema":"https://github.com/citation-style-language/schema/raw/master/csl-citation.json"}</w:instrText>
      </w:r>
      <w:r>
        <w:rPr>
          <w:rFonts w:ascii="Times New Roman" w:hAnsi="Times New Roman"/>
          <w:bCs/>
          <w:sz w:val="24"/>
          <w:szCs w:val="24"/>
          <w:lang w:val="id-ID"/>
        </w:rPr>
        <w:fldChar w:fldCharType="separate"/>
      </w:r>
      <w:r>
        <w:rPr>
          <w:rFonts w:ascii="Times New Roman" w:hAnsi="Times New Roman"/>
          <w:bCs/>
          <w:noProof/>
          <w:sz w:val="24"/>
          <w:szCs w:val="24"/>
          <w:lang w:val="id-ID"/>
        </w:rPr>
        <w:t xml:space="preserve">(UNDS., 2000) </w:t>
      </w:r>
      <w:r>
        <w:rPr>
          <w:rFonts w:ascii="Times New Roman" w:hAnsi="Times New Roman"/>
          <w:bCs/>
          <w:sz w:val="24"/>
          <w:szCs w:val="24"/>
          <w:lang w:val="id-ID"/>
        </w:rPr>
        <w:fldChar w:fldCharType="end"/>
      </w:r>
      <w:r>
        <w:rPr>
          <w:rFonts w:ascii="Times New Roman" w:hAnsi="Times New Roman"/>
          <w:bCs/>
          <w:sz w:val="24"/>
          <w:szCs w:val="24"/>
          <w:lang w:val="id-ID"/>
        </w:rPr>
        <w:t>.</w:t>
      </w:r>
      <w:r>
        <w:rPr>
          <w:rFonts w:ascii="Times New Roman" w:hAnsi="Times New Roman"/>
          <w:sz w:val="24"/>
          <w:szCs w:val="24"/>
          <w:lang w:val="id-ID"/>
        </w:rPr>
        <w:t xml:space="preserve"> </w:t>
      </w:r>
    </w:p>
    <w:p w14:paraId="44E7039B" w14:textId="77777777" w:rsidR="00852C70" w:rsidRDefault="00852C70">
      <w:pPr>
        <w:widowControl w:val="0"/>
        <w:autoSpaceDE w:val="0"/>
        <w:autoSpaceDN w:val="0"/>
        <w:adjustRightInd w:val="0"/>
        <w:spacing w:before="19" w:after="0" w:line="260" w:lineRule="exact"/>
        <w:rPr>
          <w:rFonts w:ascii="Times New Roman" w:hAnsi="Times New Roman"/>
          <w:b/>
          <w:sz w:val="24"/>
          <w:szCs w:val="24"/>
          <w:lang w:val="id-ID"/>
        </w:rPr>
      </w:pPr>
    </w:p>
    <w:p w14:paraId="6D823A6E" w14:textId="77777777" w:rsidR="00852C70" w:rsidRDefault="000A1714">
      <w:pPr>
        <w:widowControl w:val="0"/>
        <w:autoSpaceDE w:val="0"/>
        <w:autoSpaceDN w:val="0"/>
        <w:adjustRightInd w:val="0"/>
        <w:spacing w:before="19" w:after="0" w:line="260" w:lineRule="exact"/>
        <w:ind w:left="720"/>
        <w:jc w:val="center"/>
        <w:rPr>
          <w:rFonts w:ascii="Times New Roman" w:hAnsi="Times New Roman"/>
          <w:sz w:val="24"/>
          <w:szCs w:val="24"/>
          <w:lang w:val="id-ID"/>
        </w:rPr>
      </w:pPr>
      <w:r>
        <w:rPr>
          <w:rFonts w:ascii="Times New Roman" w:hAnsi="Times New Roman"/>
          <w:b/>
          <w:sz w:val="24"/>
          <w:szCs w:val="24"/>
          <w:lang w:val="id-ID"/>
        </w:rPr>
        <w:t>Table 3.1.</w:t>
      </w:r>
      <w:r>
        <w:rPr>
          <w:rFonts w:ascii="Times New Roman" w:hAnsi="Times New Roman"/>
          <w:sz w:val="24"/>
          <w:szCs w:val="24"/>
          <w:lang w:val="id-ID"/>
        </w:rPr>
        <w:t xml:space="preserve"> </w:t>
      </w:r>
      <w:r>
        <w:rPr>
          <w:rFonts w:ascii="Times New Roman" w:hAnsi="Times New Roman"/>
          <w:sz w:val="24"/>
          <w:szCs w:val="24"/>
        </w:rPr>
        <w:t xml:space="preserve">Constructs </w:t>
      </w:r>
      <w:r>
        <w:rPr>
          <w:rFonts w:ascii="Times New Roman" w:hAnsi="Times New Roman"/>
          <w:sz w:val="24"/>
          <w:szCs w:val="24"/>
          <w:lang w:val="id-ID"/>
        </w:rPr>
        <w:t>and Variable Question Items</w:t>
      </w:r>
    </w:p>
    <w:p w14:paraId="38088818" w14:textId="77777777" w:rsidR="00852C70" w:rsidRDefault="000A1714">
      <w:pPr>
        <w:widowControl w:val="0"/>
        <w:autoSpaceDE w:val="0"/>
        <w:autoSpaceDN w:val="0"/>
        <w:adjustRightInd w:val="0"/>
        <w:spacing w:before="19" w:after="0" w:line="260" w:lineRule="exact"/>
        <w:ind w:left="720"/>
        <w:jc w:val="center"/>
        <w:rPr>
          <w:rFonts w:ascii="Times New Roman" w:hAnsi="Times New Roman"/>
          <w:sz w:val="24"/>
          <w:szCs w:val="24"/>
          <w:lang w:val="id-ID"/>
        </w:rPr>
      </w:pPr>
      <w:r>
        <w:rPr>
          <w:rFonts w:ascii="Times New Roman" w:hAnsi="Times New Roman"/>
          <w:sz w:val="24"/>
          <w:szCs w:val="24"/>
          <w:lang w:val="id-ID"/>
        </w:rPr>
        <w:t>Environmental Management Accounting Practices.</w:t>
      </w:r>
    </w:p>
    <w:tbl>
      <w:tblPr>
        <w:tblW w:w="888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8"/>
        <w:gridCol w:w="850"/>
        <w:gridCol w:w="3573"/>
        <w:gridCol w:w="1628"/>
      </w:tblGrid>
      <w:tr w:rsidR="00852C70" w:rsidRPr="00B65E81" w14:paraId="1BB6968B" w14:textId="77777777">
        <w:tc>
          <w:tcPr>
            <w:tcW w:w="1417" w:type="dxa"/>
            <w:shd w:val="clear" w:color="auto" w:fill="BFBFBF"/>
          </w:tcPr>
          <w:p w14:paraId="3A59DD8E" w14:textId="77777777" w:rsidR="00852C70" w:rsidRPr="00B65E81" w:rsidRDefault="000A1714">
            <w:pPr>
              <w:widowControl w:val="0"/>
              <w:autoSpaceDE w:val="0"/>
              <w:autoSpaceDN w:val="0"/>
              <w:adjustRightInd w:val="0"/>
              <w:spacing w:before="19" w:after="0" w:line="260" w:lineRule="exact"/>
              <w:jc w:val="center"/>
              <w:rPr>
                <w:rFonts w:ascii="Times New Roman" w:hAnsi="Times New Roman"/>
                <w:sz w:val="20"/>
                <w:szCs w:val="20"/>
              </w:rPr>
            </w:pPr>
            <w:r w:rsidRPr="00B65E81">
              <w:rPr>
                <w:rFonts w:ascii="Times New Roman" w:hAnsi="Times New Roman"/>
                <w:sz w:val="20"/>
                <w:szCs w:val="20"/>
                <w:lang w:val="id-ID"/>
              </w:rPr>
              <w:t>Variable</w:t>
            </w:r>
          </w:p>
        </w:tc>
        <w:tc>
          <w:tcPr>
            <w:tcW w:w="1418" w:type="dxa"/>
            <w:shd w:val="clear" w:color="auto" w:fill="BFBFBF"/>
          </w:tcPr>
          <w:p w14:paraId="24956C73" w14:textId="77777777" w:rsidR="00852C70" w:rsidRPr="00B65E81" w:rsidRDefault="000A1714">
            <w:pPr>
              <w:widowControl w:val="0"/>
              <w:autoSpaceDE w:val="0"/>
              <w:autoSpaceDN w:val="0"/>
              <w:adjustRightInd w:val="0"/>
              <w:spacing w:before="19" w:after="0" w:line="260" w:lineRule="exact"/>
              <w:jc w:val="center"/>
              <w:rPr>
                <w:rFonts w:ascii="Times New Roman" w:hAnsi="Times New Roman"/>
                <w:sz w:val="20"/>
                <w:szCs w:val="20"/>
              </w:rPr>
            </w:pPr>
            <w:r w:rsidRPr="00B65E81">
              <w:rPr>
                <w:rFonts w:ascii="Times New Roman" w:hAnsi="Times New Roman"/>
                <w:sz w:val="20"/>
                <w:szCs w:val="20"/>
              </w:rPr>
              <w:t>Construct</w:t>
            </w:r>
          </w:p>
        </w:tc>
        <w:tc>
          <w:tcPr>
            <w:tcW w:w="850" w:type="dxa"/>
            <w:shd w:val="clear" w:color="auto" w:fill="BFBFBF"/>
          </w:tcPr>
          <w:p w14:paraId="136E45C8" w14:textId="77777777" w:rsidR="00852C70" w:rsidRPr="00B65E81" w:rsidRDefault="000A1714">
            <w:pPr>
              <w:widowControl w:val="0"/>
              <w:autoSpaceDE w:val="0"/>
              <w:autoSpaceDN w:val="0"/>
              <w:adjustRightInd w:val="0"/>
              <w:spacing w:before="19" w:after="0" w:line="260" w:lineRule="exact"/>
              <w:jc w:val="center"/>
              <w:rPr>
                <w:rFonts w:ascii="Times New Roman" w:hAnsi="Times New Roman"/>
                <w:sz w:val="20"/>
                <w:szCs w:val="20"/>
              </w:rPr>
            </w:pPr>
            <w:r w:rsidRPr="00B65E81">
              <w:rPr>
                <w:rFonts w:ascii="Times New Roman" w:hAnsi="Times New Roman"/>
                <w:sz w:val="20"/>
                <w:szCs w:val="20"/>
              </w:rPr>
              <w:t xml:space="preserve">Item </w:t>
            </w:r>
            <w:r w:rsidRPr="00B65E81">
              <w:rPr>
                <w:rFonts w:ascii="Times New Roman" w:hAnsi="Times New Roman"/>
                <w:sz w:val="20"/>
                <w:szCs w:val="20"/>
                <w:lang w:val="id-ID"/>
              </w:rPr>
              <w:t>code</w:t>
            </w:r>
          </w:p>
        </w:tc>
        <w:tc>
          <w:tcPr>
            <w:tcW w:w="3573" w:type="dxa"/>
            <w:shd w:val="clear" w:color="auto" w:fill="BFBFBF"/>
          </w:tcPr>
          <w:p w14:paraId="0877C082" w14:textId="77777777" w:rsidR="00852C70" w:rsidRPr="00B65E81" w:rsidRDefault="000A1714">
            <w:pPr>
              <w:widowControl w:val="0"/>
              <w:autoSpaceDE w:val="0"/>
              <w:autoSpaceDN w:val="0"/>
              <w:adjustRightInd w:val="0"/>
              <w:spacing w:before="19" w:after="0" w:line="260" w:lineRule="exact"/>
              <w:jc w:val="center"/>
              <w:rPr>
                <w:rFonts w:ascii="Times New Roman" w:hAnsi="Times New Roman"/>
                <w:sz w:val="20"/>
                <w:szCs w:val="20"/>
                <w:lang w:val="id-ID"/>
              </w:rPr>
            </w:pPr>
            <w:r w:rsidRPr="00B65E81">
              <w:rPr>
                <w:rFonts w:ascii="Times New Roman" w:hAnsi="Times New Roman"/>
                <w:sz w:val="20"/>
                <w:szCs w:val="20"/>
                <w:lang w:val="id-ID"/>
              </w:rPr>
              <w:t>Question Items</w:t>
            </w:r>
          </w:p>
        </w:tc>
        <w:tc>
          <w:tcPr>
            <w:tcW w:w="1628" w:type="dxa"/>
            <w:tcBorders>
              <w:bottom w:val="single" w:sz="4" w:space="0" w:color="auto"/>
            </w:tcBorders>
            <w:shd w:val="clear" w:color="auto" w:fill="BFBFBF"/>
          </w:tcPr>
          <w:p w14:paraId="7520ED33" w14:textId="77777777" w:rsidR="00852C70" w:rsidRPr="00B65E81" w:rsidRDefault="000A1714">
            <w:pPr>
              <w:widowControl w:val="0"/>
              <w:autoSpaceDE w:val="0"/>
              <w:autoSpaceDN w:val="0"/>
              <w:adjustRightInd w:val="0"/>
              <w:spacing w:before="19" w:after="0" w:line="260" w:lineRule="exact"/>
              <w:jc w:val="center"/>
              <w:rPr>
                <w:rFonts w:ascii="Times New Roman" w:hAnsi="Times New Roman"/>
                <w:sz w:val="20"/>
                <w:szCs w:val="20"/>
                <w:lang w:val="id-ID"/>
              </w:rPr>
            </w:pPr>
            <w:r w:rsidRPr="00B65E81">
              <w:rPr>
                <w:rFonts w:ascii="Times New Roman" w:hAnsi="Times New Roman"/>
                <w:sz w:val="20"/>
                <w:szCs w:val="20"/>
                <w:lang w:val="id-ID"/>
              </w:rPr>
              <w:t>Source</w:t>
            </w:r>
          </w:p>
          <w:p w14:paraId="0B38C3A7" w14:textId="77777777" w:rsidR="00852C70" w:rsidRPr="00B65E81" w:rsidRDefault="000A1714">
            <w:pPr>
              <w:widowControl w:val="0"/>
              <w:autoSpaceDE w:val="0"/>
              <w:autoSpaceDN w:val="0"/>
              <w:adjustRightInd w:val="0"/>
              <w:spacing w:before="19" w:after="0" w:line="260" w:lineRule="exact"/>
              <w:jc w:val="center"/>
              <w:rPr>
                <w:rFonts w:ascii="Times New Roman" w:hAnsi="Times New Roman"/>
                <w:sz w:val="20"/>
                <w:szCs w:val="20"/>
                <w:lang w:val="id-ID"/>
              </w:rPr>
            </w:pPr>
            <w:r w:rsidRPr="00B65E81">
              <w:rPr>
                <w:rFonts w:ascii="Times New Roman" w:hAnsi="Times New Roman"/>
                <w:sz w:val="20"/>
                <w:szCs w:val="20"/>
                <w:lang w:val="id-ID"/>
              </w:rPr>
              <w:t>Instrument</w:t>
            </w:r>
          </w:p>
        </w:tc>
      </w:tr>
      <w:tr w:rsidR="00852C70" w:rsidRPr="00B65E81" w14:paraId="129D22E9" w14:textId="77777777">
        <w:trPr>
          <w:trHeight w:val="105"/>
        </w:trPr>
        <w:tc>
          <w:tcPr>
            <w:tcW w:w="1417" w:type="dxa"/>
            <w:vMerge w:val="restart"/>
            <w:shd w:val="clear" w:color="auto" w:fill="auto"/>
          </w:tcPr>
          <w:p w14:paraId="46BA00CD" w14:textId="77777777" w:rsidR="00852C70" w:rsidRPr="00B65E81" w:rsidRDefault="000A1714">
            <w:pPr>
              <w:widowControl w:val="0"/>
              <w:autoSpaceDE w:val="0"/>
              <w:autoSpaceDN w:val="0"/>
              <w:adjustRightInd w:val="0"/>
              <w:spacing w:before="19" w:after="0" w:line="260" w:lineRule="exact"/>
              <w:jc w:val="center"/>
              <w:rPr>
                <w:rFonts w:ascii="Times New Roman" w:hAnsi="Times New Roman"/>
                <w:sz w:val="20"/>
                <w:szCs w:val="20"/>
                <w:lang w:val="id-ID"/>
              </w:rPr>
            </w:pPr>
            <w:r w:rsidRPr="00B65E81">
              <w:rPr>
                <w:rFonts w:ascii="Times New Roman" w:hAnsi="Times New Roman"/>
                <w:sz w:val="20"/>
                <w:szCs w:val="20"/>
                <w:lang w:val="id-ID"/>
              </w:rPr>
              <w:t>Accounting Practice</w:t>
            </w:r>
          </w:p>
          <w:p w14:paraId="68BD9C0D" w14:textId="77777777" w:rsidR="00852C70" w:rsidRPr="00B65E81" w:rsidRDefault="000A1714">
            <w:pPr>
              <w:widowControl w:val="0"/>
              <w:autoSpaceDE w:val="0"/>
              <w:autoSpaceDN w:val="0"/>
              <w:adjustRightInd w:val="0"/>
              <w:spacing w:before="19" w:after="0" w:line="260" w:lineRule="exact"/>
              <w:jc w:val="center"/>
              <w:rPr>
                <w:rFonts w:ascii="Times New Roman" w:hAnsi="Times New Roman"/>
                <w:sz w:val="20"/>
                <w:szCs w:val="20"/>
                <w:lang w:val="id-ID"/>
              </w:rPr>
            </w:pPr>
            <w:r w:rsidRPr="00B65E81">
              <w:rPr>
                <w:rFonts w:ascii="Times New Roman" w:hAnsi="Times New Roman"/>
                <w:sz w:val="20"/>
                <w:szCs w:val="20"/>
                <w:lang w:val="id-ID"/>
              </w:rPr>
              <w:t>Environmental Management</w:t>
            </w:r>
          </w:p>
        </w:tc>
        <w:tc>
          <w:tcPr>
            <w:tcW w:w="1418" w:type="dxa"/>
            <w:vMerge w:val="restart"/>
            <w:shd w:val="clear" w:color="auto" w:fill="auto"/>
          </w:tcPr>
          <w:p w14:paraId="4D1887EC" w14:textId="77777777" w:rsidR="00852C70" w:rsidRPr="00B65E81" w:rsidRDefault="000A1714">
            <w:pPr>
              <w:spacing w:after="0" w:line="240" w:lineRule="auto"/>
              <w:rPr>
                <w:rFonts w:ascii="Times New Roman" w:hAnsi="Times New Roman"/>
                <w:sz w:val="20"/>
                <w:szCs w:val="20"/>
                <w:lang w:val="id-ID"/>
              </w:rPr>
            </w:pPr>
            <w:r w:rsidRPr="00B65E81">
              <w:rPr>
                <w:rFonts w:ascii="Times New Roman" w:hAnsi="Times New Roman"/>
                <w:sz w:val="20"/>
                <w:szCs w:val="20"/>
                <w:lang w:val="id-ID"/>
              </w:rPr>
              <w:t>Environmental Costs</w:t>
            </w:r>
          </w:p>
        </w:tc>
        <w:tc>
          <w:tcPr>
            <w:tcW w:w="850" w:type="dxa"/>
            <w:shd w:val="clear" w:color="auto" w:fill="auto"/>
          </w:tcPr>
          <w:p w14:paraId="41234379"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BL1</w:t>
            </w:r>
          </w:p>
        </w:tc>
        <w:tc>
          <w:tcPr>
            <w:tcW w:w="3573" w:type="dxa"/>
            <w:shd w:val="clear" w:color="auto" w:fill="auto"/>
          </w:tcPr>
          <w:p w14:paraId="00E05187"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Identify environmentally related costs.</w:t>
            </w:r>
          </w:p>
        </w:tc>
        <w:tc>
          <w:tcPr>
            <w:tcW w:w="1628" w:type="dxa"/>
            <w:vMerge w:val="restart"/>
            <w:shd w:val="clear" w:color="auto" w:fill="auto"/>
          </w:tcPr>
          <w:p w14:paraId="38A44FFB"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fldChar w:fldCharType="begin"/>
            </w:r>
            <w:r w:rsidRPr="00B65E81">
              <w:rPr>
                <w:rFonts w:ascii="Times New Roman" w:hAnsi="Times New Roman"/>
                <w:sz w:val="20"/>
                <w:szCs w:val="20"/>
                <w:lang w:val="id-ID"/>
              </w:rPr>
              <w:instrText>ADDIN CSL_CITATION {"citationItems":[{"id":"ITEM-1","itemData":{"DOI":"10.1108/09513571011080180","ISSN":"09513574","abstract":"Purpose: Increased awareness regarding environmental issues has encouraged organisations to use environmental management accounting (EMA), which has been said to deliver many benefits to users, including an increase in innovation. There is, however, little evidence to consubstantiate this claim and thus this paper aims to investigate the issue. It also seeks to examine the role of strategy with EMA use and innovation. Design/methodology/approach: The paper uses a survey designed and administered to management accountants and financial controllers in large Australian businesses. Findings: The analysis suggests that EMA use has a positive association with process innovation, but not with product innovation. It also finds that the effect of strategy on innovation was driven by the level of commitment to research and development. However, no statistically significant relationship between strategy and EMA use was found. The key driver of EMA use was industry. Research limitations/implications: The small sample size is the most important limitation of this study and affected the statistical power of the analysis conducted. The results need to be interpreted with caution. Practical implications: The study suggests that EMA use is associated with process innovation, implying that economic benefits may be realised by using this technique, while simultaneously enhancing environmental performance. Originality/value: This is the first study to provide cross-sectional evidence of the relationship between strategy, EMA use and innovation. It is also the first to propose a research instrument to measure EMA use as a multi-item construct. © Emerald Group Publishing Limited.","author":[{"dropping-particle":"","family":"Ferreira","given":"Aldónio","non-dropping-particle":"","parse-names":false,"suffix":""},{"dropping-particle":"","family":"Moulang","given":"Carly","non-dropping-particle":"","parse-names":false,"suffix":""},{"dropping-particle":"","family":"Hendro","given":"Bayu","non-dropping-particle":"","parse-names":false,"suffix":""}],"container-title":"Accounting, Auditing and Accountability Journal","id":"ITEM-1","issue":"7","issued":{"date-parts":[["2010"]]},"page":"920-948","title":"Environmental management accounting and innovation: An exploratory analysis","type":"article-journal","volume":"23"},"uris":["http://www.mendeley.com/documents/?uuid=a2981af3-c587-42a2-9872-f4d5aeec3cbb"]}],"mendeley":{"formattedCitation":"(Ferreira et al., 2010)","plainTextFormattedCitation":"(Ferreira et al., 2010)","previouslyFormattedCitation":"(Ferreira et al., 2010)"},"properties":{"noteIndex":0},"schema":"https://github.com/citation-style-language/schema/raw/master/csl-citation.json"}</w:instrText>
            </w:r>
            <w:r w:rsidRPr="00B65E81">
              <w:rPr>
                <w:rFonts w:ascii="Times New Roman" w:hAnsi="Times New Roman"/>
                <w:sz w:val="20"/>
                <w:szCs w:val="20"/>
                <w:lang w:val="id-ID"/>
              </w:rPr>
              <w:fldChar w:fldCharType="separate"/>
            </w:r>
            <w:r w:rsidRPr="00B65E81">
              <w:rPr>
                <w:rFonts w:ascii="Times New Roman" w:hAnsi="Times New Roman"/>
                <w:noProof/>
                <w:sz w:val="20"/>
                <w:szCs w:val="20"/>
                <w:lang w:val="id-ID"/>
              </w:rPr>
              <w:t>(Ferreira et al., 2010)</w:t>
            </w:r>
            <w:r w:rsidRPr="00B65E81">
              <w:rPr>
                <w:rFonts w:ascii="Times New Roman" w:hAnsi="Times New Roman"/>
                <w:sz w:val="20"/>
                <w:szCs w:val="20"/>
                <w:lang w:val="id-ID"/>
              </w:rPr>
              <w:fldChar w:fldCharType="end"/>
            </w:r>
          </w:p>
        </w:tc>
      </w:tr>
      <w:tr w:rsidR="00852C70" w:rsidRPr="00B65E81" w14:paraId="0E6225D7" w14:textId="77777777">
        <w:trPr>
          <w:trHeight w:val="105"/>
        </w:trPr>
        <w:tc>
          <w:tcPr>
            <w:tcW w:w="1417" w:type="dxa"/>
            <w:vMerge/>
            <w:shd w:val="clear" w:color="auto" w:fill="auto"/>
          </w:tcPr>
          <w:p w14:paraId="3150F19A" w14:textId="77777777" w:rsidR="00852C70" w:rsidRPr="00B65E81" w:rsidRDefault="00852C70">
            <w:pPr>
              <w:widowControl w:val="0"/>
              <w:autoSpaceDE w:val="0"/>
              <w:autoSpaceDN w:val="0"/>
              <w:adjustRightInd w:val="0"/>
              <w:spacing w:before="19" w:after="0" w:line="260" w:lineRule="exact"/>
              <w:jc w:val="center"/>
              <w:rPr>
                <w:rFonts w:ascii="Times New Roman" w:hAnsi="Times New Roman"/>
                <w:sz w:val="20"/>
                <w:szCs w:val="20"/>
                <w:lang w:val="id-ID"/>
              </w:rPr>
            </w:pPr>
          </w:p>
        </w:tc>
        <w:tc>
          <w:tcPr>
            <w:tcW w:w="1418" w:type="dxa"/>
            <w:vMerge/>
            <w:shd w:val="clear" w:color="auto" w:fill="auto"/>
          </w:tcPr>
          <w:p w14:paraId="09517A30"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c>
          <w:tcPr>
            <w:tcW w:w="850" w:type="dxa"/>
            <w:shd w:val="clear" w:color="auto" w:fill="auto"/>
          </w:tcPr>
          <w:p w14:paraId="15C943BB" w14:textId="77777777" w:rsidR="00852C70" w:rsidRPr="00B65E81" w:rsidRDefault="000A1714">
            <w:pPr>
              <w:spacing w:after="0" w:line="240" w:lineRule="auto"/>
              <w:rPr>
                <w:rFonts w:ascii="Times New Roman" w:hAnsi="Times New Roman"/>
                <w:sz w:val="20"/>
                <w:szCs w:val="20"/>
                <w:lang w:val="id-ID"/>
              </w:rPr>
            </w:pPr>
            <w:r w:rsidRPr="00B65E81">
              <w:rPr>
                <w:rFonts w:ascii="Times New Roman" w:hAnsi="Times New Roman"/>
                <w:sz w:val="20"/>
                <w:szCs w:val="20"/>
                <w:lang w:val="id-ID"/>
              </w:rPr>
              <w:t>BL2</w:t>
            </w:r>
          </w:p>
          <w:p w14:paraId="65380A90"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c>
          <w:tcPr>
            <w:tcW w:w="3573" w:type="dxa"/>
            <w:shd w:val="clear" w:color="auto" w:fill="auto"/>
          </w:tcPr>
          <w:p w14:paraId="31FA27E8"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Allocate environmentally related costs to production processes.</w:t>
            </w:r>
          </w:p>
        </w:tc>
        <w:tc>
          <w:tcPr>
            <w:tcW w:w="1628" w:type="dxa"/>
            <w:vMerge/>
            <w:shd w:val="clear" w:color="auto" w:fill="auto"/>
          </w:tcPr>
          <w:p w14:paraId="64D9B0D7"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r>
      <w:tr w:rsidR="00852C70" w:rsidRPr="00B65E81" w14:paraId="49CDCCC1" w14:textId="77777777">
        <w:trPr>
          <w:trHeight w:val="84"/>
        </w:trPr>
        <w:tc>
          <w:tcPr>
            <w:tcW w:w="1417" w:type="dxa"/>
            <w:vMerge/>
            <w:shd w:val="clear" w:color="auto" w:fill="auto"/>
          </w:tcPr>
          <w:p w14:paraId="665254A3" w14:textId="77777777" w:rsidR="00852C70" w:rsidRPr="00B65E81" w:rsidRDefault="00852C70">
            <w:pPr>
              <w:widowControl w:val="0"/>
              <w:autoSpaceDE w:val="0"/>
              <w:autoSpaceDN w:val="0"/>
              <w:adjustRightInd w:val="0"/>
              <w:spacing w:before="19" w:after="0" w:line="260" w:lineRule="exact"/>
              <w:jc w:val="center"/>
              <w:rPr>
                <w:rFonts w:ascii="Times New Roman" w:hAnsi="Times New Roman"/>
                <w:sz w:val="20"/>
                <w:szCs w:val="20"/>
                <w:lang w:val="id-ID"/>
              </w:rPr>
            </w:pPr>
          </w:p>
        </w:tc>
        <w:tc>
          <w:tcPr>
            <w:tcW w:w="1418" w:type="dxa"/>
            <w:vMerge/>
            <w:shd w:val="clear" w:color="auto" w:fill="auto"/>
          </w:tcPr>
          <w:p w14:paraId="7F85DF81"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c>
          <w:tcPr>
            <w:tcW w:w="850" w:type="dxa"/>
            <w:shd w:val="clear" w:color="auto" w:fill="auto"/>
          </w:tcPr>
          <w:p w14:paraId="4DDC6674"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BL3</w:t>
            </w:r>
          </w:p>
        </w:tc>
        <w:tc>
          <w:tcPr>
            <w:tcW w:w="3573" w:type="dxa"/>
            <w:shd w:val="clear" w:color="auto" w:fill="auto"/>
          </w:tcPr>
          <w:p w14:paraId="1B533D18"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Allocate environmentally related costs to the products produced.</w:t>
            </w:r>
          </w:p>
        </w:tc>
        <w:tc>
          <w:tcPr>
            <w:tcW w:w="1628" w:type="dxa"/>
            <w:vMerge/>
            <w:shd w:val="clear" w:color="auto" w:fill="auto"/>
          </w:tcPr>
          <w:p w14:paraId="635B8A19"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r>
      <w:tr w:rsidR="00852C70" w:rsidRPr="00B65E81" w14:paraId="25FCFE42" w14:textId="77777777">
        <w:trPr>
          <w:trHeight w:val="150"/>
        </w:trPr>
        <w:tc>
          <w:tcPr>
            <w:tcW w:w="1417" w:type="dxa"/>
            <w:vMerge/>
            <w:shd w:val="clear" w:color="auto" w:fill="auto"/>
          </w:tcPr>
          <w:p w14:paraId="7734E2A0" w14:textId="77777777" w:rsidR="00852C70" w:rsidRPr="00B65E81" w:rsidRDefault="00852C70">
            <w:pPr>
              <w:widowControl w:val="0"/>
              <w:autoSpaceDE w:val="0"/>
              <w:autoSpaceDN w:val="0"/>
              <w:adjustRightInd w:val="0"/>
              <w:spacing w:before="19" w:after="0" w:line="260" w:lineRule="exact"/>
              <w:jc w:val="center"/>
              <w:rPr>
                <w:rFonts w:ascii="Times New Roman" w:hAnsi="Times New Roman"/>
                <w:sz w:val="20"/>
                <w:szCs w:val="20"/>
                <w:lang w:val="id-ID"/>
              </w:rPr>
            </w:pPr>
          </w:p>
        </w:tc>
        <w:tc>
          <w:tcPr>
            <w:tcW w:w="1418" w:type="dxa"/>
            <w:vMerge/>
            <w:shd w:val="clear" w:color="auto" w:fill="auto"/>
          </w:tcPr>
          <w:p w14:paraId="42E6FE26"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c>
          <w:tcPr>
            <w:tcW w:w="850" w:type="dxa"/>
            <w:shd w:val="clear" w:color="auto" w:fill="auto"/>
          </w:tcPr>
          <w:p w14:paraId="32B0D28B"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BL4</w:t>
            </w:r>
          </w:p>
        </w:tc>
        <w:tc>
          <w:tcPr>
            <w:tcW w:w="3573" w:type="dxa"/>
            <w:shd w:val="clear" w:color="auto" w:fill="auto"/>
          </w:tcPr>
          <w:p w14:paraId="4489F710"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Using environmental related cost accounts.</w:t>
            </w:r>
          </w:p>
        </w:tc>
        <w:tc>
          <w:tcPr>
            <w:tcW w:w="1628" w:type="dxa"/>
            <w:vMerge/>
            <w:shd w:val="clear" w:color="auto" w:fill="auto"/>
          </w:tcPr>
          <w:p w14:paraId="7BD7EF1C"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r>
      <w:tr w:rsidR="00852C70" w:rsidRPr="00B65E81" w14:paraId="08F52A1E" w14:textId="77777777">
        <w:trPr>
          <w:trHeight w:val="114"/>
        </w:trPr>
        <w:tc>
          <w:tcPr>
            <w:tcW w:w="1417" w:type="dxa"/>
            <w:vMerge/>
            <w:shd w:val="clear" w:color="auto" w:fill="auto"/>
          </w:tcPr>
          <w:p w14:paraId="75B2F1D4" w14:textId="77777777" w:rsidR="00852C70" w:rsidRPr="00B65E81" w:rsidRDefault="00852C70">
            <w:pPr>
              <w:widowControl w:val="0"/>
              <w:autoSpaceDE w:val="0"/>
              <w:autoSpaceDN w:val="0"/>
              <w:adjustRightInd w:val="0"/>
              <w:spacing w:before="19" w:after="0" w:line="260" w:lineRule="exact"/>
              <w:jc w:val="center"/>
              <w:rPr>
                <w:rFonts w:ascii="Times New Roman" w:hAnsi="Times New Roman"/>
                <w:sz w:val="20"/>
                <w:szCs w:val="20"/>
                <w:lang w:val="id-ID"/>
              </w:rPr>
            </w:pPr>
          </w:p>
        </w:tc>
        <w:tc>
          <w:tcPr>
            <w:tcW w:w="1418" w:type="dxa"/>
            <w:vMerge/>
            <w:shd w:val="clear" w:color="auto" w:fill="auto"/>
          </w:tcPr>
          <w:p w14:paraId="6CF459A2"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c>
          <w:tcPr>
            <w:tcW w:w="850" w:type="dxa"/>
            <w:shd w:val="clear" w:color="auto" w:fill="auto"/>
          </w:tcPr>
          <w:p w14:paraId="751F935C"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BL5</w:t>
            </w:r>
          </w:p>
        </w:tc>
        <w:tc>
          <w:tcPr>
            <w:tcW w:w="3573" w:type="dxa"/>
            <w:shd w:val="clear" w:color="auto" w:fill="auto"/>
          </w:tcPr>
          <w:p w14:paraId="576525D5"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Improve management of environmentally related costs.</w:t>
            </w:r>
          </w:p>
        </w:tc>
        <w:tc>
          <w:tcPr>
            <w:tcW w:w="1628" w:type="dxa"/>
            <w:vMerge/>
            <w:shd w:val="clear" w:color="auto" w:fill="auto"/>
          </w:tcPr>
          <w:p w14:paraId="5E694E7E"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r>
      <w:tr w:rsidR="00852C70" w:rsidRPr="00B65E81" w14:paraId="2423C316" w14:textId="77777777">
        <w:trPr>
          <w:trHeight w:val="134"/>
        </w:trPr>
        <w:tc>
          <w:tcPr>
            <w:tcW w:w="1417" w:type="dxa"/>
            <w:vMerge/>
            <w:shd w:val="clear" w:color="auto" w:fill="auto"/>
          </w:tcPr>
          <w:p w14:paraId="405D7B6B" w14:textId="77777777" w:rsidR="00852C70" w:rsidRPr="00B65E81" w:rsidRDefault="00852C70">
            <w:pPr>
              <w:widowControl w:val="0"/>
              <w:autoSpaceDE w:val="0"/>
              <w:autoSpaceDN w:val="0"/>
              <w:adjustRightInd w:val="0"/>
              <w:spacing w:before="19" w:after="0" w:line="260" w:lineRule="exact"/>
              <w:jc w:val="center"/>
              <w:rPr>
                <w:rFonts w:ascii="Times New Roman" w:hAnsi="Times New Roman"/>
                <w:sz w:val="20"/>
                <w:szCs w:val="20"/>
                <w:lang w:val="id-ID"/>
              </w:rPr>
            </w:pPr>
          </w:p>
        </w:tc>
        <w:tc>
          <w:tcPr>
            <w:tcW w:w="1418" w:type="dxa"/>
            <w:vMerge w:val="restart"/>
            <w:shd w:val="clear" w:color="auto" w:fill="auto"/>
          </w:tcPr>
          <w:p w14:paraId="5D548C64" w14:textId="77777777" w:rsidR="00852C70" w:rsidRPr="00B65E81" w:rsidRDefault="000A1714">
            <w:pPr>
              <w:spacing w:after="0" w:line="240" w:lineRule="auto"/>
              <w:rPr>
                <w:rFonts w:ascii="Times New Roman" w:hAnsi="Times New Roman"/>
                <w:sz w:val="20"/>
                <w:szCs w:val="20"/>
                <w:lang w:val="id-ID"/>
              </w:rPr>
            </w:pPr>
            <w:r w:rsidRPr="00B65E81">
              <w:rPr>
                <w:rFonts w:ascii="Times New Roman" w:hAnsi="Times New Roman"/>
                <w:sz w:val="20"/>
                <w:szCs w:val="20"/>
                <w:lang w:val="id-ID"/>
              </w:rPr>
              <w:t>Environmental Regulation</w:t>
            </w:r>
          </w:p>
        </w:tc>
        <w:tc>
          <w:tcPr>
            <w:tcW w:w="850" w:type="dxa"/>
            <w:shd w:val="clear" w:color="auto" w:fill="auto"/>
          </w:tcPr>
          <w:p w14:paraId="0F9AADF9"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RL1</w:t>
            </w:r>
          </w:p>
        </w:tc>
        <w:tc>
          <w:tcPr>
            <w:tcW w:w="3573" w:type="dxa"/>
            <w:shd w:val="clear" w:color="auto" w:fill="auto"/>
          </w:tcPr>
          <w:p w14:paraId="3C10F489"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Aware of environmental issues.</w:t>
            </w:r>
          </w:p>
        </w:tc>
        <w:tc>
          <w:tcPr>
            <w:tcW w:w="1628" w:type="dxa"/>
            <w:vMerge w:val="restart"/>
            <w:shd w:val="clear" w:color="auto" w:fill="auto"/>
          </w:tcPr>
          <w:p w14:paraId="718205C1"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fldChar w:fldCharType="begin"/>
            </w:r>
            <w:r w:rsidRPr="00B65E81">
              <w:rPr>
                <w:rFonts w:ascii="Times New Roman" w:hAnsi="Times New Roman"/>
                <w:sz w:val="20"/>
                <w:szCs w:val="20"/>
                <w:lang w:val="id-ID"/>
              </w:rPr>
              <w:instrText>ADDIN CSL_CITATION {"citationItems":[{"id":"ITEM-1","itemData":{"author":[{"dropping-particle":"","family":"Alkisher","given":"Altohami","non-dropping-particle":"","parse-names":false,"suffix":""}],"id":"ITEM-1","issue":"November","issued":{"date-parts":[["2018"]]},"title":"Overview of Drivers behind Environmental Management Accounting ( EMA ) Overview of Drivers behind","type":"article-journal"},"uris":["http://www.mendeley.com/documents/?uuid=e81ce70a-5d55-4af3-9120-3931c80ab5db"]}],"mendeley":{"formattedCitation":"(Alkisher, 2018)","plainTextFormattedCitation":"(Alkisher, 2018)","previouslyFormattedCitation":"(Alkisher, 2018)"},"properties":{"noteIndex":0},"schema":"https://github.com/citation-style-language/schema/raw/master/csl-citation.json"}</w:instrText>
            </w:r>
            <w:r w:rsidRPr="00B65E81">
              <w:rPr>
                <w:rFonts w:ascii="Times New Roman" w:hAnsi="Times New Roman"/>
                <w:sz w:val="20"/>
                <w:szCs w:val="20"/>
                <w:lang w:val="id-ID"/>
              </w:rPr>
              <w:fldChar w:fldCharType="separate"/>
            </w:r>
            <w:r w:rsidRPr="00B65E81">
              <w:rPr>
                <w:rFonts w:ascii="Times New Roman" w:hAnsi="Times New Roman"/>
                <w:noProof/>
                <w:sz w:val="20"/>
                <w:szCs w:val="20"/>
                <w:lang w:val="id-ID"/>
              </w:rPr>
              <w:t>(Alkisher, 2018)</w:t>
            </w:r>
            <w:r w:rsidRPr="00B65E81">
              <w:rPr>
                <w:rFonts w:ascii="Times New Roman" w:hAnsi="Times New Roman"/>
                <w:sz w:val="20"/>
                <w:szCs w:val="20"/>
                <w:lang w:val="id-ID"/>
              </w:rPr>
              <w:fldChar w:fldCharType="end"/>
            </w:r>
          </w:p>
        </w:tc>
      </w:tr>
      <w:tr w:rsidR="00852C70" w:rsidRPr="00B65E81" w14:paraId="29752120" w14:textId="77777777">
        <w:trPr>
          <w:trHeight w:val="180"/>
        </w:trPr>
        <w:tc>
          <w:tcPr>
            <w:tcW w:w="1417" w:type="dxa"/>
            <w:vMerge/>
            <w:shd w:val="clear" w:color="auto" w:fill="auto"/>
          </w:tcPr>
          <w:p w14:paraId="0AFFF425" w14:textId="77777777" w:rsidR="00852C70" w:rsidRPr="00B65E81" w:rsidRDefault="00852C70">
            <w:pPr>
              <w:widowControl w:val="0"/>
              <w:autoSpaceDE w:val="0"/>
              <w:autoSpaceDN w:val="0"/>
              <w:adjustRightInd w:val="0"/>
              <w:spacing w:before="19" w:after="0" w:line="260" w:lineRule="exact"/>
              <w:jc w:val="center"/>
              <w:rPr>
                <w:rFonts w:ascii="Times New Roman" w:hAnsi="Times New Roman"/>
                <w:sz w:val="20"/>
                <w:szCs w:val="20"/>
                <w:lang w:val="id-ID"/>
              </w:rPr>
            </w:pPr>
          </w:p>
        </w:tc>
        <w:tc>
          <w:tcPr>
            <w:tcW w:w="1418" w:type="dxa"/>
            <w:vMerge/>
            <w:shd w:val="clear" w:color="auto" w:fill="auto"/>
          </w:tcPr>
          <w:p w14:paraId="1845D80E"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c>
          <w:tcPr>
            <w:tcW w:w="850" w:type="dxa"/>
            <w:shd w:val="clear" w:color="auto" w:fill="auto"/>
          </w:tcPr>
          <w:p w14:paraId="4A7E55CB"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RL2</w:t>
            </w:r>
          </w:p>
        </w:tc>
        <w:tc>
          <w:tcPr>
            <w:tcW w:w="3573" w:type="dxa"/>
            <w:shd w:val="clear" w:color="auto" w:fill="auto"/>
          </w:tcPr>
          <w:p w14:paraId="6BAE3C3D"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Comply with environmental regulations.</w:t>
            </w:r>
          </w:p>
        </w:tc>
        <w:tc>
          <w:tcPr>
            <w:tcW w:w="1628" w:type="dxa"/>
            <w:vMerge/>
            <w:shd w:val="clear" w:color="auto" w:fill="auto"/>
          </w:tcPr>
          <w:p w14:paraId="1649D4CB"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r>
      <w:tr w:rsidR="00852C70" w:rsidRPr="00B65E81" w14:paraId="2739CFF4" w14:textId="77777777">
        <w:trPr>
          <w:trHeight w:val="135"/>
        </w:trPr>
        <w:tc>
          <w:tcPr>
            <w:tcW w:w="1417" w:type="dxa"/>
            <w:vMerge/>
            <w:shd w:val="clear" w:color="auto" w:fill="auto"/>
          </w:tcPr>
          <w:p w14:paraId="0D849701" w14:textId="77777777" w:rsidR="00852C70" w:rsidRPr="00B65E81" w:rsidRDefault="00852C70">
            <w:pPr>
              <w:widowControl w:val="0"/>
              <w:autoSpaceDE w:val="0"/>
              <w:autoSpaceDN w:val="0"/>
              <w:adjustRightInd w:val="0"/>
              <w:spacing w:before="19" w:after="0" w:line="260" w:lineRule="exact"/>
              <w:jc w:val="center"/>
              <w:rPr>
                <w:rFonts w:ascii="Times New Roman" w:hAnsi="Times New Roman"/>
                <w:sz w:val="20"/>
                <w:szCs w:val="20"/>
                <w:lang w:val="id-ID"/>
              </w:rPr>
            </w:pPr>
          </w:p>
        </w:tc>
        <w:tc>
          <w:tcPr>
            <w:tcW w:w="1418" w:type="dxa"/>
            <w:vMerge/>
            <w:shd w:val="clear" w:color="auto" w:fill="auto"/>
          </w:tcPr>
          <w:p w14:paraId="32A1B4B1"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c>
          <w:tcPr>
            <w:tcW w:w="850" w:type="dxa"/>
            <w:shd w:val="clear" w:color="auto" w:fill="auto"/>
          </w:tcPr>
          <w:p w14:paraId="009DAE0A"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RL3</w:t>
            </w:r>
          </w:p>
        </w:tc>
        <w:tc>
          <w:tcPr>
            <w:tcW w:w="3573" w:type="dxa"/>
            <w:shd w:val="clear" w:color="auto" w:fill="auto"/>
          </w:tcPr>
          <w:p w14:paraId="3C2A70E7"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Oversee environmental regulations.</w:t>
            </w:r>
          </w:p>
        </w:tc>
        <w:tc>
          <w:tcPr>
            <w:tcW w:w="1628" w:type="dxa"/>
            <w:vMerge/>
            <w:shd w:val="clear" w:color="auto" w:fill="auto"/>
          </w:tcPr>
          <w:p w14:paraId="433A1B65"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r>
      <w:tr w:rsidR="00852C70" w:rsidRPr="00B65E81" w14:paraId="7146B1A3" w14:textId="77777777">
        <w:trPr>
          <w:trHeight w:val="105"/>
        </w:trPr>
        <w:tc>
          <w:tcPr>
            <w:tcW w:w="1417" w:type="dxa"/>
            <w:vMerge/>
            <w:shd w:val="clear" w:color="auto" w:fill="auto"/>
          </w:tcPr>
          <w:p w14:paraId="6FEB8A72" w14:textId="77777777" w:rsidR="00852C70" w:rsidRPr="00B65E81" w:rsidRDefault="00852C70">
            <w:pPr>
              <w:widowControl w:val="0"/>
              <w:autoSpaceDE w:val="0"/>
              <w:autoSpaceDN w:val="0"/>
              <w:adjustRightInd w:val="0"/>
              <w:spacing w:before="19" w:after="0" w:line="260" w:lineRule="exact"/>
              <w:jc w:val="center"/>
              <w:rPr>
                <w:rFonts w:ascii="Times New Roman" w:hAnsi="Times New Roman"/>
                <w:sz w:val="20"/>
                <w:szCs w:val="20"/>
                <w:lang w:val="id-ID"/>
              </w:rPr>
            </w:pPr>
          </w:p>
        </w:tc>
        <w:tc>
          <w:tcPr>
            <w:tcW w:w="1418" w:type="dxa"/>
            <w:vMerge/>
            <w:shd w:val="clear" w:color="auto" w:fill="auto"/>
          </w:tcPr>
          <w:p w14:paraId="3A2B2A34"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c>
          <w:tcPr>
            <w:tcW w:w="850" w:type="dxa"/>
            <w:shd w:val="clear" w:color="auto" w:fill="auto"/>
          </w:tcPr>
          <w:p w14:paraId="24FEF139"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RL4</w:t>
            </w:r>
          </w:p>
        </w:tc>
        <w:tc>
          <w:tcPr>
            <w:tcW w:w="3573" w:type="dxa"/>
            <w:shd w:val="clear" w:color="auto" w:fill="auto"/>
          </w:tcPr>
          <w:p w14:paraId="6378D37F"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Comply with environmental procedures.</w:t>
            </w:r>
          </w:p>
        </w:tc>
        <w:tc>
          <w:tcPr>
            <w:tcW w:w="1628" w:type="dxa"/>
            <w:vMerge/>
            <w:shd w:val="clear" w:color="auto" w:fill="auto"/>
          </w:tcPr>
          <w:p w14:paraId="2D56AD64"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r>
      <w:tr w:rsidR="00852C70" w:rsidRPr="00B65E81" w14:paraId="62B65E60" w14:textId="77777777">
        <w:trPr>
          <w:trHeight w:val="165"/>
        </w:trPr>
        <w:tc>
          <w:tcPr>
            <w:tcW w:w="1417" w:type="dxa"/>
            <w:vMerge/>
            <w:shd w:val="clear" w:color="auto" w:fill="auto"/>
          </w:tcPr>
          <w:p w14:paraId="4019B207" w14:textId="77777777" w:rsidR="00852C70" w:rsidRPr="00B65E81" w:rsidRDefault="00852C70">
            <w:pPr>
              <w:widowControl w:val="0"/>
              <w:autoSpaceDE w:val="0"/>
              <w:autoSpaceDN w:val="0"/>
              <w:adjustRightInd w:val="0"/>
              <w:spacing w:before="19" w:after="0" w:line="260" w:lineRule="exact"/>
              <w:jc w:val="center"/>
              <w:rPr>
                <w:rFonts w:ascii="Times New Roman" w:hAnsi="Times New Roman"/>
                <w:sz w:val="20"/>
                <w:szCs w:val="20"/>
                <w:lang w:val="id-ID"/>
              </w:rPr>
            </w:pPr>
          </w:p>
        </w:tc>
        <w:tc>
          <w:tcPr>
            <w:tcW w:w="1418" w:type="dxa"/>
            <w:vMerge/>
            <w:shd w:val="clear" w:color="auto" w:fill="auto"/>
          </w:tcPr>
          <w:p w14:paraId="34CF7B1A"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c>
          <w:tcPr>
            <w:tcW w:w="850" w:type="dxa"/>
            <w:shd w:val="clear" w:color="auto" w:fill="auto"/>
          </w:tcPr>
          <w:p w14:paraId="16B27601" w14:textId="77777777" w:rsidR="00852C70" w:rsidRPr="00B65E81" w:rsidRDefault="000A1714">
            <w:pPr>
              <w:spacing w:after="0" w:line="240" w:lineRule="auto"/>
              <w:rPr>
                <w:rFonts w:ascii="Times New Roman" w:hAnsi="Times New Roman"/>
                <w:sz w:val="20"/>
                <w:szCs w:val="20"/>
                <w:lang w:val="id-ID"/>
              </w:rPr>
            </w:pPr>
            <w:r w:rsidRPr="00B65E81">
              <w:rPr>
                <w:rFonts w:ascii="Times New Roman" w:hAnsi="Times New Roman"/>
                <w:sz w:val="20"/>
                <w:szCs w:val="20"/>
                <w:lang w:val="id-ID"/>
              </w:rPr>
              <w:t>RL5</w:t>
            </w:r>
          </w:p>
          <w:p w14:paraId="5765CADF"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c>
          <w:tcPr>
            <w:tcW w:w="3573" w:type="dxa"/>
            <w:shd w:val="clear" w:color="auto" w:fill="auto"/>
          </w:tcPr>
          <w:p w14:paraId="7724A3ED"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Pledged to implement environmental regulations.</w:t>
            </w:r>
          </w:p>
        </w:tc>
        <w:tc>
          <w:tcPr>
            <w:tcW w:w="1628" w:type="dxa"/>
            <w:vMerge/>
            <w:shd w:val="clear" w:color="auto" w:fill="auto"/>
          </w:tcPr>
          <w:p w14:paraId="53B1AFE9"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r>
      <w:tr w:rsidR="00852C70" w:rsidRPr="00B65E81" w14:paraId="75976190" w14:textId="77777777">
        <w:trPr>
          <w:trHeight w:val="99"/>
        </w:trPr>
        <w:tc>
          <w:tcPr>
            <w:tcW w:w="1417" w:type="dxa"/>
            <w:vMerge/>
            <w:shd w:val="clear" w:color="auto" w:fill="auto"/>
          </w:tcPr>
          <w:p w14:paraId="094F75D3" w14:textId="77777777" w:rsidR="00852C70" w:rsidRPr="00B65E81" w:rsidRDefault="00852C70">
            <w:pPr>
              <w:widowControl w:val="0"/>
              <w:autoSpaceDE w:val="0"/>
              <w:autoSpaceDN w:val="0"/>
              <w:adjustRightInd w:val="0"/>
              <w:spacing w:before="19" w:after="0" w:line="260" w:lineRule="exact"/>
              <w:jc w:val="center"/>
              <w:rPr>
                <w:rFonts w:ascii="Times New Roman" w:hAnsi="Times New Roman"/>
                <w:sz w:val="20"/>
                <w:szCs w:val="20"/>
                <w:lang w:val="id-ID"/>
              </w:rPr>
            </w:pPr>
          </w:p>
        </w:tc>
        <w:tc>
          <w:tcPr>
            <w:tcW w:w="1418" w:type="dxa"/>
            <w:vMerge w:val="restart"/>
            <w:shd w:val="clear" w:color="auto" w:fill="auto"/>
          </w:tcPr>
          <w:p w14:paraId="4867D72D"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Environmental Security</w:t>
            </w:r>
          </w:p>
        </w:tc>
        <w:tc>
          <w:tcPr>
            <w:tcW w:w="850" w:type="dxa"/>
            <w:shd w:val="clear" w:color="auto" w:fill="auto"/>
          </w:tcPr>
          <w:p w14:paraId="52B6A3AD"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KL1</w:t>
            </w:r>
          </w:p>
        </w:tc>
        <w:tc>
          <w:tcPr>
            <w:tcW w:w="3573" w:type="dxa"/>
            <w:shd w:val="clear" w:color="auto" w:fill="auto"/>
          </w:tcPr>
          <w:p w14:paraId="43B204E1"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Consider environmental safety.</w:t>
            </w:r>
          </w:p>
        </w:tc>
        <w:tc>
          <w:tcPr>
            <w:tcW w:w="1628" w:type="dxa"/>
            <w:vMerge w:val="restart"/>
            <w:shd w:val="clear" w:color="auto" w:fill="auto"/>
          </w:tcPr>
          <w:p w14:paraId="1F720E32"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fldChar w:fldCharType="begin"/>
            </w:r>
            <w:r w:rsidRPr="00B65E81">
              <w:rPr>
                <w:rFonts w:ascii="Times New Roman" w:hAnsi="Times New Roman"/>
                <w:sz w:val="20"/>
                <w:szCs w:val="20"/>
                <w:lang w:val="id-ID"/>
              </w:rPr>
              <w:instrText>ADDIN CSL_CITATION {"citationItems":[{"id":"ITEM-1","itemData":{"DOI":"10.1016/S2212-5671(16)00088-5","ISSN":"2212-5671","author":[{"dropping-particle":"","family":"Hanim","given":"Fatini","non-dropping-particle":"","parse-names":false,"suffix":""},{"dropping-particle":"","family":"Mohamed","given":"Binti","non-dropping-particle":"","parse-names":false,"suffix":""},{"dropping-particle":"","family":"Zulkifle","given":"Zulhafiza Binti","non-dropping-particle":"","parse-names":false,"suffix":""},{"dropping-particle":"","family":"Binti","given":"Siti Zubaidah","non-dropping-particle":"","parse-names":false,"suffix":""},{"dropping-particle":"","family":"Kadir","given":"Abdul","non-dropping-particle":"","parse-names":false,"suffix":""}],"container-title":"Procedia Economics and Finance","id":"ITEM-1","issue":"October 2015","issued":{"date-parts":[["2016"]]},"page":"705-712","publisher":"Elsevier B.V.","title":"Safety And Health Practices And Injury Management In Manufacturing Industry","type":"article-journal","volume":"35"},"uris":["http://www.mendeley.com/documents/?uuid=12331886-52bf-428c-9e0d-9fa7f39a3451"]}],"mendeley":{"formattedCitation":"(Hanim et al., 2016)","plainTextFormattedCitation":"(Hanim et al., 2016)","previouslyFormattedCitation":"(Hanim et al., 2016)"},"properties":{"noteIndex":0},"schema":"https://github.com/citation-style-language/schema/raw/master/csl-citation.json"}</w:instrText>
            </w:r>
            <w:r w:rsidRPr="00B65E81">
              <w:rPr>
                <w:rFonts w:ascii="Times New Roman" w:hAnsi="Times New Roman"/>
                <w:sz w:val="20"/>
                <w:szCs w:val="20"/>
                <w:lang w:val="id-ID"/>
              </w:rPr>
              <w:fldChar w:fldCharType="separate"/>
            </w:r>
            <w:r w:rsidRPr="00B65E81">
              <w:rPr>
                <w:rFonts w:ascii="Times New Roman" w:hAnsi="Times New Roman"/>
                <w:noProof/>
                <w:sz w:val="20"/>
                <w:szCs w:val="20"/>
                <w:lang w:val="id-ID"/>
              </w:rPr>
              <w:t>(Hanim et al., 2016)</w:t>
            </w:r>
            <w:r w:rsidRPr="00B65E81">
              <w:rPr>
                <w:rFonts w:ascii="Times New Roman" w:hAnsi="Times New Roman"/>
                <w:sz w:val="20"/>
                <w:szCs w:val="20"/>
                <w:lang w:val="id-ID"/>
              </w:rPr>
              <w:fldChar w:fldCharType="end"/>
            </w:r>
          </w:p>
        </w:tc>
      </w:tr>
      <w:tr w:rsidR="00852C70" w:rsidRPr="00B65E81" w14:paraId="540DFCB4" w14:textId="77777777">
        <w:trPr>
          <w:trHeight w:val="99"/>
        </w:trPr>
        <w:tc>
          <w:tcPr>
            <w:tcW w:w="1417" w:type="dxa"/>
            <w:vMerge/>
            <w:shd w:val="clear" w:color="auto" w:fill="auto"/>
          </w:tcPr>
          <w:p w14:paraId="4B86C381" w14:textId="77777777" w:rsidR="00852C70" w:rsidRPr="00B65E81" w:rsidRDefault="00852C70">
            <w:pPr>
              <w:widowControl w:val="0"/>
              <w:autoSpaceDE w:val="0"/>
              <w:autoSpaceDN w:val="0"/>
              <w:adjustRightInd w:val="0"/>
              <w:spacing w:before="19" w:after="0" w:line="260" w:lineRule="exact"/>
              <w:jc w:val="center"/>
              <w:rPr>
                <w:rFonts w:ascii="Times New Roman" w:hAnsi="Times New Roman"/>
                <w:sz w:val="20"/>
                <w:szCs w:val="20"/>
                <w:lang w:val="id-ID"/>
              </w:rPr>
            </w:pPr>
          </w:p>
        </w:tc>
        <w:tc>
          <w:tcPr>
            <w:tcW w:w="1418" w:type="dxa"/>
            <w:vMerge/>
            <w:shd w:val="clear" w:color="auto" w:fill="auto"/>
          </w:tcPr>
          <w:p w14:paraId="0C06FED0"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c>
          <w:tcPr>
            <w:tcW w:w="850" w:type="dxa"/>
            <w:shd w:val="clear" w:color="auto" w:fill="auto"/>
          </w:tcPr>
          <w:p w14:paraId="036A27F7"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KL2</w:t>
            </w:r>
          </w:p>
        </w:tc>
        <w:tc>
          <w:tcPr>
            <w:tcW w:w="3573" w:type="dxa"/>
            <w:shd w:val="clear" w:color="auto" w:fill="auto"/>
          </w:tcPr>
          <w:p w14:paraId="1A8BDD43"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Increase environmental safety awareness.</w:t>
            </w:r>
          </w:p>
        </w:tc>
        <w:tc>
          <w:tcPr>
            <w:tcW w:w="1628" w:type="dxa"/>
            <w:vMerge/>
            <w:shd w:val="clear" w:color="auto" w:fill="auto"/>
          </w:tcPr>
          <w:p w14:paraId="02B42577"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r>
      <w:tr w:rsidR="00852C70" w:rsidRPr="00B65E81" w14:paraId="613CC761" w14:textId="77777777">
        <w:trPr>
          <w:trHeight w:val="165"/>
        </w:trPr>
        <w:tc>
          <w:tcPr>
            <w:tcW w:w="1417" w:type="dxa"/>
            <w:vMerge/>
            <w:shd w:val="clear" w:color="auto" w:fill="auto"/>
          </w:tcPr>
          <w:p w14:paraId="37A46142" w14:textId="77777777" w:rsidR="00852C70" w:rsidRPr="00B65E81" w:rsidRDefault="00852C70">
            <w:pPr>
              <w:widowControl w:val="0"/>
              <w:autoSpaceDE w:val="0"/>
              <w:autoSpaceDN w:val="0"/>
              <w:adjustRightInd w:val="0"/>
              <w:spacing w:before="19" w:after="0" w:line="260" w:lineRule="exact"/>
              <w:jc w:val="center"/>
              <w:rPr>
                <w:rFonts w:ascii="Times New Roman" w:hAnsi="Times New Roman"/>
                <w:sz w:val="20"/>
                <w:szCs w:val="20"/>
                <w:lang w:val="id-ID"/>
              </w:rPr>
            </w:pPr>
          </w:p>
        </w:tc>
        <w:tc>
          <w:tcPr>
            <w:tcW w:w="1418" w:type="dxa"/>
            <w:vMerge/>
            <w:shd w:val="clear" w:color="auto" w:fill="auto"/>
          </w:tcPr>
          <w:p w14:paraId="3833DF9E"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c>
          <w:tcPr>
            <w:tcW w:w="850" w:type="dxa"/>
            <w:shd w:val="clear" w:color="auto" w:fill="auto"/>
          </w:tcPr>
          <w:p w14:paraId="77D54F14" w14:textId="77777777" w:rsidR="00B65E81" w:rsidRPr="00B65E81" w:rsidRDefault="00B65E81">
            <w:pPr>
              <w:widowControl w:val="0"/>
              <w:autoSpaceDE w:val="0"/>
              <w:autoSpaceDN w:val="0"/>
              <w:adjustRightInd w:val="0"/>
              <w:spacing w:before="19" w:after="0" w:line="260" w:lineRule="exact"/>
              <w:rPr>
                <w:rFonts w:ascii="Times New Roman" w:hAnsi="Times New Roman"/>
                <w:sz w:val="20"/>
                <w:szCs w:val="20"/>
                <w:lang w:val="id-ID"/>
              </w:rPr>
            </w:pPr>
          </w:p>
          <w:p w14:paraId="3916848B" w14:textId="5B917F81"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KL3</w:t>
            </w:r>
          </w:p>
        </w:tc>
        <w:tc>
          <w:tcPr>
            <w:tcW w:w="3573" w:type="dxa"/>
            <w:shd w:val="clear" w:color="auto" w:fill="auto"/>
          </w:tcPr>
          <w:p w14:paraId="2FE7A1A9"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Comply with environmental safety.</w:t>
            </w:r>
          </w:p>
        </w:tc>
        <w:tc>
          <w:tcPr>
            <w:tcW w:w="1628" w:type="dxa"/>
            <w:vMerge/>
            <w:shd w:val="clear" w:color="auto" w:fill="auto"/>
          </w:tcPr>
          <w:p w14:paraId="6431B013"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r>
      <w:tr w:rsidR="00852C70" w:rsidRPr="00B65E81" w14:paraId="04F0B87B" w14:textId="77777777">
        <w:trPr>
          <w:trHeight w:val="75"/>
        </w:trPr>
        <w:tc>
          <w:tcPr>
            <w:tcW w:w="1417" w:type="dxa"/>
            <w:vMerge/>
            <w:shd w:val="clear" w:color="auto" w:fill="auto"/>
          </w:tcPr>
          <w:p w14:paraId="73B9C574" w14:textId="77777777" w:rsidR="00852C70" w:rsidRPr="00B65E81" w:rsidRDefault="00852C70">
            <w:pPr>
              <w:widowControl w:val="0"/>
              <w:autoSpaceDE w:val="0"/>
              <w:autoSpaceDN w:val="0"/>
              <w:adjustRightInd w:val="0"/>
              <w:spacing w:before="19" w:after="0" w:line="260" w:lineRule="exact"/>
              <w:jc w:val="center"/>
              <w:rPr>
                <w:rFonts w:ascii="Times New Roman" w:hAnsi="Times New Roman"/>
                <w:sz w:val="20"/>
                <w:szCs w:val="20"/>
                <w:lang w:val="id-ID"/>
              </w:rPr>
            </w:pPr>
          </w:p>
        </w:tc>
        <w:tc>
          <w:tcPr>
            <w:tcW w:w="1418" w:type="dxa"/>
            <w:vMerge/>
            <w:shd w:val="clear" w:color="auto" w:fill="auto"/>
          </w:tcPr>
          <w:p w14:paraId="38D8DE97"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c>
          <w:tcPr>
            <w:tcW w:w="850" w:type="dxa"/>
            <w:shd w:val="clear" w:color="auto" w:fill="auto"/>
          </w:tcPr>
          <w:p w14:paraId="72E00C9C"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KL4</w:t>
            </w:r>
          </w:p>
        </w:tc>
        <w:tc>
          <w:tcPr>
            <w:tcW w:w="3573" w:type="dxa"/>
            <w:shd w:val="clear" w:color="auto" w:fill="auto"/>
          </w:tcPr>
          <w:p w14:paraId="1850C0FF"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Provide security equipment.</w:t>
            </w:r>
          </w:p>
        </w:tc>
        <w:tc>
          <w:tcPr>
            <w:tcW w:w="1628" w:type="dxa"/>
            <w:vMerge/>
            <w:shd w:val="clear" w:color="auto" w:fill="auto"/>
          </w:tcPr>
          <w:p w14:paraId="6D08C815"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r>
      <w:tr w:rsidR="00852C70" w:rsidRPr="00B65E81" w14:paraId="733635BA" w14:textId="77777777">
        <w:trPr>
          <w:trHeight w:val="195"/>
        </w:trPr>
        <w:tc>
          <w:tcPr>
            <w:tcW w:w="1417" w:type="dxa"/>
            <w:vMerge/>
            <w:shd w:val="clear" w:color="auto" w:fill="auto"/>
          </w:tcPr>
          <w:p w14:paraId="21E1FB10" w14:textId="77777777" w:rsidR="00852C70" w:rsidRPr="00B65E81" w:rsidRDefault="00852C70">
            <w:pPr>
              <w:widowControl w:val="0"/>
              <w:autoSpaceDE w:val="0"/>
              <w:autoSpaceDN w:val="0"/>
              <w:adjustRightInd w:val="0"/>
              <w:spacing w:before="19" w:after="0" w:line="260" w:lineRule="exact"/>
              <w:jc w:val="center"/>
              <w:rPr>
                <w:rFonts w:ascii="Times New Roman" w:hAnsi="Times New Roman"/>
                <w:sz w:val="20"/>
                <w:szCs w:val="20"/>
                <w:lang w:val="id-ID"/>
              </w:rPr>
            </w:pPr>
          </w:p>
        </w:tc>
        <w:tc>
          <w:tcPr>
            <w:tcW w:w="1418" w:type="dxa"/>
            <w:vMerge/>
            <w:shd w:val="clear" w:color="auto" w:fill="auto"/>
          </w:tcPr>
          <w:p w14:paraId="75694703"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c>
          <w:tcPr>
            <w:tcW w:w="850" w:type="dxa"/>
            <w:shd w:val="clear" w:color="auto" w:fill="auto"/>
          </w:tcPr>
          <w:p w14:paraId="62D632C0"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KL5</w:t>
            </w:r>
          </w:p>
        </w:tc>
        <w:tc>
          <w:tcPr>
            <w:tcW w:w="3573" w:type="dxa"/>
            <w:shd w:val="clear" w:color="auto" w:fill="auto"/>
          </w:tcPr>
          <w:p w14:paraId="4E65E8E9"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Understand environmental procedures .</w:t>
            </w:r>
          </w:p>
        </w:tc>
        <w:tc>
          <w:tcPr>
            <w:tcW w:w="1628" w:type="dxa"/>
            <w:vMerge/>
            <w:shd w:val="clear" w:color="auto" w:fill="auto"/>
          </w:tcPr>
          <w:p w14:paraId="36A50178"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r>
      <w:tr w:rsidR="00852C70" w:rsidRPr="00B65E81" w14:paraId="7177DE0F" w14:textId="77777777">
        <w:trPr>
          <w:trHeight w:val="135"/>
        </w:trPr>
        <w:tc>
          <w:tcPr>
            <w:tcW w:w="1417" w:type="dxa"/>
            <w:vMerge/>
            <w:shd w:val="clear" w:color="auto" w:fill="auto"/>
          </w:tcPr>
          <w:p w14:paraId="01B8184F" w14:textId="77777777" w:rsidR="00852C70" w:rsidRPr="00B65E81" w:rsidRDefault="00852C70">
            <w:pPr>
              <w:widowControl w:val="0"/>
              <w:autoSpaceDE w:val="0"/>
              <w:autoSpaceDN w:val="0"/>
              <w:adjustRightInd w:val="0"/>
              <w:spacing w:before="19" w:after="0" w:line="260" w:lineRule="exact"/>
              <w:jc w:val="center"/>
              <w:rPr>
                <w:rFonts w:ascii="Times New Roman" w:hAnsi="Times New Roman"/>
                <w:sz w:val="20"/>
                <w:szCs w:val="20"/>
                <w:lang w:val="id-ID"/>
              </w:rPr>
            </w:pPr>
          </w:p>
        </w:tc>
        <w:tc>
          <w:tcPr>
            <w:tcW w:w="1418" w:type="dxa"/>
            <w:vMerge w:val="restart"/>
            <w:shd w:val="clear" w:color="auto" w:fill="auto"/>
          </w:tcPr>
          <w:p w14:paraId="0E894C5E"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Management Commitment</w:t>
            </w:r>
          </w:p>
        </w:tc>
        <w:tc>
          <w:tcPr>
            <w:tcW w:w="850" w:type="dxa"/>
            <w:shd w:val="clear" w:color="auto" w:fill="auto"/>
          </w:tcPr>
          <w:p w14:paraId="4443786F"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KM1</w:t>
            </w:r>
          </w:p>
        </w:tc>
        <w:tc>
          <w:tcPr>
            <w:tcW w:w="3573" w:type="dxa"/>
            <w:shd w:val="clear" w:color="auto" w:fill="auto"/>
          </w:tcPr>
          <w:p w14:paraId="6B701356"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Employees pay attention to environmental issues.</w:t>
            </w:r>
          </w:p>
        </w:tc>
        <w:tc>
          <w:tcPr>
            <w:tcW w:w="1628" w:type="dxa"/>
            <w:vMerge w:val="restart"/>
            <w:shd w:val="clear" w:color="auto" w:fill="auto"/>
          </w:tcPr>
          <w:p w14:paraId="45A2C25A" w14:textId="77777777" w:rsidR="00852C70" w:rsidRPr="00B65E81" w:rsidRDefault="00852C70">
            <w:pPr>
              <w:spacing w:after="160" w:line="259" w:lineRule="auto"/>
              <w:rPr>
                <w:rFonts w:ascii="Times New Roman" w:hAnsi="Times New Roman"/>
                <w:sz w:val="20"/>
                <w:szCs w:val="20"/>
                <w:lang w:val="id-ID"/>
              </w:rPr>
            </w:pPr>
          </w:p>
          <w:p w14:paraId="1006D722"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fldChar w:fldCharType="begin"/>
            </w:r>
            <w:r w:rsidRPr="00B65E81">
              <w:rPr>
                <w:rFonts w:ascii="Times New Roman" w:hAnsi="Times New Roman"/>
                <w:sz w:val="20"/>
                <w:szCs w:val="20"/>
                <w:lang w:val="id-ID"/>
              </w:rPr>
              <w:instrText>ADDIN CSL_CITATION {"citationItems":[{"id":"ITEM-1","itemData":{"author":[{"dropping-particle":"","family":"Alkisher","given":"Altohami","non-dropping-particle":"","parse-names":false,"suffix":""}],"id":"ITEM-1","issue":"November","issued":{"date-parts":[["2018"]]},"title":"Overview of Drivers behind Environmental Management Accounting ( EMA ) Overview of Drivers behind","type":"article-journal"},"uris":["http://www.mendeley.com/documents/?uuid=e81ce70a-5d55-4af3-9120-3931c80ab5db"]}],"mendeley":{"formattedCitation":"(Alkisher, 2018)","plainTextFormattedCitation":"(Alkisher, 2018)","previouslyFormattedCitation":"(Alkisher, 2018)"},"properties":{"noteIndex":0},"schema":"https://github.com/citation-style-language/schema/raw/master/csl-citation.json"}</w:instrText>
            </w:r>
            <w:r w:rsidRPr="00B65E81">
              <w:rPr>
                <w:rFonts w:ascii="Times New Roman" w:hAnsi="Times New Roman"/>
                <w:sz w:val="20"/>
                <w:szCs w:val="20"/>
                <w:lang w:val="id-ID"/>
              </w:rPr>
              <w:fldChar w:fldCharType="separate"/>
            </w:r>
            <w:r w:rsidRPr="00B65E81">
              <w:rPr>
                <w:rFonts w:ascii="Times New Roman" w:hAnsi="Times New Roman"/>
                <w:noProof/>
                <w:sz w:val="20"/>
                <w:szCs w:val="20"/>
                <w:lang w:val="id-ID"/>
              </w:rPr>
              <w:t>(Alkisher, 2018)</w:t>
            </w:r>
            <w:r w:rsidRPr="00B65E81">
              <w:rPr>
                <w:rFonts w:ascii="Times New Roman" w:hAnsi="Times New Roman"/>
                <w:sz w:val="20"/>
                <w:szCs w:val="20"/>
                <w:lang w:val="id-ID"/>
              </w:rPr>
              <w:fldChar w:fldCharType="end"/>
            </w:r>
          </w:p>
        </w:tc>
      </w:tr>
      <w:tr w:rsidR="00852C70" w:rsidRPr="00B65E81" w14:paraId="4E5DD83F" w14:textId="77777777">
        <w:trPr>
          <w:trHeight w:val="129"/>
        </w:trPr>
        <w:tc>
          <w:tcPr>
            <w:tcW w:w="1417" w:type="dxa"/>
            <w:vMerge/>
            <w:shd w:val="clear" w:color="auto" w:fill="auto"/>
          </w:tcPr>
          <w:p w14:paraId="1E8ED3D2" w14:textId="77777777" w:rsidR="00852C70" w:rsidRPr="00B65E81" w:rsidRDefault="00852C70">
            <w:pPr>
              <w:widowControl w:val="0"/>
              <w:autoSpaceDE w:val="0"/>
              <w:autoSpaceDN w:val="0"/>
              <w:adjustRightInd w:val="0"/>
              <w:spacing w:before="19" w:after="0" w:line="260" w:lineRule="exact"/>
              <w:jc w:val="center"/>
              <w:rPr>
                <w:rFonts w:ascii="Times New Roman" w:hAnsi="Times New Roman"/>
                <w:sz w:val="20"/>
                <w:szCs w:val="20"/>
                <w:lang w:val="id-ID"/>
              </w:rPr>
            </w:pPr>
          </w:p>
        </w:tc>
        <w:tc>
          <w:tcPr>
            <w:tcW w:w="1418" w:type="dxa"/>
            <w:vMerge/>
            <w:shd w:val="clear" w:color="auto" w:fill="auto"/>
          </w:tcPr>
          <w:p w14:paraId="6860E831"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c>
          <w:tcPr>
            <w:tcW w:w="850" w:type="dxa"/>
            <w:shd w:val="clear" w:color="auto" w:fill="auto"/>
          </w:tcPr>
          <w:p w14:paraId="68B895E3"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KM2</w:t>
            </w:r>
          </w:p>
        </w:tc>
        <w:tc>
          <w:tcPr>
            <w:tcW w:w="3573" w:type="dxa"/>
            <w:shd w:val="clear" w:color="auto" w:fill="auto"/>
          </w:tcPr>
          <w:p w14:paraId="0C5B097F"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 xml:space="preserve">Employees comply with environmental </w:t>
            </w:r>
            <w:r w:rsidRPr="00B65E81">
              <w:rPr>
                <w:rFonts w:ascii="Times New Roman" w:hAnsi="Times New Roman"/>
                <w:sz w:val="20"/>
                <w:szCs w:val="20"/>
                <w:lang w:val="id-ID"/>
              </w:rPr>
              <w:lastRenderedPageBreak/>
              <w:t>activities.</w:t>
            </w:r>
          </w:p>
        </w:tc>
        <w:tc>
          <w:tcPr>
            <w:tcW w:w="1628" w:type="dxa"/>
            <w:vMerge/>
            <w:shd w:val="clear" w:color="auto" w:fill="auto"/>
          </w:tcPr>
          <w:p w14:paraId="1B88136C"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r>
      <w:tr w:rsidR="00852C70" w:rsidRPr="00B65E81" w14:paraId="08424213" w14:textId="77777777">
        <w:trPr>
          <w:trHeight w:val="195"/>
        </w:trPr>
        <w:tc>
          <w:tcPr>
            <w:tcW w:w="1417" w:type="dxa"/>
            <w:vMerge/>
            <w:shd w:val="clear" w:color="auto" w:fill="auto"/>
          </w:tcPr>
          <w:p w14:paraId="013DC3B4" w14:textId="77777777" w:rsidR="00852C70" w:rsidRPr="00B65E81" w:rsidRDefault="00852C70">
            <w:pPr>
              <w:widowControl w:val="0"/>
              <w:autoSpaceDE w:val="0"/>
              <w:autoSpaceDN w:val="0"/>
              <w:adjustRightInd w:val="0"/>
              <w:spacing w:before="19" w:after="0" w:line="260" w:lineRule="exact"/>
              <w:jc w:val="center"/>
              <w:rPr>
                <w:rFonts w:ascii="Times New Roman" w:hAnsi="Times New Roman"/>
                <w:sz w:val="20"/>
                <w:szCs w:val="20"/>
                <w:lang w:val="id-ID"/>
              </w:rPr>
            </w:pPr>
          </w:p>
        </w:tc>
        <w:tc>
          <w:tcPr>
            <w:tcW w:w="1418" w:type="dxa"/>
            <w:vMerge/>
            <w:shd w:val="clear" w:color="auto" w:fill="auto"/>
          </w:tcPr>
          <w:p w14:paraId="39898990"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c>
          <w:tcPr>
            <w:tcW w:w="850" w:type="dxa"/>
            <w:shd w:val="clear" w:color="auto" w:fill="auto"/>
          </w:tcPr>
          <w:p w14:paraId="6C6F237E"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KM3</w:t>
            </w:r>
          </w:p>
        </w:tc>
        <w:tc>
          <w:tcPr>
            <w:tcW w:w="3573" w:type="dxa"/>
            <w:shd w:val="clear" w:color="auto" w:fill="auto"/>
          </w:tcPr>
          <w:p w14:paraId="7EB17754"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Employees support environmental management.</w:t>
            </w:r>
          </w:p>
        </w:tc>
        <w:tc>
          <w:tcPr>
            <w:tcW w:w="1628" w:type="dxa"/>
            <w:vMerge/>
            <w:shd w:val="clear" w:color="auto" w:fill="auto"/>
          </w:tcPr>
          <w:p w14:paraId="793BDAB5"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r>
      <w:tr w:rsidR="00852C70" w:rsidRPr="00B65E81" w14:paraId="0EFCDBBE" w14:textId="77777777">
        <w:trPr>
          <w:trHeight w:val="150"/>
        </w:trPr>
        <w:tc>
          <w:tcPr>
            <w:tcW w:w="1417" w:type="dxa"/>
            <w:vMerge/>
            <w:shd w:val="clear" w:color="auto" w:fill="auto"/>
          </w:tcPr>
          <w:p w14:paraId="70ED912A" w14:textId="77777777" w:rsidR="00852C70" w:rsidRPr="00B65E81" w:rsidRDefault="00852C70">
            <w:pPr>
              <w:widowControl w:val="0"/>
              <w:autoSpaceDE w:val="0"/>
              <w:autoSpaceDN w:val="0"/>
              <w:adjustRightInd w:val="0"/>
              <w:spacing w:before="19" w:after="0" w:line="260" w:lineRule="exact"/>
              <w:jc w:val="center"/>
              <w:rPr>
                <w:rFonts w:ascii="Times New Roman" w:hAnsi="Times New Roman"/>
                <w:sz w:val="20"/>
                <w:szCs w:val="20"/>
                <w:lang w:val="id-ID"/>
              </w:rPr>
            </w:pPr>
          </w:p>
        </w:tc>
        <w:tc>
          <w:tcPr>
            <w:tcW w:w="1418" w:type="dxa"/>
            <w:vMerge/>
            <w:shd w:val="clear" w:color="auto" w:fill="auto"/>
          </w:tcPr>
          <w:p w14:paraId="64E6F649"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c>
          <w:tcPr>
            <w:tcW w:w="850" w:type="dxa"/>
            <w:shd w:val="clear" w:color="auto" w:fill="auto"/>
          </w:tcPr>
          <w:p w14:paraId="0B833C71"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KM4</w:t>
            </w:r>
          </w:p>
        </w:tc>
        <w:tc>
          <w:tcPr>
            <w:tcW w:w="3573" w:type="dxa"/>
            <w:shd w:val="clear" w:color="auto" w:fill="auto"/>
          </w:tcPr>
          <w:p w14:paraId="44B2806F"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Employees support environmental programs.</w:t>
            </w:r>
          </w:p>
        </w:tc>
        <w:tc>
          <w:tcPr>
            <w:tcW w:w="1628" w:type="dxa"/>
            <w:vMerge/>
            <w:shd w:val="clear" w:color="auto" w:fill="auto"/>
          </w:tcPr>
          <w:p w14:paraId="0EF603CF"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r>
      <w:tr w:rsidR="00852C70" w:rsidRPr="00B65E81" w14:paraId="227702C5" w14:textId="77777777">
        <w:trPr>
          <w:trHeight w:val="114"/>
        </w:trPr>
        <w:tc>
          <w:tcPr>
            <w:tcW w:w="1417" w:type="dxa"/>
            <w:vMerge/>
            <w:shd w:val="clear" w:color="auto" w:fill="auto"/>
          </w:tcPr>
          <w:p w14:paraId="1586BCB3" w14:textId="77777777" w:rsidR="00852C70" w:rsidRPr="00B65E81" w:rsidRDefault="00852C70">
            <w:pPr>
              <w:widowControl w:val="0"/>
              <w:autoSpaceDE w:val="0"/>
              <w:autoSpaceDN w:val="0"/>
              <w:adjustRightInd w:val="0"/>
              <w:spacing w:before="19" w:after="0" w:line="260" w:lineRule="exact"/>
              <w:jc w:val="center"/>
              <w:rPr>
                <w:rFonts w:ascii="Times New Roman" w:hAnsi="Times New Roman"/>
                <w:sz w:val="20"/>
                <w:szCs w:val="20"/>
                <w:lang w:val="id-ID"/>
              </w:rPr>
            </w:pPr>
          </w:p>
        </w:tc>
        <w:tc>
          <w:tcPr>
            <w:tcW w:w="1418" w:type="dxa"/>
            <w:vMerge/>
            <w:shd w:val="clear" w:color="auto" w:fill="auto"/>
          </w:tcPr>
          <w:p w14:paraId="6D01ED1A"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c>
          <w:tcPr>
            <w:tcW w:w="850" w:type="dxa"/>
            <w:shd w:val="clear" w:color="auto" w:fill="auto"/>
          </w:tcPr>
          <w:p w14:paraId="7DF1E29F"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KM5</w:t>
            </w:r>
          </w:p>
        </w:tc>
        <w:tc>
          <w:tcPr>
            <w:tcW w:w="3573" w:type="dxa"/>
            <w:shd w:val="clear" w:color="auto" w:fill="auto"/>
          </w:tcPr>
          <w:p w14:paraId="438FE86B"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Employees participate in decision making regarding the environment.</w:t>
            </w:r>
          </w:p>
        </w:tc>
        <w:tc>
          <w:tcPr>
            <w:tcW w:w="1628" w:type="dxa"/>
            <w:vMerge/>
            <w:shd w:val="clear" w:color="auto" w:fill="auto"/>
          </w:tcPr>
          <w:p w14:paraId="02D4380D"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r>
      <w:tr w:rsidR="00852C70" w:rsidRPr="00B65E81" w14:paraId="334E5AEE" w14:textId="77777777">
        <w:trPr>
          <w:trHeight w:val="90"/>
        </w:trPr>
        <w:tc>
          <w:tcPr>
            <w:tcW w:w="1417" w:type="dxa"/>
            <w:vMerge/>
            <w:shd w:val="clear" w:color="auto" w:fill="auto"/>
          </w:tcPr>
          <w:p w14:paraId="4AB21450" w14:textId="77777777" w:rsidR="00852C70" w:rsidRPr="00B65E81" w:rsidRDefault="00852C70">
            <w:pPr>
              <w:widowControl w:val="0"/>
              <w:autoSpaceDE w:val="0"/>
              <w:autoSpaceDN w:val="0"/>
              <w:adjustRightInd w:val="0"/>
              <w:spacing w:before="19" w:after="0" w:line="260" w:lineRule="exact"/>
              <w:jc w:val="center"/>
              <w:rPr>
                <w:rFonts w:ascii="Times New Roman" w:hAnsi="Times New Roman"/>
                <w:sz w:val="20"/>
                <w:szCs w:val="20"/>
                <w:lang w:val="id-ID"/>
              </w:rPr>
            </w:pPr>
          </w:p>
        </w:tc>
        <w:tc>
          <w:tcPr>
            <w:tcW w:w="1418" w:type="dxa"/>
            <w:vMerge w:val="restart"/>
            <w:shd w:val="clear" w:color="auto" w:fill="auto"/>
          </w:tcPr>
          <w:p w14:paraId="2CC21C40"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Consumer Focus</w:t>
            </w:r>
          </w:p>
        </w:tc>
        <w:tc>
          <w:tcPr>
            <w:tcW w:w="850" w:type="dxa"/>
            <w:shd w:val="clear" w:color="auto" w:fill="auto"/>
          </w:tcPr>
          <w:p w14:paraId="2DC29F43"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FK1</w:t>
            </w:r>
          </w:p>
        </w:tc>
        <w:tc>
          <w:tcPr>
            <w:tcW w:w="3573" w:type="dxa"/>
            <w:shd w:val="clear" w:color="auto" w:fill="auto"/>
          </w:tcPr>
          <w:p w14:paraId="1E64A947"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The organization is determined to create consumer satisfaction.</w:t>
            </w:r>
          </w:p>
        </w:tc>
        <w:tc>
          <w:tcPr>
            <w:tcW w:w="1628" w:type="dxa"/>
            <w:vMerge w:val="restart"/>
            <w:shd w:val="clear" w:color="auto" w:fill="auto"/>
          </w:tcPr>
          <w:p w14:paraId="16BEDDC4"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fldChar w:fldCharType="begin"/>
            </w:r>
            <w:r w:rsidRPr="00B65E81">
              <w:rPr>
                <w:rFonts w:ascii="Times New Roman" w:hAnsi="Times New Roman"/>
                <w:sz w:val="20"/>
                <w:szCs w:val="20"/>
                <w:lang w:val="id-ID"/>
              </w:rPr>
              <w:instrText>ADDIN CSL_CITATION {"citationItems":[{"id":"ITEM-1","itemData":{"DOI":"10.1108/09513571011080180","ISSN":"09513574","abstract":"Purpose: Increased awareness regarding environmental issues has encouraged organisations to use environmental management accounting (EMA), which has been said to deliver many benefits to users, including an increase in innovation. There is, however, little evidence to consubstantiate this claim and thus this paper aims to investigate the issue. It also seeks to examine the role of strategy with EMA use and innovation. Design/methodology/approach: The paper uses a survey designed and administered to management accountants and financial controllers in large Australian businesses. Findings: The analysis suggests that EMA use has a positive association with process innovation, but not with product innovation. It also finds that the effect of strategy on innovation was driven by the level of commitment to research and development. However, no statistically significant relationship between strategy and EMA use was found. The key driver of EMA use was industry. Research limitations/implications: The small sample size is the most important limitation of this study and affected the statistical power of the analysis conducted. The results need to be interpreted with caution. Practical implications: The study suggests that EMA use is associated with process innovation, implying that economic benefits may be realised by using this technique, while simultaneously enhancing environmental performance. Originality/value: This is the first study to provide cross-sectional evidence of the relationship between strategy, EMA use and innovation. It is also the first to propose a research instrument to measure EMA use as a multi-item construct. © Emerald Group Publishing Limited.","author":[{"dropping-particle":"","family":"Ferreira","given":"Aldónio","non-dropping-particle":"","parse-names":false,"suffix":""},{"dropping-particle":"","family":"Moulang","given":"Carly","non-dropping-particle":"","parse-names":false,"suffix":""},{"dropping-particle":"","family":"Hendro","given":"Bayu","non-dropping-particle":"","parse-names":false,"suffix":""}],"container-title":"Accounting, Auditing and Accountability Journal","id":"ITEM-1","issue":"7","issued":{"date-parts":[["2010"]]},"page":"920-948","title":"Environmental management accounting and innovation: An exploratory analysis","type":"article-journal","volume":"23"},"uris":["http://www.mendeley.com/documents/?uuid=a2981af3-c587-42a2-9872-f4d5aeec3cbb"]}],"mendeley":{"formattedCitation":"(Ferreira et al., 2010)","plainTextFormattedCitation":"(Ferreira et al., 2010)","previouslyFormattedCitation":"(Ferreira et al., 2010)"},"properties":{"noteIndex":0},"schema":"https://github.com/citation-style-language/schema/raw/master/csl-citation.json"}</w:instrText>
            </w:r>
            <w:r w:rsidRPr="00B65E81">
              <w:rPr>
                <w:rFonts w:ascii="Times New Roman" w:hAnsi="Times New Roman"/>
                <w:sz w:val="20"/>
                <w:szCs w:val="20"/>
                <w:lang w:val="id-ID"/>
              </w:rPr>
              <w:fldChar w:fldCharType="separate"/>
            </w:r>
            <w:r w:rsidRPr="00B65E81">
              <w:rPr>
                <w:rFonts w:ascii="Times New Roman" w:hAnsi="Times New Roman"/>
                <w:noProof/>
                <w:sz w:val="20"/>
                <w:szCs w:val="20"/>
                <w:lang w:val="id-ID"/>
              </w:rPr>
              <w:t>(Ferreira et al., 2010)</w:t>
            </w:r>
            <w:r w:rsidRPr="00B65E81">
              <w:rPr>
                <w:rFonts w:ascii="Times New Roman" w:hAnsi="Times New Roman"/>
                <w:sz w:val="20"/>
                <w:szCs w:val="20"/>
                <w:lang w:val="id-ID"/>
              </w:rPr>
              <w:fldChar w:fldCharType="end"/>
            </w:r>
          </w:p>
        </w:tc>
      </w:tr>
      <w:tr w:rsidR="00852C70" w:rsidRPr="00B65E81" w14:paraId="301AAE7A" w14:textId="77777777">
        <w:trPr>
          <w:trHeight w:val="180"/>
        </w:trPr>
        <w:tc>
          <w:tcPr>
            <w:tcW w:w="1417" w:type="dxa"/>
            <w:vMerge/>
            <w:shd w:val="clear" w:color="auto" w:fill="auto"/>
          </w:tcPr>
          <w:p w14:paraId="6003352D" w14:textId="77777777" w:rsidR="00852C70" w:rsidRPr="00B65E81" w:rsidRDefault="00852C70">
            <w:pPr>
              <w:widowControl w:val="0"/>
              <w:autoSpaceDE w:val="0"/>
              <w:autoSpaceDN w:val="0"/>
              <w:adjustRightInd w:val="0"/>
              <w:spacing w:before="19" w:after="0" w:line="260" w:lineRule="exact"/>
              <w:jc w:val="center"/>
              <w:rPr>
                <w:rFonts w:ascii="Times New Roman" w:hAnsi="Times New Roman"/>
                <w:sz w:val="20"/>
                <w:szCs w:val="20"/>
                <w:lang w:val="id-ID"/>
              </w:rPr>
            </w:pPr>
          </w:p>
        </w:tc>
        <w:tc>
          <w:tcPr>
            <w:tcW w:w="1418" w:type="dxa"/>
            <w:vMerge/>
            <w:shd w:val="clear" w:color="auto" w:fill="auto"/>
          </w:tcPr>
          <w:p w14:paraId="761BDB95"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c>
          <w:tcPr>
            <w:tcW w:w="850" w:type="dxa"/>
            <w:shd w:val="clear" w:color="auto" w:fill="auto"/>
          </w:tcPr>
          <w:p w14:paraId="25C3D3F9"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FK2</w:t>
            </w:r>
          </w:p>
        </w:tc>
        <w:tc>
          <w:tcPr>
            <w:tcW w:w="3573" w:type="dxa"/>
            <w:shd w:val="clear" w:color="auto" w:fill="auto"/>
          </w:tcPr>
          <w:p w14:paraId="64A7C036"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Organizations are determined to provide value to consumers.</w:t>
            </w:r>
          </w:p>
        </w:tc>
        <w:tc>
          <w:tcPr>
            <w:tcW w:w="1628" w:type="dxa"/>
            <w:vMerge/>
            <w:shd w:val="clear" w:color="auto" w:fill="auto"/>
          </w:tcPr>
          <w:p w14:paraId="1285BFC5"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r>
      <w:tr w:rsidR="00852C70" w:rsidRPr="00B65E81" w14:paraId="18DCDB52" w14:textId="77777777">
        <w:trPr>
          <w:trHeight w:val="160"/>
        </w:trPr>
        <w:tc>
          <w:tcPr>
            <w:tcW w:w="1417" w:type="dxa"/>
            <w:vMerge/>
            <w:shd w:val="clear" w:color="auto" w:fill="auto"/>
          </w:tcPr>
          <w:p w14:paraId="0AA443DB" w14:textId="77777777" w:rsidR="00852C70" w:rsidRPr="00B65E81" w:rsidRDefault="00852C70">
            <w:pPr>
              <w:widowControl w:val="0"/>
              <w:autoSpaceDE w:val="0"/>
              <w:autoSpaceDN w:val="0"/>
              <w:adjustRightInd w:val="0"/>
              <w:spacing w:before="19" w:after="0" w:line="260" w:lineRule="exact"/>
              <w:jc w:val="center"/>
              <w:rPr>
                <w:rFonts w:ascii="Times New Roman" w:hAnsi="Times New Roman"/>
                <w:sz w:val="20"/>
                <w:szCs w:val="20"/>
                <w:lang w:val="id-ID"/>
              </w:rPr>
            </w:pPr>
          </w:p>
        </w:tc>
        <w:tc>
          <w:tcPr>
            <w:tcW w:w="1418" w:type="dxa"/>
            <w:vMerge/>
            <w:shd w:val="clear" w:color="auto" w:fill="auto"/>
          </w:tcPr>
          <w:p w14:paraId="5ACBF19D"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c>
          <w:tcPr>
            <w:tcW w:w="850" w:type="dxa"/>
            <w:shd w:val="clear" w:color="auto" w:fill="auto"/>
          </w:tcPr>
          <w:p w14:paraId="5D00F1B2"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FK3</w:t>
            </w:r>
          </w:p>
        </w:tc>
        <w:tc>
          <w:tcPr>
            <w:tcW w:w="3573" w:type="dxa"/>
            <w:shd w:val="clear" w:color="auto" w:fill="auto"/>
          </w:tcPr>
          <w:p w14:paraId="08451574"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The organization meets consumer criteria.</w:t>
            </w:r>
          </w:p>
        </w:tc>
        <w:tc>
          <w:tcPr>
            <w:tcW w:w="1628" w:type="dxa"/>
            <w:vMerge/>
            <w:shd w:val="clear" w:color="auto" w:fill="auto"/>
          </w:tcPr>
          <w:p w14:paraId="5D54CA2C"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r>
      <w:tr w:rsidR="00852C70" w:rsidRPr="00B65E81" w14:paraId="4D858780" w14:textId="77777777">
        <w:trPr>
          <w:trHeight w:val="70"/>
        </w:trPr>
        <w:tc>
          <w:tcPr>
            <w:tcW w:w="1417" w:type="dxa"/>
            <w:vMerge/>
            <w:shd w:val="clear" w:color="auto" w:fill="auto"/>
          </w:tcPr>
          <w:p w14:paraId="6BD68A64" w14:textId="77777777" w:rsidR="00852C70" w:rsidRPr="00B65E81" w:rsidRDefault="00852C70">
            <w:pPr>
              <w:widowControl w:val="0"/>
              <w:autoSpaceDE w:val="0"/>
              <w:autoSpaceDN w:val="0"/>
              <w:adjustRightInd w:val="0"/>
              <w:spacing w:before="19" w:after="0" w:line="260" w:lineRule="exact"/>
              <w:jc w:val="center"/>
              <w:rPr>
                <w:rFonts w:ascii="Times New Roman" w:hAnsi="Times New Roman"/>
                <w:sz w:val="20"/>
                <w:szCs w:val="20"/>
                <w:lang w:val="id-ID"/>
              </w:rPr>
            </w:pPr>
          </w:p>
        </w:tc>
        <w:tc>
          <w:tcPr>
            <w:tcW w:w="1418" w:type="dxa"/>
            <w:vMerge/>
            <w:shd w:val="clear" w:color="auto" w:fill="auto"/>
          </w:tcPr>
          <w:p w14:paraId="2088019C"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c>
          <w:tcPr>
            <w:tcW w:w="850" w:type="dxa"/>
            <w:shd w:val="clear" w:color="auto" w:fill="auto"/>
          </w:tcPr>
          <w:p w14:paraId="1CB28B13"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FK4</w:t>
            </w:r>
          </w:p>
        </w:tc>
        <w:tc>
          <w:tcPr>
            <w:tcW w:w="3573" w:type="dxa"/>
            <w:shd w:val="clear" w:color="auto" w:fill="auto"/>
          </w:tcPr>
          <w:p w14:paraId="088E23BC"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The organization supports environmentally friendly practices for consumers.</w:t>
            </w:r>
          </w:p>
        </w:tc>
        <w:tc>
          <w:tcPr>
            <w:tcW w:w="1628" w:type="dxa"/>
            <w:vMerge/>
            <w:shd w:val="clear" w:color="auto" w:fill="auto"/>
          </w:tcPr>
          <w:p w14:paraId="4FFD8FE1"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r>
      <w:tr w:rsidR="00852C70" w:rsidRPr="00B65E81" w14:paraId="4AA280B9" w14:textId="77777777">
        <w:trPr>
          <w:trHeight w:val="200"/>
        </w:trPr>
        <w:tc>
          <w:tcPr>
            <w:tcW w:w="1417" w:type="dxa"/>
            <w:vMerge/>
            <w:shd w:val="clear" w:color="auto" w:fill="auto"/>
          </w:tcPr>
          <w:p w14:paraId="16AC0E66" w14:textId="77777777" w:rsidR="00852C70" w:rsidRPr="00B65E81" w:rsidRDefault="00852C70">
            <w:pPr>
              <w:widowControl w:val="0"/>
              <w:autoSpaceDE w:val="0"/>
              <w:autoSpaceDN w:val="0"/>
              <w:adjustRightInd w:val="0"/>
              <w:spacing w:before="19" w:after="0" w:line="260" w:lineRule="exact"/>
              <w:jc w:val="center"/>
              <w:rPr>
                <w:rFonts w:ascii="Times New Roman" w:hAnsi="Times New Roman"/>
                <w:sz w:val="20"/>
                <w:szCs w:val="20"/>
                <w:lang w:val="id-ID"/>
              </w:rPr>
            </w:pPr>
          </w:p>
        </w:tc>
        <w:tc>
          <w:tcPr>
            <w:tcW w:w="1418" w:type="dxa"/>
            <w:vMerge/>
            <w:shd w:val="clear" w:color="auto" w:fill="auto"/>
          </w:tcPr>
          <w:p w14:paraId="61B10AD0"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c>
          <w:tcPr>
            <w:tcW w:w="850" w:type="dxa"/>
            <w:shd w:val="clear" w:color="auto" w:fill="auto"/>
          </w:tcPr>
          <w:p w14:paraId="5FF8AA66"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FK5</w:t>
            </w:r>
          </w:p>
        </w:tc>
        <w:tc>
          <w:tcPr>
            <w:tcW w:w="3573" w:type="dxa"/>
            <w:shd w:val="clear" w:color="auto" w:fill="auto"/>
          </w:tcPr>
          <w:p w14:paraId="61ADE6EA"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Consumers provide feedback on quality and delivery performance.</w:t>
            </w:r>
          </w:p>
        </w:tc>
        <w:tc>
          <w:tcPr>
            <w:tcW w:w="1628" w:type="dxa"/>
            <w:vMerge/>
            <w:shd w:val="clear" w:color="auto" w:fill="auto"/>
          </w:tcPr>
          <w:p w14:paraId="6780935F"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r>
    </w:tbl>
    <w:p w14:paraId="5731118C" w14:textId="77777777" w:rsidR="00852C70" w:rsidRDefault="00852C70">
      <w:pPr>
        <w:widowControl w:val="0"/>
        <w:autoSpaceDE w:val="0"/>
        <w:autoSpaceDN w:val="0"/>
        <w:adjustRightInd w:val="0"/>
        <w:spacing w:before="19" w:after="0" w:line="260" w:lineRule="exact"/>
        <w:ind w:left="720"/>
        <w:jc w:val="both"/>
        <w:rPr>
          <w:rFonts w:ascii="Times New Roman" w:hAnsi="Times New Roman"/>
          <w:bCs/>
          <w:sz w:val="24"/>
          <w:szCs w:val="24"/>
          <w:lang w:val="id-ID"/>
        </w:rPr>
      </w:pPr>
    </w:p>
    <w:p w14:paraId="107B079F" w14:textId="77777777" w:rsidR="00852C70" w:rsidRDefault="000A1714">
      <w:pPr>
        <w:widowControl w:val="0"/>
        <w:autoSpaceDE w:val="0"/>
        <w:autoSpaceDN w:val="0"/>
        <w:adjustRightInd w:val="0"/>
        <w:spacing w:before="19" w:after="0" w:line="260" w:lineRule="exact"/>
        <w:jc w:val="both"/>
        <w:rPr>
          <w:rFonts w:ascii="Times New Roman" w:hAnsi="Times New Roman"/>
          <w:b/>
          <w:bCs/>
          <w:sz w:val="24"/>
          <w:szCs w:val="24"/>
          <w:lang w:val="id-ID"/>
        </w:rPr>
      </w:pPr>
      <w:r>
        <w:rPr>
          <w:rFonts w:ascii="Times New Roman" w:hAnsi="Times New Roman"/>
          <w:b/>
          <w:bCs/>
          <w:sz w:val="24"/>
          <w:szCs w:val="24"/>
        </w:rPr>
        <w:t xml:space="preserve">3.2.2. </w:t>
      </w:r>
      <w:r>
        <w:rPr>
          <w:rFonts w:ascii="Times New Roman" w:hAnsi="Times New Roman"/>
          <w:b/>
          <w:bCs/>
          <w:sz w:val="24"/>
          <w:szCs w:val="24"/>
          <w:lang w:val="id-ID"/>
        </w:rPr>
        <w:t xml:space="preserve">Dependent Variable ( </w:t>
      </w:r>
      <w:r>
        <w:rPr>
          <w:rFonts w:ascii="Times New Roman" w:hAnsi="Times New Roman"/>
          <w:b/>
          <w:bCs/>
          <w:i/>
          <w:sz w:val="24"/>
          <w:szCs w:val="24"/>
          <w:lang w:val="id-ID"/>
        </w:rPr>
        <w:t xml:space="preserve">Independent Variable </w:t>
      </w:r>
      <w:r>
        <w:rPr>
          <w:rFonts w:ascii="Times New Roman" w:hAnsi="Times New Roman"/>
          <w:b/>
          <w:bCs/>
          <w:sz w:val="24"/>
          <w:szCs w:val="24"/>
          <w:lang w:val="id-ID"/>
        </w:rPr>
        <w:t>)</w:t>
      </w:r>
    </w:p>
    <w:p w14:paraId="5AE0177B" w14:textId="77777777" w:rsidR="00852C70" w:rsidRDefault="000A1714">
      <w:pPr>
        <w:widowControl w:val="0"/>
        <w:autoSpaceDE w:val="0"/>
        <w:autoSpaceDN w:val="0"/>
        <w:adjustRightInd w:val="0"/>
        <w:spacing w:before="19" w:after="0" w:line="260" w:lineRule="exact"/>
        <w:ind w:firstLine="720"/>
        <w:jc w:val="both"/>
        <w:rPr>
          <w:rFonts w:ascii="Times New Roman" w:hAnsi="Times New Roman"/>
          <w:sz w:val="24"/>
          <w:szCs w:val="24"/>
          <w:lang w:val="id-ID"/>
        </w:rPr>
      </w:pPr>
      <w:r>
        <w:rPr>
          <w:rFonts w:ascii="Times New Roman" w:hAnsi="Times New Roman"/>
          <w:bCs/>
          <w:sz w:val="24"/>
          <w:szCs w:val="24"/>
        </w:rPr>
        <w:t xml:space="preserve">The dependent variable is a variable that is influenced by the independent variable (Supomo, 1999). This research uses manufacturing company performance variables because they are thought to be influenced by environmental management accounting practices as an independent variable. Manufacturing company performance is a </w:t>
      </w:r>
      <w:r>
        <w:rPr>
          <w:rFonts w:ascii="Times New Roman" w:hAnsi="Times New Roman"/>
          <w:bCs/>
          <w:sz w:val="24"/>
          <w:szCs w:val="24"/>
          <w:lang w:val="id-ID"/>
        </w:rPr>
        <w:t xml:space="preserve">condition where the company can meet predetermined targets </w:t>
      </w:r>
      <w:r>
        <w:rPr>
          <w:rFonts w:ascii="Times New Roman" w:hAnsi="Times New Roman"/>
          <w:bCs/>
          <w:sz w:val="24"/>
          <w:szCs w:val="24"/>
        </w:rPr>
        <w:fldChar w:fldCharType="begin"/>
      </w:r>
      <w:r>
        <w:rPr>
          <w:rFonts w:ascii="Times New Roman" w:hAnsi="Times New Roman"/>
          <w:bCs/>
          <w:sz w:val="24"/>
          <w:szCs w:val="24"/>
        </w:rPr>
        <w:instrText>ADDIN CSL_CITATION {"citationItems":[{"id":"ITEM-1","itemData":{"DOI":"10.1108/MBE-12-2018-0109","ISSN":"13683047","abstract":"Purpose: The purpose of this paper is to examine the mediating effect of information system (IS) on the relationship between environmental management accounting practices (EMAP) and organizational performance (OPM) for Malaysian manufacturing industry. Design/methodology/approach: This study is based on survey data collected from 395 manufacturing companies in Malaysia. Validity and reliability analyses were performed using IBM SPSS and structural equation modeling was used to test the research hypotheses. Findings: The results indicated that EMAP positively and significantly to IS and OPM. This study also found that IS partially mediates the relationship between EMAP and OPM. This study also found that IS partially mediates the relationship between EMAP and OPM. Research limitations/implications: This study has a number of limitations that need to be addressed in future research. First, the population and sample of survey respondents are only targeted in the Malaysian manufacturing industry. Second, this research only uses the survey technique and is conducted in the Malaysian manufacturing industry. Third, the limitation of this study would concern the difficulty to find EMAP and IS relationship literatures in the Malaysian manufacturing industry. However, the researchers consider that there is greater scope for investigation on the EMAP, IS and OPM relationships for Malaysian manufacturing industry. Originality/value: This study contributes to the existing body of knowledge by examining the mediating effect of IS on the relationship between EMAP and OPM for Malaysian manufacturing industry. Thus, it is expected that the results of this study have given valuable insight of the relationship between EMAP, IS on OPM for Malaysian manufacturing industry.","author":[{"dropping-particle":"","family":"Mohd Fuzi","given":"Nursyazwani","non-dropping-particle":"","parse-names":false,"suffix":""},{"dropping-particle":"","family":"Habidin","given":"Nurul Fadly","non-dropping-particle":"","parse-names":false,"suffix":""},{"dropping-particle":"","family":"Janudin","given":"Sharul Effendy","non-dropping-particle":"","parse-names":false,"suffix":""},{"dropping-particle":"","family":"Ong","given":"Sharon Yong Yee","non-dropping-particle":"","parse-names":false,"suffix":""},{"dropping-particle":"","family":"Ku Bahador","given":"Ku Maisurah","non-dropping-particle":"","parse-names":false,"suffix":""}],"container-title":"Measuring Business Excellence","id":"ITEM-1","issue":"4","issued":{"date-parts":[["2019"]]},"page":"411-425","title":"Environmental management accounting practices and organizational performance: the mediating effect of information system","type":"article-journal","volume":"23"},"uris":["http://www.mendeley.com/documents/?uuid=8a2517f4-e9a9-46a1-aa3c-cfbd7297de86"]}],"mendeley":{"formattedCitation":"(Mohd Fuzi et al., 2019)","plainTextFormattedCitation":"(Mohd Fuzi et al., 2019)","previouslyFormattedCitation":"(Mohd Fuzi et al., 2019)"},"properties":{"noteIndex":0},"schema":"https://github.com/citation-style-language/schema/raw/master/csl-citation.json"}</w:instrText>
      </w:r>
      <w:r>
        <w:rPr>
          <w:rFonts w:ascii="Times New Roman" w:hAnsi="Times New Roman"/>
          <w:bCs/>
          <w:sz w:val="24"/>
          <w:szCs w:val="24"/>
        </w:rPr>
        <w:fldChar w:fldCharType="separate"/>
      </w:r>
      <w:r>
        <w:rPr>
          <w:rFonts w:ascii="Times New Roman" w:hAnsi="Times New Roman"/>
          <w:bCs/>
          <w:noProof/>
          <w:sz w:val="24"/>
          <w:szCs w:val="24"/>
        </w:rPr>
        <w:t xml:space="preserve">(Mohd Fuzi et al., 2019) </w:t>
      </w:r>
      <w:r>
        <w:rPr>
          <w:rFonts w:ascii="Times New Roman" w:hAnsi="Times New Roman"/>
          <w:bCs/>
          <w:sz w:val="24"/>
          <w:szCs w:val="24"/>
        </w:rPr>
        <w:fldChar w:fldCharType="end"/>
      </w:r>
      <w:r>
        <w:rPr>
          <w:rFonts w:ascii="Times New Roman" w:hAnsi="Times New Roman"/>
          <w:bCs/>
          <w:sz w:val="24"/>
          <w:szCs w:val="24"/>
        </w:rPr>
        <w:t>. In this research, the performance of manufacturing companies is measured in 2020.</w:t>
      </w:r>
    </w:p>
    <w:p w14:paraId="61F1B6C7" w14:textId="77777777" w:rsidR="00852C70" w:rsidRDefault="00852C70">
      <w:pPr>
        <w:widowControl w:val="0"/>
        <w:autoSpaceDE w:val="0"/>
        <w:autoSpaceDN w:val="0"/>
        <w:adjustRightInd w:val="0"/>
        <w:spacing w:before="19" w:after="0" w:line="260" w:lineRule="exact"/>
        <w:ind w:left="709"/>
        <w:jc w:val="both"/>
        <w:rPr>
          <w:rFonts w:ascii="Times New Roman" w:hAnsi="Times New Roman"/>
          <w:sz w:val="24"/>
          <w:szCs w:val="24"/>
          <w:lang w:val="id-ID"/>
        </w:rPr>
      </w:pPr>
    </w:p>
    <w:p w14:paraId="10FDDC1E" w14:textId="77777777" w:rsidR="00852C70" w:rsidRDefault="000A1714">
      <w:pPr>
        <w:widowControl w:val="0"/>
        <w:autoSpaceDE w:val="0"/>
        <w:autoSpaceDN w:val="0"/>
        <w:adjustRightInd w:val="0"/>
        <w:spacing w:before="19" w:after="0" w:line="260" w:lineRule="exact"/>
        <w:ind w:left="720"/>
        <w:jc w:val="center"/>
        <w:rPr>
          <w:rFonts w:ascii="Times New Roman" w:hAnsi="Times New Roman"/>
          <w:sz w:val="24"/>
          <w:szCs w:val="24"/>
          <w:lang w:val="id-ID"/>
        </w:rPr>
      </w:pPr>
      <w:r>
        <w:rPr>
          <w:rFonts w:ascii="Times New Roman" w:hAnsi="Times New Roman"/>
          <w:b/>
          <w:sz w:val="24"/>
          <w:szCs w:val="24"/>
          <w:lang w:val="id-ID"/>
        </w:rPr>
        <w:t xml:space="preserve">Table </w:t>
      </w:r>
      <w:r>
        <w:rPr>
          <w:rFonts w:ascii="Times New Roman" w:hAnsi="Times New Roman"/>
          <w:b/>
          <w:sz w:val="24"/>
          <w:szCs w:val="24"/>
        </w:rPr>
        <w:t xml:space="preserve">3. </w:t>
      </w:r>
      <w:r>
        <w:rPr>
          <w:rFonts w:ascii="Times New Roman" w:hAnsi="Times New Roman"/>
          <w:b/>
          <w:sz w:val="24"/>
          <w:szCs w:val="24"/>
          <w:lang w:val="id-ID"/>
        </w:rPr>
        <w:t>2.</w:t>
      </w:r>
      <w:r>
        <w:rPr>
          <w:rFonts w:ascii="Times New Roman" w:hAnsi="Times New Roman"/>
          <w:sz w:val="24"/>
          <w:szCs w:val="24"/>
          <w:lang w:val="id-ID"/>
        </w:rPr>
        <w:t xml:space="preserve"> </w:t>
      </w:r>
      <w:r>
        <w:rPr>
          <w:rFonts w:ascii="Times New Roman" w:hAnsi="Times New Roman"/>
          <w:sz w:val="24"/>
          <w:szCs w:val="24"/>
        </w:rPr>
        <w:t xml:space="preserve">Constructs </w:t>
      </w:r>
      <w:r>
        <w:rPr>
          <w:rFonts w:ascii="Times New Roman" w:hAnsi="Times New Roman"/>
          <w:sz w:val="24"/>
          <w:szCs w:val="24"/>
          <w:lang w:val="id-ID"/>
        </w:rPr>
        <w:t>and Variable Question Items</w:t>
      </w:r>
    </w:p>
    <w:p w14:paraId="75F22CFB" w14:textId="77777777" w:rsidR="00852C70" w:rsidRDefault="000A1714">
      <w:pPr>
        <w:widowControl w:val="0"/>
        <w:autoSpaceDE w:val="0"/>
        <w:autoSpaceDN w:val="0"/>
        <w:adjustRightInd w:val="0"/>
        <w:spacing w:before="19" w:after="0" w:line="260" w:lineRule="exact"/>
        <w:ind w:left="720"/>
        <w:jc w:val="center"/>
        <w:rPr>
          <w:rFonts w:ascii="Times New Roman" w:hAnsi="Times New Roman"/>
          <w:sz w:val="24"/>
          <w:szCs w:val="24"/>
          <w:lang w:val="id-ID"/>
        </w:rPr>
      </w:pPr>
      <w:r>
        <w:rPr>
          <w:rFonts w:ascii="Times New Roman" w:hAnsi="Times New Roman"/>
          <w:sz w:val="24"/>
          <w:szCs w:val="24"/>
          <w:lang w:val="id-ID"/>
        </w:rPr>
        <w:t>Manufacturing Company Performance.</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4"/>
        <w:gridCol w:w="1416"/>
        <w:gridCol w:w="844"/>
        <w:gridCol w:w="3584"/>
        <w:gridCol w:w="1701"/>
      </w:tblGrid>
      <w:tr w:rsidR="00852C70" w:rsidRPr="00B65E81" w14:paraId="43834631" w14:textId="77777777">
        <w:trPr>
          <w:trHeight w:val="195"/>
        </w:trPr>
        <w:tc>
          <w:tcPr>
            <w:tcW w:w="1414" w:type="dxa"/>
            <w:shd w:val="clear" w:color="auto" w:fill="D9D9D9"/>
          </w:tcPr>
          <w:p w14:paraId="66B4A154" w14:textId="77777777" w:rsidR="00852C70" w:rsidRPr="00B65E81" w:rsidRDefault="000A1714">
            <w:pPr>
              <w:widowControl w:val="0"/>
              <w:autoSpaceDE w:val="0"/>
              <w:autoSpaceDN w:val="0"/>
              <w:adjustRightInd w:val="0"/>
              <w:spacing w:before="19" w:after="0" w:line="260" w:lineRule="exact"/>
              <w:jc w:val="center"/>
              <w:rPr>
                <w:rFonts w:ascii="Times New Roman" w:hAnsi="Times New Roman"/>
                <w:sz w:val="20"/>
                <w:szCs w:val="20"/>
                <w:lang w:val="id-ID"/>
              </w:rPr>
            </w:pPr>
            <w:r w:rsidRPr="00B65E81">
              <w:rPr>
                <w:rFonts w:ascii="Times New Roman" w:hAnsi="Times New Roman"/>
                <w:sz w:val="20"/>
                <w:szCs w:val="20"/>
                <w:lang w:val="id-ID"/>
              </w:rPr>
              <w:t>Variable</w:t>
            </w:r>
          </w:p>
        </w:tc>
        <w:tc>
          <w:tcPr>
            <w:tcW w:w="1416" w:type="dxa"/>
            <w:shd w:val="clear" w:color="auto" w:fill="D9D9D9"/>
          </w:tcPr>
          <w:p w14:paraId="3A9DEF01" w14:textId="77777777" w:rsidR="00852C70" w:rsidRPr="00B65E81" w:rsidRDefault="000A1714">
            <w:pPr>
              <w:widowControl w:val="0"/>
              <w:autoSpaceDE w:val="0"/>
              <w:autoSpaceDN w:val="0"/>
              <w:adjustRightInd w:val="0"/>
              <w:spacing w:before="19" w:after="0" w:line="260" w:lineRule="exact"/>
              <w:jc w:val="center"/>
              <w:rPr>
                <w:rFonts w:ascii="Times New Roman" w:hAnsi="Times New Roman"/>
                <w:sz w:val="20"/>
                <w:szCs w:val="20"/>
              </w:rPr>
            </w:pPr>
            <w:r w:rsidRPr="00B65E81">
              <w:rPr>
                <w:rFonts w:ascii="Times New Roman" w:hAnsi="Times New Roman"/>
                <w:sz w:val="20"/>
                <w:szCs w:val="20"/>
              </w:rPr>
              <w:t>Construct</w:t>
            </w:r>
          </w:p>
        </w:tc>
        <w:tc>
          <w:tcPr>
            <w:tcW w:w="844" w:type="dxa"/>
            <w:shd w:val="clear" w:color="auto" w:fill="D9D9D9"/>
          </w:tcPr>
          <w:p w14:paraId="57E6CAE2" w14:textId="77777777" w:rsidR="00852C70" w:rsidRPr="00B65E81" w:rsidRDefault="000A1714">
            <w:pPr>
              <w:widowControl w:val="0"/>
              <w:autoSpaceDE w:val="0"/>
              <w:autoSpaceDN w:val="0"/>
              <w:adjustRightInd w:val="0"/>
              <w:spacing w:before="19" w:after="0" w:line="260" w:lineRule="exact"/>
              <w:jc w:val="center"/>
              <w:rPr>
                <w:rFonts w:ascii="Times New Roman" w:hAnsi="Times New Roman"/>
                <w:sz w:val="20"/>
                <w:szCs w:val="20"/>
                <w:lang w:val="id-ID"/>
              </w:rPr>
            </w:pPr>
            <w:r w:rsidRPr="00B65E81">
              <w:rPr>
                <w:rFonts w:ascii="Times New Roman" w:hAnsi="Times New Roman"/>
                <w:sz w:val="20"/>
                <w:szCs w:val="20"/>
                <w:lang w:val="id-ID"/>
              </w:rPr>
              <w:t>Code</w:t>
            </w:r>
          </w:p>
          <w:p w14:paraId="4C0231EB" w14:textId="77777777" w:rsidR="00852C70" w:rsidRPr="00B65E81" w:rsidRDefault="000A1714">
            <w:pPr>
              <w:widowControl w:val="0"/>
              <w:autoSpaceDE w:val="0"/>
              <w:autoSpaceDN w:val="0"/>
              <w:adjustRightInd w:val="0"/>
              <w:spacing w:before="19" w:after="0" w:line="260" w:lineRule="exact"/>
              <w:jc w:val="center"/>
              <w:rPr>
                <w:rFonts w:ascii="Times New Roman" w:hAnsi="Times New Roman"/>
                <w:sz w:val="20"/>
                <w:szCs w:val="20"/>
              </w:rPr>
            </w:pPr>
            <w:r w:rsidRPr="00B65E81">
              <w:rPr>
                <w:rFonts w:ascii="Times New Roman" w:hAnsi="Times New Roman"/>
                <w:sz w:val="20"/>
                <w:szCs w:val="20"/>
              </w:rPr>
              <w:t>items</w:t>
            </w:r>
          </w:p>
        </w:tc>
        <w:tc>
          <w:tcPr>
            <w:tcW w:w="3584" w:type="dxa"/>
            <w:shd w:val="clear" w:color="auto" w:fill="D9D9D9"/>
          </w:tcPr>
          <w:p w14:paraId="0B41DAD8" w14:textId="77777777" w:rsidR="00852C70" w:rsidRPr="00B65E81" w:rsidRDefault="000A1714">
            <w:pPr>
              <w:widowControl w:val="0"/>
              <w:autoSpaceDE w:val="0"/>
              <w:autoSpaceDN w:val="0"/>
              <w:adjustRightInd w:val="0"/>
              <w:spacing w:before="19" w:after="0" w:line="260" w:lineRule="exact"/>
              <w:jc w:val="center"/>
              <w:rPr>
                <w:rFonts w:ascii="Times New Roman" w:hAnsi="Times New Roman"/>
                <w:sz w:val="20"/>
                <w:szCs w:val="20"/>
                <w:lang w:val="id-ID"/>
              </w:rPr>
            </w:pPr>
            <w:r w:rsidRPr="00B65E81">
              <w:rPr>
                <w:rFonts w:ascii="Times New Roman" w:hAnsi="Times New Roman"/>
                <w:sz w:val="20"/>
                <w:szCs w:val="20"/>
                <w:lang w:val="id-ID"/>
              </w:rPr>
              <w:t>Question Items</w:t>
            </w:r>
          </w:p>
        </w:tc>
        <w:tc>
          <w:tcPr>
            <w:tcW w:w="1701" w:type="dxa"/>
            <w:shd w:val="clear" w:color="auto" w:fill="D9D9D9"/>
          </w:tcPr>
          <w:p w14:paraId="7875351B" w14:textId="77777777" w:rsidR="00852C70" w:rsidRPr="00B65E81" w:rsidRDefault="000A1714">
            <w:pPr>
              <w:widowControl w:val="0"/>
              <w:autoSpaceDE w:val="0"/>
              <w:autoSpaceDN w:val="0"/>
              <w:adjustRightInd w:val="0"/>
              <w:spacing w:before="19" w:after="0" w:line="260" w:lineRule="exact"/>
              <w:jc w:val="center"/>
              <w:rPr>
                <w:rFonts w:ascii="Times New Roman" w:hAnsi="Times New Roman"/>
                <w:sz w:val="20"/>
                <w:szCs w:val="20"/>
                <w:lang w:val="id-ID"/>
              </w:rPr>
            </w:pPr>
            <w:r w:rsidRPr="00B65E81">
              <w:rPr>
                <w:rFonts w:ascii="Times New Roman" w:hAnsi="Times New Roman"/>
                <w:sz w:val="20"/>
                <w:szCs w:val="20"/>
                <w:lang w:val="id-ID"/>
              </w:rPr>
              <w:t>Instrument source</w:t>
            </w:r>
          </w:p>
        </w:tc>
      </w:tr>
      <w:tr w:rsidR="00852C70" w:rsidRPr="00B65E81" w14:paraId="1866AF7C" w14:textId="77777777">
        <w:tblPrEx>
          <w:tblLook w:val="04A0" w:firstRow="1" w:lastRow="0" w:firstColumn="1" w:lastColumn="0" w:noHBand="0" w:noVBand="1"/>
        </w:tblPrEx>
        <w:trPr>
          <w:trHeight w:val="180"/>
        </w:trPr>
        <w:tc>
          <w:tcPr>
            <w:tcW w:w="1414" w:type="dxa"/>
            <w:vMerge w:val="restart"/>
            <w:shd w:val="clear" w:color="auto" w:fill="auto"/>
          </w:tcPr>
          <w:p w14:paraId="1E28A988" w14:textId="77777777" w:rsidR="00852C70" w:rsidRPr="00B65E81" w:rsidRDefault="000A1714">
            <w:pPr>
              <w:widowControl w:val="0"/>
              <w:autoSpaceDE w:val="0"/>
              <w:autoSpaceDN w:val="0"/>
              <w:adjustRightInd w:val="0"/>
              <w:spacing w:before="19" w:after="0" w:line="260" w:lineRule="exact"/>
              <w:jc w:val="center"/>
              <w:rPr>
                <w:rFonts w:ascii="Times New Roman" w:hAnsi="Times New Roman"/>
                <w:sz w:val="20"/>
                <w:szCs w:val="20"/>
                <w:lang w:val="id-ID"/>
              </w:rPr>
            </w:pPr>
            <w:r w:rsidRPr="00B65E81">
              <w:rPr>
                <w:rFonts w:ascii="Times New Roman" w:hAnsi="Times New Roman"/>
                <w:sz w:val="20"/>
                <w:szCs w:val="20"/>
                <w:lang w:val="id-ID"/>
              </w:rPr>
              <w:t>Manufacturing Company Performance</w:t>
            </w:r>
          </w:p>
        </w:tc>
        <w:tc>
          <w:tcPr>
            <w:tcW w:w="1416" w:type="dxa"/>
            <w:vMerge w:val="restart"/>
            <w:shd w:val="clear" w:color="auto" w:fill="auto"/>
          </w:tcPr>
          <w:p w14:paraId="18FC972F"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Financial performance</w:t>
            </w:r>
          </w:p>
        </w:tc>
        <w:tc>
          <w:tcPr>
            <w:tcW w:w="844" w:type="dxa"/>
            <w:shd w:val="clear" w:color="auto" w:fill="auto"/>
          </w:tcPr>
          <w:p w14:paraId="2D409235"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KK1</w:t>
            </w:r>
          </w:p>
        </w:tc>
        <w:tc>
          <w:tcPr>
            <w:tcW w:w="3584" w:type="dxa"/>
            <w:shd w:val="clear" w:color="auto" w:fill="auto"/>
          </w:tcPr>
          <w:p w14:paraId="2135D492"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Increased sales growth.</w:t>
            </w:r>
          </w:p>
        </w:tc>
        <w:tc>
          <w:tcPr>
            <w:tcW w:w="1701" w:type="dxa"/>
            <w:vMerge w:val="restart"/>
            <w:shd w:val="clear" w:color="auto" w:fill="auto"/>
          </w:tcPr>
          <w:p w14:paraId="2928AC4C"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fldChar w:fldCharType="begin"/>
            </w:r>
            <w:r w:rsidRPr="00B65E81">
              <w:rPr>
                <w:rFonts w:ascii="Times New Roman" w:hAnsi="Times New Roman"/>
                <w:sz w:val="20"/>
                <w:szCs w:val="20"/>
                <w:lang w:val="id-ID"/>
              </w:rPr>
              <w:instrText>ADDIN CSL_CITATION {"citationItems":[{"id":"ITEM-1","itemData":{"author":[{"dropping-particle":"","family":"Purnendu Mandal","given":"Kallol Bagchi","non-dropping-particle":"","parse-names":false,"suffix":""}],"id":"ITEM-1","issued":{"date-parts":[["2016"]]},"title":"Industrial Management &amp; Data Systems","type":"article-journal"},"uris":["http://www.mendeley.com/documents/?uuid=7e4d12fa-8d4b-4328-b75c-23f3522c0566"]}],"mendeley":{"formattedCitation":"(Purnendu Mandal, 2016)","plainTextFormattedCitation":"(Purnendu Mandal, 2016)","previouslyFormattedCitation":"(Purnendu Mandal, 2016)"},"properties":{"noteIndex":0},"schema":"https://github.com/citation-style-language/schema/raw/master/csl-citation.json"}</w:instrText>
            </w:r>
            <w:r w:rsidRPr="00B65E81">
              <w:rPr>
                <w:rFonts w:ascii="Times New Roman" w:hAnsi="Times New Roman"/>
                <w:sz w:val="20"/>
                <w:szCs w:val="20"/>
                <w:lang w:val="id-ID"/>
              </w:rPr>
              <w:fldChar w:fldCharType="separate"/>
            </w:r>
            <w:r w:rsidRPr="00B65E81">
              <w:rPr>
                <w:rFonts w:ascii="Times New Roman" w:hAnsi="Times New Roman"/>
                <w:noProof/>
                <w:sz w:val="20"/>
                <w:szCs w:val="20"/>
                <w:lang w:val="id-ID"/>
              </w:rPr>
              <w:t>(Purnendu Mandal, 2016)</w:t>
            </w:r>
            <w:r w:rsidRPr="00B65E81">
              <w:rPr>
                <w:rFonts w:ascii="Times New Roman" w:hAnsi="Times New Roman"/>
                <w:sz w:val="20"/>
                <w:szCs w:val="20"/>
                <w:lang w:val="id-ID"/>
              </w:rPr>
              <w:fldChar w:fldCharType="end"/>
            </w:r>
          </w:p>
        </w:tc>
      </w:tr>
      <w:tr w:rsidR="00852C70" w:rsidRPr="00B65E81" w14:paraId="0F7FBFF0" w14:textId="77777777">
        <w:tblPrEx>
          <w:tblLook w:val="04A0" w:firstRow="1" w:lastRow="0" w:firstColumn="1" w:lastColumn="0" w:noHBand="0" w:noVBand="1"/>
        </w:tblPrEx>
        <w:trPr>
          <w:trHeight w:val="90"/>
        </w:trPr>
        <w:tc>
          <w:tcPr>
            <w:tcW w:w="1414" w:type="dxa"/>
            <w:vMerge/>
            <w:shd w:val="clear" w:color="auto" w:fill="auto"/>
          </w:tcPr>
          <w:p w14:paraId="3666F3A7" w14:textId="77777777" w:rsidR="00852C70" w:rsidRPr="00B65E81" w:rsidRDefault="00852C70">
            <w:pPr>
              <w:widowControl w:val="0"/>
              <w:autoSpaceDE w:val="0"/>
              <w:autoSpaceDN w:val="0"/>
              <w:adjustRightInd w:val="0"/>
              <w:spacing w:before="19" w:after="0" w:line="260" w:lineRule="exact"/>
              <w:jc w:val="center"/>
              <w:rPr>
                <w:rFonts w:ascii="Times New Roman" w:hAnsi="Times New Roman"/>
                <w:sz w:val="20"/>
                <w:szCs w:val="20"/>
                <w:lang w:val="id-ID"/>
              </w:rPr>
            </w:pPr>
          </w:p>
        </w:tc>
        <w:tc>
          <w:tcPr>
            <w:tcW w:w="1416" w:type="dxa"/>
            <w:vMerge/>
            <w:shd w:val="clear" w:color="auto" w:fill="auto"/>
          </w:tcPr>
          <w:p w14:paraId="269E0BB6"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c>
          <w:tcPr>
            <w:tcW w:w="844" w:type="dxa"/>
            <w:shd w:val="clear" w:color="auto" w:fill="auto"/>
          </w:tcPr>
          <w:p w14:paraId="183407E2"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KK2</w:t>
            </w:r>
          </w:p>
        </w:tc>
        <w:tc>
          <w:tcPr>
            <w:tcW w:w="3584" w:type="dxa"/>
            <w:shd w:val="clear" w:color="auto" w:fill="auto"/>
          </w:tcPr>
          <w:p w14:paraId="1F1F1683"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Increased profit growth.</w:t>
            </w:r>
          </w:p>
        </w:tc>
        <w:tc>
          <w:tcPr>
            <w:tcW w:w="1701" w:type="dxa"/>
            <w:vMerge/>
            <w:shd w:val="clear" w:color="auto" w:fill="auto"/>
          </w:tcPr>
          <w:p w14:paraId="06AF55EB"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r>
      <w:tr w:rsidR="00852C70" w:rsidRPr="00B65E81" w14:paraId="66C7E7E0" w14:textId="77777777">
        <w:tblPrEx>
          <w:tblLook w:val="04A0" w:firstRow="1" w:lastRow="0" w:firstColumn="1" w:lastColumn="0" w:noHBand="0" w:noVBand="1"/>
        </w:tblPrEx>
        <w:trPr>
          <w:trHeight w:val="170"/>
        </w:trPr>
        <w:tc>
          <w:tcPr>
            <w:tcW w:w="1414" w:type="dxa"/>
            <w:vMerge/>
            <w:shd w:val="clear" w:color="auto" w:fill="auto"/>
          </w:tcPr>
          <w:p w14:paraId="32F30A11" w14:textId="77777777" w:rsidR="00852C70" w:rsidRPr="00B65E81" w:rsidRDefault="00852C70">
            <w:pPr>
              <w:widowControl w:val="0"/>
              <w:autoSpaceDE w:val="0"/>
              <w:autoSpaceDN w:val="0"/>
              <w:adjustRightInd w:val="0"/>
              <w:spacing w:before="19" w:after="0" w:line="260" w:lineRule="exact"/>
              <w:jc w:val="center"/>
              <w:rPr>
                <w:rFonts w:ascii="Times New Roman" w:hAnsi="Times New Roman"/>
                <w:sz w:val="20"/>
                <w:szCs w:val="20"/>
                <w:lang w:val="id-ID"/>
              </w:rPr>
            </w:pPr>
          </w:p>
        </w:tc>
        <w:tc>
          <w:tcPr>
            <w:tcW w:w="1416" w:type="dxa"/>
            <w:vMerge/>
            <w:shd w:val="clear" w:color="auto" w:fill="auto"/>
          </w:tcPr>
          <w:p w14:paraId="30D60AA3"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c>
          <w:tcPr>
            <w:tcW w:w="844" w:type="dxa"/>
            <w:shd w:val="clear" w:color="auto" w:fill="auto"/>
          </w:tcPr>
          <w:p w14:paraId="1E62EE9A"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KK3</w:t>
            </w:r>
          </w:p>
        </w:tc>
        <w:tc>
          <w:tcPr>
            <w:tcW w:w="3584" w:type="dxa"/>
            <w:shd w:val="clear" w:color="auto" w:fill="auto"/>
          </w:tcPr>
          <w:p w14:paraId="54684630"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Increased operating income.</w:t>
            </w:r>
          </w:p>
        </w:tc>
        <w:tc>
          <w:tcPr>
            <w:tcW w:w="1701" w:type="dxa"/>
            <w:vMerge/>
            <w:shd w:val="clear" w:color="auto" w:fill="auto"/>
          </w:tcPr>
          <w:p w14:paraId="3F597AC7"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r>
      <w:tr w:rsidR="00852C70" w:rsidRPr="00B65E81" w14:paraId="086D8BB2" w14:textId="77777777">
        <w:tblPrEx>
          <w:tblLook w:val="04A0" w:firstRow="1" w:lastRow="0" w:firstColumn="1" w:lastColumn="0" w:noHBand="0" w:noVBand="1"/>
        </w:tblPrEx>
        <w:trPr>
          <w:trHeight w:val="150"/>
        </w:trPr>
        <w:tc>
          <w:tcPr>
            <w:tcW w:w="1414" w:type="dxa"/>
            <w:vMerge/>
            <w:shd w:val="clear" w:color="auto" w:fill="auto"/>
          </w:tcPr>
          <w:p w14:paraId="1E177670" w14:textId="77777777" w:rsidR="00852C70" w:rsidRPr="00B65E81" w:rsidRDefault="00852C70">
            <w:pPr>
              <w:widowControl w:val="0"/>
              <w:autoSpaceDE w:val="0"/>
              <w:autoSpaceDN w:val="0"/>
              <w:adjustRightInd w:val="0"/>
              <w:spacing w:before="19" w:after="0" w:line="260" w:lineRule="exact"/>
              <w:jc w:val="center"/>
              <w:rPr>
                <w:rFonts w:ascii="Times New Roman" w:hAnsi="Times New Roman"/>
                <w:sz w:val="20"/>
                <w:szCs w:val="20"/>
                <w:lang w:val="id-ID"/>
              </w:rPr>
            </w:pPr>
          </w:p>
        </w:tc>
        <w:tc>
          <w:tcPr>
            <w:tcW w:w="1416" w:type="dxa"/>
            <w:vMerge/>
            <w:shd w:val="clear" w:color="auto" w:fill="auto"/>
          </w:tcPr>
          <w:p w14:paraId="0527560C"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c>
          <w:tcPr>
            <w:tcW w:w="844" w:type="dxa"/>
            <w:shd w:val="clear" w:color="auto" w:fill="auto"/>
          </w:tcPr>
          <w:p w14:paraId="511CB60B"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KK4</w:t>
            </w:r>
          </w:p>
        </w:tc>
        <w:tc>
          <w:tcPr>
            <w:tcW w:w="3584" w:type="dxa"/>
            <w:shd w:val="clear" w:color="auto" w:fill="auto"/>
          </w:tcPr>
          <w:p w14:paraId="558099DD"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Increased return on investment.</w:t>
            </w:r>
          </w:p>
        </w:tc>
        <w:tc>
          <w:tcPr>
            <w:tcW w:w="1701" w:type="dxa"/>
            <w:vMerge/>
            <w:shd w:val="clear" w:color="auto" w:fill="auto"/>
          </w:tcPr>
          <w:p w14:paraId="419B9345"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r>
      <w:tr w:rsidR="00852C70" w:rsidRPr="00B65E81" w14:paraId="7DDDA521" w14:textId="77777777">
        <w:tblPrEx>
          <w:tblLook w:val="04A0" w:firstRow="1" w:lastRow="0" w:firstColumn="1" w:lastColumn="0" w:noHBand="0" w:noVBand="1"/>
        </w:tblPrEx>
        <w:trPr>
          <w:trHeight w:val="250"/>
        </w:trPr>
        <w:tc>
          <w:tcPr>
            <w:tcW w:w="1414" w:type="dxa"/>
            <w:vMerge/>
            <w:shd w:val="clear" w:color="auto" w:fill="auto"/>
          </w:tcPr>
          <w:p w14:paraId="6D94E608" w14:textId="77777777" w:rsidR="00852C70" w:rsidRPr="00B65E81" w:rsidRDefault="00852C70">
            <w:pPr>
              <w:widowControl w:val="0"/>
              <w:autoSpaceDE w:val="0"/>
              <w:autoSpaceDN w:val="0"/>
              <w:adjustRightInd w:val="0"/>
              <w:spacing w:before="19" w:after="0" w:line="260" w:lineRule="exact"/>
              <w:jc w:val="center"/>
              <w:rPr>
                <w:rFonts w:ascii="Times New Roman" w:hAnsi="Times New Roman"/>
                <w:sz w:val="20"/>
                <w:szCs w:val="20"/>
                <w:lang w:val="id-ID"/>
              </w:rPr>
            </w:pPr>
          </w:p>
        </w:tc>
        <w:tc>
          <w:tcPr>
            <w:tcW w:w="1416" w:type="dxa"/>
            <w:vMerge/>
            <w:shd w:val="clear" w:color="auto" w:fill="auto"/>
          </w:tcPr>
          <w:p w14:paraId="0449ADDB"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c>
          <w:tcPr>
            <w:tcW w:w="844" w:type="dxa"/>
            <w:shd w:val="clear" w:color="auto" w:fill="auto"/>
          </w:tcPr>
          <w:p w14:paraId="199F623C"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KK5</w:t>
            </w:r>
          </w:p>
        </w:tc>
        <w:tc>
          <w:tcPr>
            <w:tcW w:w="3584" w:type="dxa"/>
            <w:shd w:val="clear" w:color="auto" w:fill="auto"/>
          </w:tcPr>
          <w:p w14:paraId="128849B4"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Reduced costs.</w:t>
            </w:r>
          </w:p>
        </w:tc>
        <w:tc>
          <w:tcPr>
            <w:tcW w:w="1701" w:type="dxa"/>
            <w:vMerge/>
            <w:shd w:val="clear" w:color="auto" w:fill="auto"/>
          </w:tcPr>
          <w:p w14:paraId="118030D2"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r>
      <w:tr w:rsidR="00852C70" w:rsidRPr="00B65E81" w14:paraId="419D2910" w14:textId="77777777">
        <w:tblPrEx>
          <w:tblLook w:val="04A0" w:firstRow="1" w:lastRow="0" w:firstColumn="1" w:lastColumn="0" w:noHBand="0" w:noVBand="1"/>
        </w:tblPrEx>
        <w:trPr>
          <w:trHeight w:val="200"/>
        </w:trPr>
        <w:tc>
          <w:tcPr>
            <w:tcW w:w="1414" w:type="dxa"/>
            <w:vMerge/>
            <w:shd w:val="clear" w:color="auto" w:fill="auto"/>
          </w:tcPr>
          <w:p w14:paraId="3B14CFB6" w14:textId="77777777" w:rsidR="00852C70" w:rsidRPr="00B65E81" w:rsidRDefault="00852C70">
            <w:pPr>
              <w:widowControl w:val="0"/>
              <w:autoSpaceDE w:val="0"/>
              <w:autoSpaceDN w:val="0"/>
              <w:adjustRightInd w:val="0"/>
              <w:spacing w:before="19" w:after="0" w:line="260" w:lineRule="exact"/>
              <w:jc w:val="center"/>
              <w:rPr>
                <w:rFonts w:ascii="Times New Roman" w:hAnsi="Times New Roman"/>
                <w:sz w:val="20"/>
                <w:szCs w:val="20"/>
                <w:lang w:val="id-ID"/>
              </w:rPr>
            </w:pPr>
          </w:p>
        </w:tc>
        <w:tc>
          <w:tcPr>
            <w:tcW w:w="1416" w:type="dxa"/>
            <w:vMerge w:val="restart"/>
            <w:shd w:val="clear" w:color="auto" w:fill="auto"/>
          </w:tcPr>
          <w:p w14:paraId="2871422D"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Operational Performance</w:t>
            </w:r>
          </w:p>
        </w:tc>
        <w:tc>
          <w:tcPr>
            <w:tcW w:w="844" w:type="dxa"/>
            <w:shd w:val="clear" w:color="auto" w:fill="auto"/>
          </w:tcPr>
          <w:p w14:paraId="1C046FA6"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KO1</w:t>
            </w:r>
          </w:p>
        </w:tc>
        <w:tc>
          <w:tcPr>
            <w:tcW w:w="3584" w:type="dxa"/>
            <w:shd w:val="clear" w:color="auto" w:fill="auto"/>
          </w:tcPr>
          <w:p w14:paraId="713BE8BA"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Increased product quality.</w:t>
            </w:r>
          </w:p>
        </w:tc>
        <w:tc>
          <w:tcPr>
            <w:tcW w:w="1701" w:type="dxa"/>
            <w:vMerge w:val="restart"/>
            <w:shd w:val="clear" w:color="auto" w:fill="auto"/>
          </w:tcPr>
          <w:p w14:paraId="225C14F8"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fldChar w:fldCharType="begin"/>
            </w:r>
            <w:r w:rsidRPr="00B65E81">
              <w:rPr>
                <w:rFonts w:ascii="Times New Roman" w:hAnsi="Times New Roman"/>
                <w:sz w:val="20"/>
                <w:szCs w:val="20"/>
                <w:lang w:val="id-ID"/>
              </w:rPr>
              <w:instrText>ADDIN CSL_CITATION {"citationItems":[{"id":"ITEM-1","itemData":{"DOI":"10.1108/ITP-09-2013-0167","author":[{"dropping-particle":"","family":"Muganda","given":"Nixon","non-dropping-particle":"","parse-names":false,"suffix":""},{"dropping-particle":"","family":"John","given":"Ochara","non-dropping-particle":"","parse-names":false,"suffix":""},{"dropping-particle":"","family":"Roy","given":"Kandiri","non-dropping-particle":"","parse-names":false,"suffix":""},{"dropping-particle":"","family":"Ochara","given":"Nixon Muganda","non-dropping-particle":"","parse-names":false,"suffix":""},{"dropping-particle":"","family":"Kandiri","given":"John","non-dropping-particle":"","parse-names":false,"suffix":""},{"dropping-particle":"","family":"Johnson","given":"Roy","non-dropping-particle":"","parse-names":false,"suffix":""}],"id":"ITEM-1","issued":{"date-parts":[["2014"]]},"title":"technology projects in Africa Influence processes of implementation effectiveness in challenged information technology projects in Africa","type":"article-journal"},"uris":["http://www.mendeley.com/documents/?uuid=97d45808-9312-468e-852e-91ea740fb881"]}],"mendeley":{"formattedCitation":"(Muganda et al., 2014)","plainTextFormattedCitation":"(Muganda et al., 2014)","previouslyFormattedCitation":"(Muganda et al., 2014)"},"properties":{"noteIndex":0},"schema":"https://github.com/citation-style-language/schema/raw/master/csl-citation.json"}</w:instrText>
            </w:r>
            <w:r w:rsidRPr="00B65E81">
              <w:rPr>
                <w:rFonts w:ascii="Times New Roman" w:hAnsi="Times New Roman"/>
                <w:sz w:val="20"/>
                <w:szCs w:val="20"/>
                <w:lang w:val="id-ID"/>
              </w:rPr>
              <w:fldChar w:fldCharType="separate"/>
            </w:r>
            <w:r w:rsidRPr="00B65E81">
              <w:rPr>
                <w:rFonts w:ascii="Times New Roman" w:hAnsi="Times New Roman"/>
                <w:noProof/>
                <w:sz w:val="20"/>
                <w:szCs w:val="20"/>
                <w:lang w:val="id-ID"/>
              </w:rPr>
              <w:t>(Muganda et al., 2014)</w:t>
            </w:r>
            <w:r w:rsidRPr="00B65E81">
              <w:rPr>
                <w:rFonts w:ascii="Times New Roman" w:hAnsi="Times New Roman"/>
                <w:sz w:val="20"/>
                <w:szCs w:val="20"/>
                <w:lang w:val="id-ID"/>
              </w:rPr>
              <w:fldChar w:fldCharType="end"/>
            </w:r>
          </w:p>
        </w:tc>
      </w:tr>
      <w:tr w:rsidR="00852C70" w:rsidRPr="00B65E81" w14:paraId="1C66FEF4" w14:textId="77777777">
        <w:tblPrEx>
          <w:tblLook w:val="04A0" w:firstRow="1" w:lastRow="0" w:firstColumn="1" w:lastColumn="0" w:noHBand="0" w:noVBand="1"/>
        </w:tblPrEx>
        <w:trPr>
          <w:trHeight w:val="70"/>
        </w:trPr>
        <w:tc>
          <w:tcPr>
            <w:tcW w:w="1414" w:type="dxa"/>
            <w:vMerge/>
            <w:shd w:val="clear" w:color="auto" w:fill="auto"/>
          </w:tcPr>
          <w:p w14:paraId="453D22C7" w14:textId="77777777" w:rsidR="00852C70" w:rsidRPr="00B65E81" w:rsidRDefault="00852C70">
            <w:pPr>
              <w:widowControl w:val="0"/>
              <w:autoSpaceDE w:val="0"/>
              <w:autoSpaceDN w:val="0"/>
              <w:adjustRightInd w:val="0"/>
              <w:spacing w:before="19" w:after="0" w:line="260" w:lineRule="exact"/>
              <w:jc w:val="center"/>
              <w:rPr>
                <w:rFonts w:ascii="Times New Roman" w:hAnsi="Times New Roman"/>
                <w:sz w:val="20"/>
                <w:szCs w:val="20"/>
                <w:lang w:val="id-ID"/>
              </w:rPr>
            </w:pPr>
          </w:p>
        </w:tc>
        <w:tc>
          <w:tcPr>
            <w:tcW w:w="1416" w:type="dxa"/>
            <w:vMerge/>
            <w:shd w:val="clear" w:color="auto" w:fill="auto"/>
          </w:tcPr>
          <w:p w14:paraId="556C0F92"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c>
          <w:tcPr>
            <w:tcW w:w="844" w:type="dxa"/>
            <w:shd w:val="clear" w:color="auto" w:fill="auto"/>
          </w:tcPr>
          <w:p w14:paraId="2D9E47BB"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KO2</w:t>
            </w:r>
          </w:p>
        </w:tc>
        <w:tc>
          <w:tcPr>
            <w:tcW w:w="3584" w:type="dxa"/>
            <w:shd w:val="clear" w:color="auto" w:fill="auto"/>
          </w:tcPr>
          <w:p w14:paraId="2C3295CB"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Improved operational processes.</w:t>
            </w:r>
          </w:p>
        </w:tc>
        <w:tc>
          <w:tcPr>
            <w:tcW w:w="1701" w:type="dxa"/>
            <w:vMerge/>
            <w:shd w:val="clear" w:color="auto" w:fill="auto"/>
          </w:tcPr>
          <w:p w14:paraId="2BA963D0"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r>
      <w:tr w:rsidR="00852C70" w:rsidRPr="00B65E81" w14:paraId="2D39E38F" w14:textId="77777777">
        <w:tblPrEx>
          <w:tblLook w:val="04A0" w:firstRow="1" w:lastRow="0" w:firstColumn="1" w:lastColumn="0" w:noHBand="0" w:noVBand="1"/>
        </w:tblPrEx>
        <w:trPr>
          <w:trHeight w:val="120"/>
        </w:trPr>
        <w:tc>
          <w:tcPr>
            <w:tcW w:w="1414" w:type="dxa"/>
            <w:vMerge/>
            <w:shd w:val="clear" w:color="auto" w:fill="auto"/>
          </w:tcPr>
          <w:p w14:paraId="364F88B2" w14:textId="77777777" w:rsidR="00852C70" w:rsidRPr="00B65E81" w:rsidRDefault="00852C70">
            <w:pPr>
              <w:widowControl w:val="0"/>
              <w:autoSpaceDE w:val="0"/>
              <w:autoSpaceDN w:val="0"/>
              <w:adjustRightInd w:val="0"/>
              <w:spacing w:before="19" w:after="0" w:line="260" w:lineRule="exact"/>
              <w:jc w:val="center"/>
              <w:rPr>
                <w:rFonts w:ascii="Times New Roman" w:hAnsi="Times New Roman"/>
                <w:sz w:val="20"/>
                <w:szCs w:val="20"/>
                <w:lang w:val="id-ID"/>
              </w:rPr>
            </w:pPr>
          </w:p>
        </w:tc>
        <w:tc>
          <w:tcPr>
            <w:tcW w:w="1416" w:type="dxa"/>
            <w:vMerge/>
            <w:shd w:val="clear" w:color="auto" w:fill="auto"/>
          </w:tcPr>
          <w:p w14:paraId="243BD508"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c>
          <w:tcPr>
            <w:tcW w:w="844" w:type="dxa"/>
            <w:shd w:val="clear" w:color="auto" w:fill="auto"/>
          </w:tcPr>
          <w:p w14:paraId="26684882"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KO3</w:t>
            </w:r>
          </w:p>
        </w:tc>
        <w:tc>
          <w:tcPr>
            <w:tcW w:w="3584" w:type="dxa"/>
            <w:shd w:val="clear" w:color="auto" w:fill="auto"/>
          </w:tcPr>
          <w:p w14:paraId="09B26A56"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Increased operational efficiency.</w:t>
            </w:r>
          </w:p>
        </w:tc>
        <w:tc>
          <w:tcPr>
            <w:tcW w:w="1701" w:type="dxa"/>
            <w:vMerge/>
            <w:shd w:val="clear" w:color="auto" w:fill="auto"/>
          </w:tcPr>
          <w:p w14:paraId="1CA6272E"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r>
      <w:tr w:rsidR="00852C70" w:rsidRPr="00B65E81" w14:paraId="60025ACF" w14:textId="77777777">
        <w:tblPrEx>
          <w:tblLook w:val="04A0" w:firstRow="1" w:lastRow="0" w:firstColumn="1" w:lastColumn="0" w:noHBand="0" w:noVBand="1"/>
        </w:tblPrEx>
        <w:trPr>
          <w:trHeight w:val="80"/>
        </w:trPr>
        <w:tc>
          <w:tcPr>
            <w:tcW w:w="1414" w:type="dxa"/>
            <w:vMerge/>
            <w:shd w:val="clear" w:color="auto" w:fill="auto"/>
          </w:tcPr>
          <w:p w14:paraId="20DBA23E" w14:textId="77777777" w:rsidR="00852C70" w:rsidRPr="00B65E81" w:rsidRDefault="00852C70">
            <w:pPr>
              <w:widowControl w:val="0"/>
              <w:autoSpaceDE w:val="0"/>
              <w:autoSpaceDN w:val="0"/>
              <w:adjustRightInd w:val="0"/>
              <w:spacing w:before="19" w:after="0" w:line="260" w:lineRule="exact"/>
              <w:jc w:val="center"/>
              <w:rPr>
                <w:rFonts w:ascii="Times New Roman" w:hAnsi="Times New Roman"/>
                <w:sz w:val="20"/>
                <w:szCs w:val="20"/>
                <w:lang w:val="id-ID"/>
              </w:rPr>
            </w:pPr>
          </w:p>
        </w:tc>
        <w:tc>
          <w:tcPr>
            <w:tcW w:w="1416" w:type="dxa"/>
            <w:vMerge/>
            <w:shd w:val="clear" w:color="auto" w:fill="auto"/>
          </w:tcPr>
          <w:p w14:paraId="24EBEE54"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c>
          <w:tcPr>
            <w:tcW w:w="844" w:type="dxa"/>
            <w:shd w:val="clear" w:color="auto" w:fill="auto"/>
          </w:tcPr>
          <w:p w14:paraId="0A22E323"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KO4</w:t>
            </w:r>
          </w:p>
        </w:tc>
        <w:tc>
          <w:tcPr>
            <w:tcW w:w="3584" w:type="dxa"/>
            <w:shd w:val="clear" w:color="auto" w:fill="auto"/>
          </w:tcPr>
          <w:p w14:paraId="7770684A"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The number of goods delivered on time increases.</w:t>
            </w:r>
          </w:p>
        </w:tc>
        <w:tc>
          <w:tcPr>
            <w:tcW w:w="1701" w:type="dxa"/>
            <w:vMerge/>
            <w:shd w:val="clear" w:color="auto" w:fill="auto"/>
          </w:tcPr>
          <w:p w14:paraId="2E5DD007"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r>
      <w:tr w:rsidR="00852C70" w:rsidRPr="00B65E81" w14:paraId="3755FEFA" w14:textId="77777777">
        <w:tblPrEx>
          <w:tblLook w:val="04A0" w:firstRow="1" w:lastRow="0" w:firstColumn="1" w:lastColumn="0" w:noHBand="0" w:noVBand="1"/>
        </w:tblPrEx>
        <w:trPr>
          <w:trHeight w:val="190"/>
        </w:trPr>
        <w:tc>
          <w:tcPr>
            <w:tcW w:w="1414" w:type="dxa"/>
            <w:vMerge/>
            <w:shd w:val="clear" w:color="auto" w:fill="auto"/>
          </w:tcPr>
          <w:p w14:paraId="55628EDD" w14:textId="77777777" w:rsidR="00852C70" w:rsidRPr="00B65E81" w:rsidRDefault="00852C70">
            <w:pPr>
              <w:widowControl w:val="0"/>
              <w:autoSpaceDE w:val="0"/>
              <w:autoSpaceDN w:val="0"/>
              <w:adjustRightInd w:val="0"/>
              <w:spacing w:before="19" w:after="0" w:line="260" w:lineRule="exact"/>
              <w:jc w:val="center"/>
              <w:rPr>
                <w:rFonts w:ascii="Times New Roman" w:hAnsi="Times New Roman"/>
                <w:sz w:val="20"/>
                <w:szCs w:val="20"/>
                <w:lang w:val="id-ID"/>
              </w:rPr>
            </w:pPr>
          </w:p>
        </w:tc>
        <w:tc>
          <w:tcPr>
            <w:tcW w:w="1416" w:type="dxa"/>
            <w:vMerge/>
            <w:shd w:val="clear" w:color="auto" w:fill="auto"/>
          </w:tcPr>
          <w:p w14:paraId="410FA20E"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c>
          <w:tcPr>
            <w:tcW w:w="844" w:type="dxa"/>
            <w:shd w:val="clear" w:color="auto" w:fill="auto"/>
          </w:tcPr>
          <w:p w14:paraId="0FC8D0E6"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KO5</w:t>
            </w:r>
          </w:p>
        </w:tc>
        <w:tc>
          <w:tcPr>
            <w:tcW w:w="3584" w:type="dxa"/>
            <w:shd w:val="clear" w:color="auto" w:fill="auto"/>
          </w:tcPr>
          <w:p w14:paraId="2602CAEB"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Reduced operational costs.</w:t>
            </w:r>
          </w:p>
        </w:tc>
        <w:tc>
          <w:tcPr>
            <w:tcW w:w="1701" w:type="dxa"/>
            <w:vMerge/>
            <w:shd w:val="clear" w:color="auto" w:fill="auto"/>
          </w:tcPr>
          <w:p w14:paraId="542F5829"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r>
    </w:tbl>
    <w:p w14:paraId="79238DBD" w14:textId="77777777" w:rsidR="00852C70" w:rsidRDefault="00852C70">
      <w:pPr>
        <w:widowControl w:val="0"/>
        <w:autoSpaceDE w:val="0"/>
        <w:autoSpaceDN w:val="0"/>
        <w:adjustRightInd w:val="0"/>
        <w:spacing w:before="19" w:after="0" w:line="260" w:lineRule="exact"/>
        <w:ind w:left="709"/>
        <w:jc w:val="both"/>
        <w:rPr>
          <w:rFonts w:ascii="Times New Roman" w:hAnsi="Times New Roman"/>
          <w:bCs/>
          <w:sz w:val="24"/>
          <w:szCs w:val="24"/>
        </w:rPr>
      </w:pPr>
    </w:p>
    <w:p w14:paraId="64019274" w14:textId="77777777" w:rsidR="00852C70" w:rsidRDefault="000A1714">
      <w:pPr>
        <w:widowControl w:val="0"/>
        <w:autoSpaceDE w:val="0"/>
        <w:autoSpaceDN w:val="0"/>
        <w:adjustRightInd w:val="0"/>
        <w:spacing w:before="19" w:after="0" w:line="260" w:lineRule="exact"/>
        <w:jc w:val="both"/>
        <w:rPr>
          <w:rFonts w:ascii="Times New Roman" w:hAnsi="Times New Roman"/>
          <w:b/>
          <w:bCs/>
          <w:sz w:val="24"/>
          <w:szCs w:val="24"/>
          <w:lang w:val="id-ID"/>
        </w:rPr>
      </w:pPr>
      <w:r>
        <w:rPr>
          <w:rFonts w:ascii="Times New Roman" w:hAnsi="Times New Roman"/>
          <w:b/>
          <w:bCs/>
          <w:sz w:val="24"/>
          <w:szCs w:val="24"/>
        </w:rPr>
        <w:t xml:space="preserve">3.2.3. </w:t>
      </w:r>
      <w:r>
        <w:rPr>
          <w:rFonts w:ascii="Times New Roman" w:hAnsi="Times New Roman"/>
          <w:b/>
          <w:bCs/>
          <w:i/>
          <w:sz w:val="24"/>
          <w:szCs w:val="24"/>
          <w:lang w:val="id-ID"/>
        </w:rPr>
        <w:t xml:space="preserve">Intervening </w:t>
      </w:r>
      <w:r>
        <w:rPr>
          <w:rFonts w:ascii="Times New Roman" w:hAnsi="Times New Roman"/>
          <w:b/>
          <w:bCs/>
          <w:sz w:val="24"/>
          <w:szCs w:val="24"/>
          <w:lang w:val="id-ID"/>
        </w:rPr>
        <w:t xml:space="preserve">Variable ( </w:t>
      </w:r>
      <w:r>
        <w:rPr>
          <w:rFonts w:ascii="Times New Roman" w:hAnsi="Times New Roman"/>
          <w:b/>
          <w:bCs/>
          <w:i/>
          <w:sz w:val="24"/>
          <w:szCs w:val="24"/>
          <w:lang w:val="id-ID"/>
        </w:rPr>
        <w:t xml:space="preserve">Intervening Variable </w:t>
      </w:r>
      <w:r>
        <w:rPr>
          <w:rFonts w:ascii="Times New Roman" w:hAnsi="Times New Roman"/>
          <w:b/>
          <w:bCs/>
          <w:sz w:val="24"/>
          <w:szCs w:val="24"/>
          <w:lang w:val="id-ID"/>
        </w:rPr>
        <w:t>)</w:t>
      </w:r>
    </w:p>
    <w:p w14:paraId="2B5C63A7" w14:textId="77777777" w:rsidR="00852C70" w:rsidRDefault="000A1714">
      <w:pPr>
        <w:widowControl w:val="0"/>
        <w:autoSpaceDE w:val="0"/>
        <w:autoSpaceDN w:val="0"/>
        <w:adjustRightInd w:val="0"/>
        <w:spacing w:before="19" w:after="0" w:line="260" w:lineRule="exact"/>
        <w:ind w:firstLine="709"/>
        <w:jc w:val="both"/>
        <w:rPr>
          <w:rFonts w:ascii="Times New Roman" w:hAnsi="Times New Roman"/>
          <w:bCs/>
          <w:sz w:val="24"/>
          <w:szCs w:val="24"/>
        </w:rPr>
      </w:pPr>
      <w:r>
        <w:rPr>
          <w:rFonts w:ascii="Times New Roman" w:hAnsi="Times New Roman"/>
          <w:bCs/>
          <w:sz w:val="24"/>
          <w:szCs w:val="24"/>
        </w:rPr>
        <w:t xml:space="preserve">Intervening variables are variables that influence the relationship between the independent variable and the dependent variable into an indirect relationship. This is because the intervening variable interrupts the independent variable and the dependent variable so that the independent variable does not directly influence the dependent variable (Sugiyono, 2007). </w:t>
      </w:r>
      <w:r>
        <w:rPr>
          <w:rFonts w:ascii="Times New Roman" w:hAnsi="Times New Roman"/>
          <w:bCs/>
          <w:sz w:val="24"/>
          <w:szCs w:val="24"/>
        </w:rPr>
        <w:lastRenderedPageBreak/>
        <w:t xml:space="preserve">In this research, information systems are an intervening variable that influences the indirect relationship between environmental management accounting practices and manufacturing company performance. An information system is </w:t>
      </w:r>
      <w:r>
        <w:rPr>
          <w:rFonts w:ascii="Times New Roman" w:hAnsi="Times New Roman"/>
          <w:bCs/>
          <w:sz w:val="24"/>
          <w:szCs w:val="24"/>
          <w:lang w:val="id-ID"/>
        </w:rPr>
        <w:t>a system applied to companies that engage in data processing so as to produce output in the form of information that can be used for internal and external purposes (Mohd Fuzi et al., 2019).</w:t>
      </w:r>
    </w:p>
    <w:p w14:paraId="1267CCA5" w14:textId="77777777" w:rsidR="00852C70" w:rsidRDefault="00852C70">
      <w:pPr>
        <w:widowControl w:val="0"/>
        <w:autoSpaceDE w:val="0"/>
        <w:autoSpaceDN w:val="0"/>
        <w:adjustRightInd w:val="0"/>
        <w:spacing w:before="19" w:after="0" w:line="260" w:lineRule="exact"/>
        <w:ind w:left="709"/>
        <w:jc w:val="both"/>
        <w:rPr>
          <w:rFonts w:ascii="Times New Roman" w:hAnsi="Times New Roman"/>
          <w:bCs/>
          <w:sz w:val="24"/>
          <w:szCs w:val="24"/>
          <w:lang w:val="id-ID"/>
        </w:rPr>
      </w:pPr>
    </w:p>
    <w:p w14:paraId="33229AA7" w14:textId="77777777" w:rsidR="00852C70" w:rsidRDefault="000A1714">
      <w:pPr>
        <w:widowControl w:val="0"/>
        <w:autoSpaceDE w:val="0"/>
        <w:autoSpaceDN w:val="0"/>
        <w:adjustRightInd w:val="0"/>
        <w:spacing w:before="19" w:after="0" w:line="260" w:lineRule="exact"/>
        <w:ind w:left="720"/>
        <w:jc w:val="center"/>
        <w:rPr>
          <w:rFonts w:ascii="Times New Roman" w:hAnsi="Times New Roman"/>
          <w:sz w:val="24"/>
          <w:szCs w:val="24"/>
          <w:lang w:val="id-ID"/>
        </w:rPr>
      </w:pPr>
      <w:r>
        <w:rPr>
          <w:rFonts w:ascii="Times New Roman" w:hAnsi="Times New Roman"/>
          <w:b/>
          <w:sz w:val="24"/>
          <w:szCs w:val="24"/>
          <w:lang w:val="id-ID"/>
        </w:rPr>
        <w:t xml:space="preserve">Table 3. </w:t>
      </w:r>
      <w:r>
        <w:rPr>
          <w:rFonts w:ascii="Times New Roman" w:hAnsi="Times New Roman"/>
          <w:b/>
          <w:sz w:val="24"/>
          <w:szCs w:val="24"/>
        </w:rPr>
        <w:t>3.</w:t>
      </w:r>
      <w:r>
        <w:rPr>
          <w:rFonts w:ascii="Times New Roman" w:hAnsi="Times New Roman"/>
          <w:sz w:val="24"/>
          <w:szCs w:val="24"/>
          <w:lang w:val="id-ID"/>
        </w:rPr>
        <w:t xml:space="preserve"> </w:t>
      </w:r>
      <w:r>
        <w:rPr>
          <w:rFonts w:ascii="Times New Roman" w:hAnsi="Times New Roman"/>
          <w:sz w:val="24"/>
          <w:szCs w:val="24"/>
        </w:rPr>
        <w:t xml:space="preserve">Constructs </w:t>
      </w:r>
      <w:r>
        <w:rPr>
          <w:rFonts w:ascii="Times New Roman" w:hAnsi="Times New Roman"/>
          <w:sz w:val="24"/>
          <w:szCs w:val="24"/>
          <w:lang w:val="id-ID"/>
        </w:rPr>
        <w:t>and Question Items Information System Variables.</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5"/>
        <w:gridCol w:w="1408"/>
        <w:gridCol w:w="842"/>
        <w:gridCol w:w="3603"/>
        <w:gridCol w:w="1701"/>
      </w:tblGrid>
      <w:tr w:rsidR="00852C70" w:rsidRPr="00B65E81" w14:paraId="77150738" w14:textId="77777777">
        <w:trPr>
          <w:trHeight w:val="219"/>
        </w:trPr>
        <w:tc>
          <w:tcPr>
            <w:tcW w:w="1405" w:type="dxa"/>
            <w:shd w:val="clear" w:color="auto" w:fill="D9D9D9"/>
          </w:tcPr>
          <w:p w14:paraId="5193C1CC" w14:textId="77777777" w:rsidR="00852C70" w:rsidRPr="00B65E81" w:rsidRDefault="000A1714">
            <w:pPr>
              <w:widowControl w:val="0"/>
              <w:autoSpaceDE w:val="0"/>
              <w:autoSpaceDN w:val="0"/>
              <w:adjustRightInd w:val="0"/>
              <w:spacing w:before="19" w:after="0" w:line="260" w:lineRule="exact"/>
              <w:jc w:val="center"/>
              <w:rPr>
                <w:rFonts w:ascii="Times New Roman" w:hAnsi="Times New Roman"/>
                <w:sz w:val="20"/>
                <w:szCs w:val="20"/>
                <w:lang w:val="id-ID"/>
              </w:rPr>
            </w:pPr>
            <w:r w:rsidRPr="00B65E81">
              <w:rPr>
                <w:rFonts w:ascii="Times New Roman" w:hAnsi="Times New Roman"/>
                <w:sz w:val="20"/>
                <w:szCs w:val="20"/>
                <w:lang w:val="id-ID"/>
              </w:rPr>
              <w:t>Variable</w:t>
            </w:r>
          </w:p>
        </w:tc>
        <w:tc>
          <w:tcPr>
            <w:tcW w:w="1408" w:type="dxa"/>
            <w:shd w:val="clear" w:color="auto" w:fill="D9D9D9"/>
          </w:tcPr>
          <w:p w14:paraId="2C7E93BD" w14:textId="77777777" w:rsidR="00852C70" w:rsidRPr="00B65E81" w:rsidRDefault="000A1714">
            <w:pPr>
              <w:widowControl w:val="0"/>
              <w:autoSpaceDE w:val="0"/>
              <w:autoSpaceDN w:val="0"/>
              <w:adjustRightInd w:val="0"/>
              <w:spacing w:before="19" w:after="0" w:line="260" w:lineRule="exact"/>
              <w:jc w:val="center"/>
              <w:rPr>
                <w:rFonts w:ascii="Times New Roman" w:hAnsi="Times New Roman"/>
                <w:sz w:val="20"/>
                <w:szCs w:val="20"/>
              </w:rPr>
            </w:pPr>
            <w:r w:rsidRPr="00B65E81">
              <w:rPr>
                <w:rFonts w:ascii="Times New Roman" w:hAnsi="Times New Roman"/>
                <w:sz w:val="20"/>
                <w:szCs w:val="20"/>
              </w:rPr>
              <w:t>Construct</w:t>
            </w:r>
          </w:p>
        </w:tc>
        <w:tc>
          <w:tcPr>
            <w:tcW w:w="842" w:type="dxa"/>
            <w:shd w:val="clear" w:color="auto" w:fill="D9D9D9"/>
          </w:tcPr>
          <w:p w14:paraId="0EF69154" w14:textId="77777777" w:rsidR="00852C70" w:rsidRPr="00B65E81" w:rsidRDefault="000A1714">
            <w:pPr>
              <w:widowControl w:val="0"/>
              <w:autoSpaceDE w:val="0"/>
              <w:autoSpaceDN w:val="0"/>
              <w:adjustRightInd w:val="0"/>
              <w:spacing w:before="19" w:after="0" w:line="260" w:lineRule="exact"/>
              <w:jc w:val="center"/>
              <w:rPr>
                <w:rFonts w:ascii="Times New Roman" w:hAnsi="Times New Roman"/>
                <w:sz w:val="20"/>
                <w:szCs w:val="20"/>
                <w:lang w:val="id-ID"/>
              </w:rPr>
            </w:pPr>
            <w:r w:rsidRPr="00B65E81">
              <w:rPr>
                <w:rFonts w:ascii="Times New Roman" w:hAnsi="Times New Roman"/>
                <w:sz w:val="20"/>
                <w:szCs w:val="20"/>
                <w:lang w:val="id-ID"/>
              </w:rPr>
              <w:t>code</w:t>
            </w:r>
          </w:p>
        </w:tc>
        <w:tc>
          <w:tcPr>
            <w:tcW w:w="3603" w:type="dxa"/>
            <w:shd w:val="clear" w:color="auto" w:fill="D9D9D9"/>
          </w:tcPr>
          <w:p w14:paraId="24320AED" w14:textId="77777777" w:rsidR="00852C70" w:rsidRPr="00B65E81" w:rsidRDefault="000A1714">
            <w:pPr>
              <w:widowControl w:val="0"/>
              <w:autoSpaceDE w:val="0"/>
              <w:autoSpaceDN w:val="0"/>
              <w:adjustRightInd w:val="0"/>
              <w:spacing w:before="19" w:after="0" w:line="260" w:lineRule="exact"/>
              <w:jc w:val="center"/>
              <w:rPr>
                <w:rFonts w:ascii="Times New Roman" w:hAnsi="Times New Roman"/>
                <w:sz w:val="20"/>
                <w:szCs w:val="20"/>
                <w:lang w:val="id-ID"/>
              </w:rPr>
            </w:pPr>
            <w:r w:rsidRPr="00B65E81">
              <w:rPr>
                <w:rFonts w:ascii="Times New Roman" w:hAnsi="Times New Roman"/>
                <w:sz w:val="20"/>
                <w:szCs w:val="20"/>
                <w:lang w:val="id-ID"/>
              </w:rPr>
              <w:t>Question Items</w:t>
            </w:r>
          </w:p>
        </w:tc>
        <w:tc>
          <w:tcPr>
            <w:tcW w:w="1701" w:type="dxa"/>
            <w:shd w:val="clear" w:color="auto" w:fill="D9D9D9"/>
          </w:tcPr>
          <w:p w14:paraId="2ED9DD8C"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Instrument source</w:t>
            </w:r>
          </w:p>
        </w:tc>
      </w:tr>
      <w:tr w:rsidR="00852C70" w:rsidRPr="00B65E81" w14:paraId="5B402F54" w14:textId="77777777">
        <w:tblPrEx>
          <w:tblLook w:val="04A0" w:firstRow="1" w:lastRow="0" w:firstColumn="1" w:lastColumn="0" w:noHBand="0" w:noVBand="1"/>
        </w:tblPrEx>
        <w:trPr>
          <w:trHeight w:val="100"/>
        </w:trPr>
        <w:tc>
          <w:tcPr>
            <w:tcW w:w="1405" w:type="dxa"/>
            <w:vMerge w:val="restart"/>
            <w:shd w:val="clear" w:color="auto" w:fill="auto"/>
          </w:tcPr>
          <w:p w14:paraId="7CC2D47E" w14:textId="77777777" w:rsidR="00852C70" w:rsidRPr="00B65E81" w:rsidRDefault="000A1714">
            <w:pPr>
              <w:widowControl w:val="0"/>
              <w:autoSpaceDE w:val="0"/>
              <w:autoSpaceDN w:val="0"/>
              <w:adjustRightInd w:val="0"/>
              <w:spacing w:before="19" w:after="0" w:line="260" w:lineRule="exact"/>
              <w:jc w:val="center"/>
              <w:rPr>
                <w:rFonts w:ascii="Times New Roman" w:hAnsi="Times New Roman"/>
                <w:sz w:val="20"/>
                <w:szCs w:val="20"/>
                <w:lang w:val="id-ID"/>
              </w:rPr>
            </w:pPr>
            <w:r w:rsidRPr="00B65E81">
              <w:rPr>
                <w:rFonts w:ascii="Times New Roman" w:hAnsi="Times New Roman"/>
                <w:sz w:val="20"/>
                <w:szCs w:val="20"/>
                <w:lang w:val="id-ID"/>
              </w:rPr>
              <w:t>Information Systems</w:t>
            </w:r>
          </w:p>
        </w:tc>
        <w:tc>
          <w:tcPr>
            <w:tcW w:w="1408" w:type="dxa"/>
            <w:vMerge w:val="restart"/>
            <w:shd w:val="clear" w:color="auto" w:fill="auto"/>
          </w:tcPr>
          <w:p w14:paraId="595EEE5E"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Technology</w:t>
            </w:r>
          </w:p>
        </w:tc>
        <w:tc>
          <w:tcPr>
            <w:tcW w:w="842" w:type="dxa"/>
            <w:shd w:val="clear" w:color="auto" w:fill="auto"/>
          </w:tcPr>
          <w:p w14:paraId="29EB6B16"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TK1</w:t>
            </w:r>
          </w:p>
        </w:tc>
        <w:tc>
          <w:tcPr>
            <w:tcW w:w="3603" w:type="dxa"/>
            <w:shd w:val="clear" w:color="auto" w:fill="auto"/>
          </w:tcPr>
          <w:p w14:paraId="4777E3CA"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Providing information technology within the company.</w:t>
            </w:r>
          </w:p>
        </w:tc>
        <w:tc>
          <w:tcPr>
            <w:tcW w:w="1701" w:type="dxa"/>
            <w:vMerge w:val="restart"/>
            <w:shd w:val="clear" w:color="auto" w:fill="auto"/>
          </w:tcPr>
          <w:p w14:paraId="5D6A8A15"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fldChar w:fldCharType="begin"/>
            </w:r>
            <w:r w:rsidRPr="00B65E81">
              <w:rPr>
                <w:rFonts w:ascii="Times New Roman" w:hAnsi="Times New Roman"/>
                <w:sz w:val="20"/>
                <w:szCs w:val="20"/>
                <w:lang w:val="id-ID"/>
              </w:rPr>
              <w:instrText>ADDIN CSL_CITATION {"citationItems":[{"id":"ITEM-1","itemData":{"DOI":"10.1108/IJOPM-11-2010-0374","author":[{"dropping-particle":"","family":"Dwyer","given":"Rocky","non-dropping-particle":"","parse-names":false,"suffix":""},{"dropping-particle":"","family":"Lamond","given":"David","non-dropping-particle":"","parse-names":false,"suffix":""},{"dropping-particle":"","family":"Molina-azorín","given":"José F","non-dropping-particle":"","parse-names":false,"suffix":""},{"dropping-particle":"","family":"Claver-cortés","given":"Enrique","non-dropping-particle":"","parse-names":false,"suffix":""},{"dropping-particle":"","family":"López-gamero","given":"Maria D","non-dropping-particle":"","parse-names":false,"suffix":""}],"id":"ITEM-1","issued":{"date-parts":[["2013"]]},"title":"Environmental protection and financial performance : an empirical analysis in Wales","type":"article-journal"},"uris":["http://www.mendeley.com/documents/?uuid=0bbbb615-f432-417d-aa0d-5bb69ec2bacd"]}],"mendeley":{"formattedCitation":"(Dwyer et al., 2013)","plainTextFormattedCitation":"(Dwyer et al., 2013)","previouslyFormattedCitation":"(Dwyer et al., 2013)"},"properties":{"noteIndex":0},"schema":"https://github.com/citation-style-language/schema/raw/master/csl-citation.json"}</w:instrText>
            </w:r>
            <w:r w:rsidRPr="00B65E81">
              <w:rPr>
                <w:rFonts w:ascii="Times New Roman" w:hAnsi="Times New Roman"/>
                <w:sz w:val="20"/>
                <w:szCs w:val="20"/>
                <w:lang w:val="id-ID"/>
              </w:rPr>
              <w:fldChar w:fldCharType="separate"/>
            </w:r>
            <w:r w:rsidRPr="00B65E81">
              <w:rPr>
                <w:rFonts w:ascii="Times New Roman" w:hAnsi="Times New Roman"/>
                <w:noProof/>
                <w:sz w:val="20"/>
                <w:szCs w:val="20"/>
                <w:lang w:val="id-ID"/>
              </w:rPr>
              <w:t>(Dwyer et al., 2013)</w:t>
            </w:r>
            <w:r w:rsidRPr="00B65E81">
              <w:rPr>
                <w:rFonts w:ascii="Times New Roman" w:hAnsi="Times New Roman"/>
                <w:sz w:val="20"/>
                <w:szCs w:val="20"/>
                <w:lang w:val="id-ID"/>
              </w:rPr>
              <w:fldChar w:fldCharType="end"/>
            </w:r>
          </w:p>
        </w:tc>
      </w:tr>
      <w:tr w:rsidR="00852C70" w:rsidRPr="00B65E81" w14:paraId="259EA98A" w14:textId="77777777">
        <w:tblPrEx>
          <w:tblLook w:val="04A0" w:firstRow="1" w:lastRow="0" w:firstColumn="1" w:lastColumn="0" w:noHBand="0" w:noVBand="1"/>
        </w:tblPrEx>
        <w:trPr>
          <w:trHeight w:val="170"/>
        </w:trPr>
        <w:tc>
          <w:tcPr>
            <w:tcW w:w="1405" w:type="dxa"/>
            <w:vMerge/>
            <w:shd w:val="clear" w:color="auto" w:fill="auto"/>
          </w:tcPr>
          <w:p w14:paraId="48649257" w14:textId="77777777" w:rsidR="00852C70" w:rsidRPr="00B65E81" w:rsidRDefault="00852C70">
            <w:pPr>
              <w:widowControl w:val="0"/>
              <w:autoSpaceDE w:val="0"/>
              <w:autoSpaceDN w:val="0"/>
              <w:adjustRightInd w:val="0"/>
              <w:spacing w:before="19" w:after="0" w:line="260" w:lineRule="exact"/>
              <w:jc w:val="center"/>
              <w:rPr>
                <w:rFonts w:ascii="Times New Roman" w:hAnsi="Times New Roman"/>
                <w:sz w:val="20"/>
                <w:szCs w:val="20"/>
                <w:lang w:val="id-ID"/>
              </w:rPr>
            </w:pPr>
          </w:p>
        </w:tc>
        <w:tc>
          <w:tcPr>
            <w:tcW w:w="1408" w:type="dxa"/>
            <w:vMerge/>
            <w:shd w:val="clear" w:color="auto" w:fill="auto"/>
          </w:tcPr>
          <w:p w14:paraId="554EF1DD"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c>
          <w:tcPr>
            <w:tcW w:w="842" w:type="dxa"/>
            <w:shd w:val="clear" w:color="auto" w:fill="auto"/>
          </w:tcPr>
          <w:p w14:paraId="50A19874"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TK2</w:t>
            </w:r>
          </w:p>
        </w:tc>
        <w:tc>
          <w:tcPr>
            <w:tcW w:w="3603" w:type="dxa"/>
            <w:shd w:val="clear" w:color="auto" w:fill="auto"/>
          </w:tcPr>
          <w:p w14:paraId="62628CEE"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Providing data collection within the company.</w:t>
            </w:r>
          </w:p>
        </w:tc>
        <w:tc>
          <w:tcPr>
            <w:tcW w:w="1701" w:type="dxa"/>
            <w:vMerge/>
            <w:shd w:val="clear" w:color="auto" w:fill="auto"/>
          </w:tcPr>
          <w:p w14:paraId="79C56AC9"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r>
      <w:tr w:rsidR="00852C70" w:rsidRPr="00B65E81" w14:paraId="58B7EDC5" w14:textId="77777777">
        <w:tblPrEx>
          <w:tblLook w:val="04A0" w:firstRow="1" w:lastRow="0" w:firstColumn="1" w:lastColumn="0" w:noHBand="0" w:noVBand="1"/>
        </w:tblPrEx>
        <w:trPr>
          <w:trHeight w:val="80"/>
        </w:trPr>
        <w:tc>
          <w:tcPr>
            <w:tcW w:w="1405" w:type="dxa"/>
            <w:vMerge/>
            <w:shd w:val="clear" w:color="auto" w:fill="auto"/>
          </w:tcPr>
          <w:p w14:paraId="52DAEB2C" w14:textId="77777777" w:rsidR="00852C70" w:rsidRPr="00B65E81" w:rsidRDefault="00852C70">
            <w:pPr>
              <w:widowControl w:val="0"/>
              <w:autoSpaceDE w:val="0"/>
              <w:autoSpaceDN w:val="0"/>
              <w:adjustRightInd w:val="0"/>
              <w:spacing w:before="19" w:after="0" w:line="260" w:lineRule="exact"/>
              <w:jc w:val="center"/>
              <w:rPr>
                <w:rFonts w:ascii="Times New Roman" w:hAnsi="Times New Roman"/>
                <w:sz w:val="20"/>
                <w:szCs w:val="20"/>
                <w:lang w:val="id-ID"/>
              </w:rPr>
            </w:pPr>
          </w:p>
        </w:tc>
        <w:tc>
          <w:tcPr>
            <w:tcW w:w="1408" w:type="dxa"/>
            <w:vMerge/>
            <w:shd w:val="clear" w:color="auto" w:fill="auto"/>
          </w:tcPr>
          <w:p w14:paraId="337CE13C"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c>
          <w:tcPr>
            <w:tcW w:w="842" w:type="dxa"/>
            <w:shd w:val="clear" w:color="auto" w:fill="auto"/>
          </w:tcPr>
          <w:p w14:paraId="58D98400"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TK3</w:t>
            </w:r>
          </w:p>
        </w:tc>
        <w:tc>
          <w:tcPr>
            <w:tcW w:w="3603" w:type="dxa"/>
            <w:shd w:val="clear" w:color="auto" w:fill="auto"/>
          </w:tcPr>
          <w:p w14:paraId="2BA9DF99"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Providing data processing within the company.</w:t>
            </w:r>
          </w:p>
        </w:tc>
        <w:tc>
          <w:tcPr>
            <w:tcW w:w="1701" w:type="dxa"/>
            <w:vMerge/>
            <w:shd w:val="clear" w:color="auto" w:fill="auto"/>
          </w:tcPr>
          <w:p w14:paraId="2EF3C421"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r>
      <w:tr w:rsidR="00852C70" w:rsidRPr="00B65E81" w14:paraId="504275BA" w14:textId="77777777">
        <w:tblPrEx>
          <w:tblLook w:val="04A0" w:firstRow="1" w:lastRow="0" w:firstColumn="1" w:lastColumn="0" w:noHBand="0" w:noVBand="1"/>
        </w:tblPrEx>
        <w:trPr>
          <w:trHeight w:val="210"/>
        </w:trPr>
        <w:tc>
          <w:tcPr>
            <w:tcW w:w="1405" w:type="dxa"/>
            <w:vMerge/>
            <w:shd w:val="clear" w:color="auto" w:fill="auto"/>
          </w:tcPr>
          <w:p w14:paraId="232978DB" w14:textId="77777777" w:rsidR="00852C70" w:rsidRPr="00B65E81" w:rsidRDefault="00852C70">
            <w:pPr>
              <w:widowControl w:val="0"/>
              <w:autoSpaceDE w:val="0"/>
              <w:autoSpaceDN w:val="0"/>
              <w:adjustRightInd w:val="0"/>
              <w:spacing w:before="19" w:after="0" w:line="260" w:lineRule="exact"/>
              <w:jc w:val="center"/>
              <w:rPr>
                <w:rFonts w:ascii="Times New Roman" w:hAnsi="Times New Roman"/>
                <w:sz w:val="20"/>
                <w:szCs w:val="20"/>
                <w:lang w:val="id-ID"/>
              </w:rPr>
            </w:pPr>
          </w:p>
        </w:tc>
        <w:tc>
          <w:tcPr>
            <w:tcW w:w="1408" w:type="dxa"/>
            <w:vMerge/>
            <w:shd w:val="clear" w:color="auto" w:fill="auto"/>
          </w:tcPr>
          <w:p w14:paraId="090E3EAE"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c>
          <w:tcPr>
            <w:tcW w:w="842" w:type="dxa"/>
            <w:shd w:val="clear" w:color="auto" w:fill="auto"/>
          </w:tcPr>
          <w:p w14:paraId="028759E1"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TK4</w:t>
            </w:r>
          </w:p>
        </w:tc>
        <w:tc>
          <w:tcPr>
            <w:tcW w:w="3603" w:type="dxa"/>
            <w:shd w:val="clear" w:color="auto" w:fill="auto"/>
          </w:tcPr>
          <w:p w14:paraId="1D8FB6DA"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Applying database software in the company.</w:t>
            </w:r>
          </w:p>
        </w:tc>
        <w:tc>
          <w:tcPr>
            <w:tcW w:w="1701" w:type="dxa"/>
            <w:vMerge/>
            <w:shd w:val="clear" w:color="auto" w:fill="auto"/>
          </w:tcPr>
          <w:p w14:paraId="2D667FD2"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r>
      <w:tr w:rsidR="00852C70" w:rsidRPr="00B65E81" w14:paraId="004649B5" w14:textId="77777777">
        <w:tblPrEx>
          <w:tblLook w:val="04A0" w:firstRow="1" w:lastRow="0" w:firstColumn="1" w:lastColumn="0" w:noHBand="0" w:noVBand="1"/>
        </w:tblPrEx>
        <w:trPr>
          <w:trHeight w:val="70"/>
        </w:trPr>
        <w:tc>
          <w:tcPr>
            <w:tcW w:w="1405" w:type="dxa"/>
            <w:vMerge/>
            <w:shd w:val="clear" w:color="auto" w:fill="auto"/>
          </w:tcPr>
          <w:p w14:paraId="20AB43A1" w14:textId="77777777" w:rsidR="00852C70" w:rsidRPr="00B65E81" w:rsidRDefault="00852C70">
            <w:pPr>
              <w:widowControl w:val="0"/>
              <w:autoSpaceDE w:val="0"/>
              <w:autoSpaceDN w:val="0"/>
              <w:adjustRightInd w:val="0"/>
              <w:spacing w:before="19" w:after="0" w:line="260" w:lineRule="exact"/>
              <w:jc w:val="center"/>
              <w:rPr>
                <w:rFonts w:ascii="Times New Roman" w:hAnsi="Times New Roman"/>
                <w:sz w:val="20"/>
                <w:szCs w:val="20"/>
                <w:lang w:val="id-ID"/>
              </w:rPr>
            </w:pPr>
          </w:p>
        </w:tc>
        <w:tc>
          <w:tcPr>
            <w:tcW w:w="1408" w:type="dxa"/>
            <w:vMerge/>
            <w:shd w:val="clear" w:color="auto" w:fill="auto"/>
          </w:tcPr>
          <w:p w14:paraId="654E2FE8"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c>
          <w:tcPr>
            <w:tcW w:w="842" w:type="dxa"/>
            <w:shd w:val="clear" w:color="auto" w:fill="auto"/>
          </w:tcPr>
          <w:p w14:paraId="0390CEDF"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TK5</w:t>
            </w:r>
          </w:p>
        </w:tc>
        <w:tc>
          <w:tcPr>
            <w:tcW w:w="3603" w:type="dxa"/>
            <w:shd w:val="clear" w:color="auto" w:fill="auto"/>
          </w:tcPr>
          <w:p w14:paraId="655CF097"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Supporting information technology for decision making.</w:t>
            </w:r>
          </w:p>
        </w:tc>
        <w:tc>
          <w:tcPr>
            <w:tcW w:w="1701" w:type="dxa"/>
            <w:vMerge/>
            <w:shd w:val="clear" w:color="auto" w:fill="auto"/>
          </w:tcPr>
          <w:p w14:paraId="3986B7CF"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r>
      <w:tr w:rsidR="00852C70" w:rsidRPr="00B65E81" w14:paraId="21294C44" w14:textId="77777777">
        <w:tblPrEx>
          <w:tblLook w:val="04A0" w:firstRow="1" w:lastRow="0" w:firstColumn="1" w:lastColumn="0" w:noHBand="0" w:noVBand="1"/>
        </w:tblPrEx>
        <w:trPr>
          <w:trHeight w:val="60"/>
        </w:trPr>
        <w:tc>
          <w:tcPr>
            <w:tcW w:w="1405" w:type="dxa"/>
            <w:vMerge/>
            <w:shd w:val="clear" w:color="auto" w:fill="auto"/>
          </w:tcPr>
          <w:p w14:paraId="23865F80" w14:textId="77777777" w:rsidR="00852C70" w:rsidRPr="00B65E81" w:rsidRDefault="00852C70">
            <w:pPr>
              <w:widowControl w:val="0"/>
              <w:autoSpaceDE w:val="0"/>
              <w:autoSpaceDN w:val="0"/>
              <w:adjustRightInd w:val="0"/>
              <w:spacing w:before="19" w:after="0" w:line="260" w:lineRule="exact"/>
              <w:jc w:val="center"/>
              <w:rPr>
                <w:rFonts w:ascii="Times New Roman" w:hAnsi="Times New Roman"/>
                <w:sz w:val="20"/>
                <w:szCs w:val="20"/>
                <w:lang w:val="id-ID"/>
              </w:rPr>
            </w:pPr>
          </w:p>
        </w:tc>
        <w:tc>
          <w:tcPr>
            <w:tcW w:w="1408" w:type="dxa"/>
            <w:vMerge w:val="restart"/>
            <w:shd w:val="clear" w:color="auto" w:fill="auto"/>
          </w:tcPr>
          <w:p w14:paraId="750A748F"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Process</w:t>
            </w:r>
          </w:p>
        </w:tc>
        <w:tc>
          <w:tcPr>
            <w:tcW w:w="842" w:type="dxa"/>
            <w:shd w:val="clear" w:color="auto" w:fill="auto"/>
          </w:tcPr>
          <w:p w14:paraId="2D268FFB"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PR1</w:t>
            </w:r>
          </w:p>
        </w:tc>
        <w:tc>
          <w:tcPr>
            <w:tcW w:w="3603" w:type="dxa"/>
            <w:shd w:val="clear" w:color="auto" w:fill="auto"/>
          </w:tcPr>
          <w:p w14:paraId="3B6E57BE"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The company pays attention to the production process.</w:t>
            </w:r>
          </w:p>
        </w:tc>
        <w:tc>
          <w:tcPr>
            <w:tcW w:w="1701" w:type="dxa"/>
            <w:vMerge w:val="restart"/>
            <w:shd w:val="clear" w:color="auto" w:fill="auto"/>
          </w:tcPr>
          <w:p w14:paraId="1328D969"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fldChar w:fldCharType="begin"/>
            </w:r>
            <w:r w:rsidRPr="00B65E81">
              <w:rPr>
                <w:rFonts w:ascii="Times New Roman" w:hAnsi="Times New Roman"/>
                <w:sz w:val="20"/>
                <w:szCs w:val="20"/>
                <w:lang w:val="id-ID"/>
              </w:rPr>
              <w:instrText>ADDIN CSL_CITATION {"citationItems":[{"id":"ITEM-1","itemData":{"author":[{"dropping-particle":"","family":"Adebanjo, D., Teh, P.-L., &amp; Ahmed","given":"PK","non-dropping-particle":"","parse-names":false,"suffix":""}],"id":"ITEM-1","issued":{"date-parts":[["2016"]]},"title":"Article information : The impact of external pressure and sustainable management practices on manufacturing performance and environmental outcomes","type":"article-journal"},"uris":["http://www.mendeley.com/documents/?uuid=23468ae2-6b96-44c0-b3bd-b50431bd3996"]}],"mendeley":{"formattedCitation":"(Adebanjo, D., Teh, P.-L., &amp; Ahmed, 2016)","plainTextFormattedCitation":"(Adebanjo, D., Teh, P.-L., &amp; Ahmed, 2016)","previouslyFormattedCitation":"(Adebanjo, D., Teh, P.-L., &amp; Ahmed, 2016)"},"properties":{"noteIndex":0},"schema":"https://github.com/citation-style-language/schema/raw/master/csl-citation.json"}</w:instrText>
            </w:r>
            <w:r w:rsidRPr="00B65E81">
              <w:rPr>
                <w:rFonts w:ascii="Times New Roman" w:hAnsi="Times New Roman"/>
                <w:sz w:val="20"/>
                <w:szCs w:val="20"/>
                <w:lang w:val="id-ID"/>
              </w:rPr>
              <w:fldChar w:fldCharType="separate"/>
            </w:r>
            <w:r w:rsidRPr="00B65E81">
              <w:rPr>
                <w:rFonts w:ascii="Times New Roman" w:hAnsi="Times New Roman"/>
                <w:noProof/>
                <w:sz w:val="20"/>
                <w:szCs w:val="20"/>
                <w:lang w:val="id-ID"/>
              </w:rPr>
              <w:t>(Adebanjo, D., Teh, P.-L., &amp; Ahmed, 2016)</w:t>
            </w:r>
            <w:r w:rsidRPr="00B65E81">
              <w:rPr>
                <w:rFonts w:ascii="Times New Roman" w:hAnsi="Times New Roman"/>
                <w:sz w:val="20"/>
                <w:szCs w:val="20"/>
                <w:lang w:val="id-ID"/>
              </w:rPr>
              <w:fldChar w:fldCharType="end"/>
            </w:r>
          </w:p>
        </w:tc>
      </w:tr>
      <w:tr w:rsidR="00852C70" w:rsidRPr="00B65E81" w14:paraId="557B7B87" w14:textId="77777777">
        <w:tblPrEx>
          <w:tblLook w:val="04A0" w:firstRow="1" w:lastRow="0" w:firstColumn="1" w:lastColumn="0" w:noHBand="0" w:noVBand="1"/>
        </w:tblPrEx>
        <w:trPr>
          <w:trHeight w:val="210"/>
        </w:trPr>
        <w:tc>
          <w:tcPr>
            <w:tcW w:w="1405" w:type="dxa"/>
            <w:vMerge/>
            <w:shd w:val="clear" w:color="auto" w:fill="auto"/>
          </w:tcPr>
          <w:p w14:paraId="485F8C3E" w14:textId="77777777" w:rsidR="00852C70" w:rsidRPr="00B65E81" w:rsidRDefault="00852C70">
            <w:pPr>
              <w:widowControl w:val="0"/>
              <w:autoSpaceDE w:val="0"/>
              <w:autoSpaceDN w:val="0"/>
              <w:adjustRightInd w:val="0"/>
              <w:spacing w:before="19" w:after="0" w:line="260" w:lineRule="exact"/>
              <w:jc w:val="center"/>
              <w:rPr>
                <w:rFonts w:ascii="Times New Roman" w:hAnsi="Times New Roman"/>
                <w:sz w:val="20"/>
                <w:szCs w:val="20"/>
                <w:lang w:val="id-ID"/>
              </w:rPr>
            </w:pPr>
          </w:p>
        </w:tc>
        <w:tc>
          <w:tcPr>
            <w:tcW w:w="1408" w:type="dxa"/>
            <w:vMerge/>
            <w:shd w:val="clear" w:color="auto" w:fill="auto"/>
          </w:tcPr>
          <w:p w14:paraId="14940190"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c>
          <w:tcPr>
            <w:tcW w:w="842" w:type="dxa"/>
            <w:shd w:val="clear" w:color="auto" w:fill="auto"/>
          </w:tcPr>
          <w:p w14:paraId="0D0CBF64"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PR2</w:t>
            </w:r>
          </w:p>
        </w:tc>
        <w:tc>
          <w:tcPr>
            <w:tcW w:w="3603" w:type="dxa"/>
            <w:shd w:val="clear" w:color="auto" w:fill="auto"/>
          </w:tcPr>
          <w:p w14:paraId="3D171D25"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The company oversees the operations process.</w:t>
            </w:r>
          </w:p>
        </w:tc>
        <w:tc>
          <w:tcPr>
            <w:tcW w:w="1701" w:type="dxa"/>
            <w:vMerge/>
            <w:shd w:val="clear" w:color="auto" w:fill="auto"/>
          </w:tcPr>
          <w:p w14:paraId="3AC5E8A9"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r>
      <w:tr w:rsidR="00852C70" w:rsidRPr="00B65E81" w14:paraId="60B2E20B" w14:textId="77777777">
        <w:tblPrEx>
          <w:tblLook w:val="04A0" w:firstRow="1" w:lastRow="0" w:firstColumn="1" w:lastColumn="0" w:noHBand="0" w:noVBand="1"/>
        </w:tblPrEx>
        <w:trPr>
          <w:trHeight w:val="170"/>
        </w:trPr>
        <w:tc>
          <w:tcPr>
            <w:tcW w:w="1405" w:type="dxa"/>
            <w:vMerge/>
            <w:shd w:val="clear" w:color="auto" w:fill="auto"/>
          </w:tcPr>
          <w:p w14:paraId="7D3EC59A" w14:textId="77777777" w:rsidR="00852C70" w:rsidRPr="00B65E81" w:rsidRDefault="00852C70">
            <w:pPr>
              <w:widowControl w:val="0"/>
              <w:autoSpaceDE w:val="0"/>
              <w:autoSpaceDN w:val="0"/>
              <w:adjustRightInd w:val="0"/>
              <w:spacing w:before="19" w:after="0" w:line="260" w:lineRule="exact"/>
              <w:jc w:val="center"/>
              <w:rPr>
                <w:rFonts w:ascii="Times New Roman" w:hAnsi="Times New Roman"/>
                <w:sz w:val="20"/>
                <w:szCs w:val="20"/>
                <w:lang w:val="id-ID"/>
              </w:rPr>
            </w:pPr>
          </w:p>
        </w:tc>
        <w:tc>
          <w:tcPr>
            <w:tcW w:w="1408" w:type="dxa"/>
            <w:vMerge/>
            <w:shd w:val="clear" w:color="auto" w:fill="auto"/>
          </w:tcPr>
          <w:p w14:paraId="6C2FA3CC"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c>
          <w:tcPr>
            <w:tcW w:w="842" w:type="dxa"/>
            <w:shd w:val="clear" w:color="auto" w:fill="auto"/>
          </w:tcPr>
          <w:p w14:paraId="7AABB6E0"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PR3</w:t>
            </w:r>
          </w:p>
        </w:tc>
        <w:tc>
          <w:tcPr>
            <w:tcW w:w="3603" w:type="dxa"/>
            <w:shd w:val="clear" w:color="auto" w:fill="auto"/>
          </w:tcPr>
          <w:p w14:paraId="2893B3A0"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The company evaluates the production process.</w:t>
            </w:r>
          </w:p>
        </w:tc>
        <w:tc>
          <w:tcPr>
            <w:tcW w:w="1701" w:type="dxa"/>
            <w:vMerge/>
            <w:shd w:val="clear" w:color="auto" w:fill="auto"/>
          </w:tcPr>
          <w:p w14:paraId="455ECB87"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r>
      <w:tr w:rsidR="00852C70" w:rsidRPr="00B65E81" w14:paraId="742D3681" w14:textId="77777777">
        <w:tblPrEx>
          <w:tblLook w:val="04A0" w:firstRow="1" w:lastRow="0" w:firstColumn="1" w:lastColumn="0" w:noHBand="0" w:noVBand="1"/>
        </w:tblPrEx>
        <w:trPr>
          <w:trHeight w:val="140"/>
        </w:trPr>
        <w:tc>
          <w:tcPr>
            <w:tcW w:w="1405" w:type="dxa"/>
            <w:vMerge/>
            <w:shd w:val="clear" w:color="auto" w:fill="auto"/>
          </w:tcPr>
          <w:p w14:paraId="49969E55" w14:textId="77777777" w:rsidR="00852C70" w:rsidRPr="00B65E81" w:rsidRDefault="00852C70">
            <w:pPr>
              <w:widowControl w:val="0"/>
              <w:autoSpaceDE w:val="0"/>
              <w:autoSpaceDN w:val="0"/>
              <w:adjustRightInd w:val="0"/>
              <w:spacing w:before="19" w:after="0" w:line="260" w:lineRule="exact"/>
              <w:jc w:val="center"/>
              <w:rPr>
                <w:rFonts w:ascii="Times New Roman" w:hAnsi="Times New Roman"/>
                <w:sz w:val="20"/>
                <w:szCs w:val="20"/>
                <w:lang w:val="id-ID"/>
              </w:rPr>
            </w:pPr>
          </w:p>
        </w:tc>
        <w:tc>
          <w:tcPr>
            <w:tcW w:w="1408" w:type="dxa"/>
            <w:vMerge/>
            <w:shd w:val="clear" w:color="auto" w:fill="auto"/>
          </w:tcPr>
          <w:p w14:paraId="3244F0A8"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c>
          <w:tcPr>
            <w:tcW w:w="842" w:type="dxa"/>
            <w:shd w:val="clear" w:color="auto" w:fill="auto"/>
          </w:tcPr>
          <w:p w14:paraId="19D12557"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PR4</w:t>
            </w:r>
          </w:p>
        </w:tc>
        <w:tc>
          <w:tcPr>
            <w:tcW w:w="3603" w:type="dxa"/>
            <w:shd w:val="clear" w:color="auto" w:fill="auto"/>
          </w:tcPr>
          <w:p w14:paraId="079238F3"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The company provides process development.</w:t>
            </w:r>
          </w:p>
        </w:tc>
        <w:tc>
          <w:tcPr>
            <w:tcW w:w="1701" w:type="dxa"/>
            <w:vMerge/>
            <w:shd w:val="clear" w:color="auto" w:fill="auto"/>
          </w:tcPr>
          <w:p w14:paraId="0F9F7A8D"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r>
      <w:tr w:rsidR="00852C70" w:rsidRPr="00B65E81" w14:paraId="6B6777AF" w14:textId="77777777">
        <w:tblPrEx>
          <w:tblLook w:val="04A0" w:firstRow="1" w:lastRow="0" w:firstColumn="1" w:lastColumn="0" w:noHBand="0" w:noVBand="1"/>
        </w:tblPrEx>
        <w:trPr>
          <w:trHeight w:val="220"/>
        </w:trPr>
        <w:tc>
          <w:tcPr>
            <w:tcW w:w="1405" w:type="dxa"/>
            <w:vMerge/>
            <w:shd w:val="clear" w:color="auto" w:fill="auto"/>
          </w:tcPr>
          <w:p w14:paraId="0590F76A" w14:textId="77777777" w:rsidR="00852C70" w:rsidRPr="00B65E81" w:rsidRDefault="00852C70">
            <w:pPr>
              <w:widowControl w:val="0"/>
              <w:autoSpaceDE w:val="0"/>
              <w:autoSpaceDN w:val="0"/>
              <w:adjustRightInd w:val="0"/>
              <w:spacing w:before="19" w:after="0" w:line="260" w:lineRule="exact"/>
              <w:jc w:val="center"/>
              <w:rPr>
                <w:rFonts w:ascii="Times New Roman" w:hAnsi="Times New Roman"/>
                <w:sz w:val="20"/>
                <w:szCs w:val="20"/>
                <w:lang w:val="id-ID"/>
              </w:rPr>
            </w:pPr>
          </w:p>
        </w:tc>
        <w:tc>
          <w:tcPr>
            <w:tcW w:w="1408" w:type="dxa"/>
            <w:vMerge/>
            <w:shd w:val="clear" w:color="auto" w:fill="auto"/>
          </w:tcPr>
          <w:p w14:paraId="25705D6C"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c>
          <w:tcPr>
            <w:tcW w:w="842" w:type="dxa"/>
            <w:shd w:val="clear" w:color="auto" w:fill="auto"/>
          </w:tcPr>
          <w:p w14:paraId="62BCCFC0"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PR5</w:t>
            </w:r>
          </w:p>
        </w:tc>
        <w:tc>
          <w:tcPr>
            <w:tcW w:w="3603" w:type="dxa"/>
            <w:shd w:val="clear" w:color="auto" w:fill="auto"/>
          </w:tcPr>
          <w:p w14:paraId="007AD896" w14:textId="77777777" w:rsidR="00852C70" w:rsidRPr="00B65E81" w:rsidRDefault="000A1714">
            <w:pPr>
              <w:widowControl w:val="0"/>
              <w:autoSpaceDE w:val="0"/>
              <w:autoSpaceDN w:val="0"/>
              <w:adjustRightInd w:val="0"/>
              <w:spacing w:before="19" w:after="0" w:line="260" w:lineRule="exact"/>
              <w:rPr>
                <w:rFonts w:ascii="Times New Roman" w:hAnsi="Times New Roman"/>
                <w:sz w:val="20"/>
                <w:szCs w:val="20"/>
                <w:lang w:val="id-ID"/>
              </w:rPr>
            </w:pPr>
            <w:r w:rsidRPr="00B65E81">
              <w:rPr>
                <w:rFonts w:ascii="Times New Roman" w:hAnsi="Times New Roman"/>
                <w:sz w:val="20"/>
                <w:szCs w:val="20"/>
                <w:lang w:val="id-ID"/>
              </w:rPr>
              <w:t>Companies improve process efficiency.</w:t>
            </w:r>
          </w:p>
        </w:tc>
        <w:tc>
          <w:tcPr>
            <w:tcW w:w="1701" w:type="dxa"/>
            <w:vMerge/>
            <w:shd w:val="clear" w:color="auto" w:fill="auto"/>
          </w:tcPr>
          <w:p w14:paraId="03D3B22F" w14:textId="77777777" w:rsidR="00852C70" w:rsidRPr="00B65E81" w:rsidRDefault="00852C70">
            <w:pPr>
              <w:widowControl w:val="0"/>
              <w:autoSpaceDE w:val="0"/>
              <w:autoSpaceDN w:val="0"/>
              <w:adjustRightInd w:val="0"/>
              <w:spacing w:before="19" w:after="0" w:line="260" w:lineRule="exact"/>
              <w:rPr>
                <w:rFonts w:ascii="Times New Roman" w:hAnsi="Times New Roman"/>
                <w:sz w:val="20"/>
                <w:szCs w:val="20"/>
                <w:lang w:val="id-ID"/>
              </w:rPr>
            </w:pPr>
          </w:p>
        </w:tc>
      </w:tr>
    </w:tbl>
    <w:p w14:paraId="7B676C44" w14:textId="77777777" w:rsidR="00852C70" w:rsidRDefault="00852C70">
      <w:pPr>
        <w:widowControl w:val="0"/>
        <w:autoSpaceDE w:val="0"/>
        <w:autoSpaceDN w:val="0"/>
        <w:adjustRightInd w:val="0"/>
        <w:spacing w:after="0" w:line="240" w:lineRule="auto"/>
        <w:ind w:left="101"/>
        <w:jc w:val="both"/>
        <w:rPr>
          <w:rFonts w:ascii="Times New Roman" w:hAnsi="Times New Roman"/>
          <w:b/>
          <w:bCs/>
          <w:sz w:val="24"/>
          <w:szCs w:val="24"/>
          <w:lang w:val="id-ID"/>
        </w:rPr>
      </w:pPr>
    </w:p>
    <w:p w14:paraId="49B158AD" w14:textId="77777777" w:rsidR="00852C70" w:rsidRDefault="000A1714">
      <w:pPr>
        <w:widowControl w:val="0"/>
        <w:autoSpaceDE w:val="0"/>
        <w:autoSpaceDN w:val="0"/>
        <w:adjustRightInd w:val="0"/>
        <w:spacing w:after="0" w:line="240" w:lineRule="auto"/>
        <w:ind w:left="101"/>
        <w:jc w:val="both"/>
        <w:rPr>
          <w:rFonts w:ascii="Times New Roman" w:hAnsi="Times New Roman"/>
          <w:b/>
          <w:bCs/>
          <w:sz w:val="24"/>
          <w:szCs w:val="24"/>
          <w:lang w:val="id-ID"/>
        </w:rPr>
      </w:pPr>
      <w:r>
        <w:rPr>
          <w:rFonts w:ascii="Times New Roman" w:hAnsi="Times New Roman"/>
          <w:b/>
          <w:bCs/>
          <w:sz w:val="24"/>
          <w:szCs w:val="24"/>
          <w:lang w:val="id-ID"/>
        </w:rPr>
        <w:t>3.3 Data Types and Sources</w:t>
      </w:r>
    </w:p>
    <w:p w14:paraId="33A3B4F2" w14:textId="77777777" w:rsidR="00852C70" w:rsidRDefault="000A1714">
      <w:pPr>
        <w:widowControl w:val="0"/>
        <w:autoSpaceDE w:val="0"/>
        <w:autoSpaceDN w:val="0"/>
        <w:adjustRightInd w:val="0"/>
        <w:spacing w:after="0" w:line="240" w:lineRule="auto"/>
        <w:ind w:left="101"/>
        <w:jc w:val="both"/>
        <w:rPr>
          <w:rFonts w:ascii="Times New Roman" w:hAnsi="Times New Roman"/>
          <w:bCs/>
          <w:sz w:val="24"/>
          <w:szCs w:val="24"/>
        </w:rPr>
      </w:pPr>
      <w:r>
        <w:rPr>
          <w:rFonts w:ascii="Times New Roman" w:hAnsi="Times New Roman"/>
          <w:b/>
          <w:bCs/>
          <w:sz w:val="24"/>
          <w:szCs w:val="24"/>
          <w:lang w:val="id-ID"/>
        </w:rPr>
        <w:tab/>
      </w:r>
      <w:r>
        <w:rPr>
          <w:rFonts w:ascii="Times New Roman" w:hAnsi="Times New Roman"/>
          <w:bCs/>
          <w:sz w:val="24"/>
          <w:szCs w:val="24"/>
        </w:rPr>
        <w:t xml:space="preserve">Primary data is used in this research because the data was collected by researchers from the first source </w:t>
      </w:r>
      <w:r>
        <w:rPr>
          <w:rFonts w:ascii="Times New Roman" w:hAnsi="Times New Roman"/>
          <w:bCs/>
          <w:sz w:val="24"/>
          <w:szCs w:val="24"/>
        </w:rPr>
        <w:fldChar w:fldCharType="begin"/>
      </w:r>
      <w:r>
        <w:rPr>
          <w:rFonts w:ascii="Times New Roman" w:hAnsi="Times New Roman"/>
          <w:bCs/>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approach.","author":[{"dropping-particle":"","family":"Suliyanto","given":"","non-dropping-particle":"","parse-names":false,"suffix":""}],"container-title":"Journal of Chemical Information and Modeling","id":"ITEM-1","issue":"2","issued":{"date-parts":[["2017"]]},"page":"223-232","title":"Pelatihan Metode Pelatihan Kuantitatif","type":"article-journal","volume":"5"},"uris":["http://www.mendeley.com/documents/?uuid=bf2e7414-7ecc-4fee-897d-2080d7b4af63"]}],"mendeley":{"formattedCitation":"(Suliyanto, 2017)","plainTextFormattedCitation":"(Suliyanto, 2017)","previouslyFormattedCitation":"(Suliyanto, 2017)"},"properties":{"noteIndex":0},"schema":"https://github.com/citation-style-language/schema/raw/master/csl-citation.json"}</w:instrText>
      </w:r>
      <w:r>
        <w:rPr>
          <w:rFonts w:ascii="Times New Roman" w:hAnsi="Times New Roman"/>
          <w:bCs/>
          <w:sz w:val="24"/>
          <w:szCs w:val="24"/>
        </w:rPr>
        <w:fldChar w:fldCharType="separate"/>
      </w:r>
      <w:r>
        <w:rPr>
          <w:rFonts w:ascii="Times New Roman" w:hAnsi="Times New Roman"/>
          <w:bCs/>
          <w:noProof/>
          <w:sz w:val="24"/>
          <w:szCs w:val="24"/>
        </w:rPr>
        <w:t xml:space="preserve">(Suliyanto, 2017) </w:t>
      </w:r>
      <w:r>
        <w:rPr>
          <w:rFonts w:ascii="Times New Roman" w:hAnsi="Times New Roman"/>
          <w:bCs/>
          <w:sz w:val="24"/>
          <w:szCs w:val="24"/>
        </w:rPr>
        <w:fldChar w:fldCharType="end"/>
      </w:r>
      <w:r>
        <w:rPr>
          <w:rFonts w:ascii="Times New Roman" w:hAnsi="Times New Roman"/>
          <w:bCs/>
          <w:sz w:val="24"/>
          <w:szCs w:val="24"/>
        </w:rPr>
        <w:t xml:space="preserve">. This data was obtained through a questionnaire which was created in an online format using </w:t>
      </w:r>
      <w:r>
        <w:rPr>
          <w:rFonts w:ascii="Times New Roman" w:hAnsi="Times New Roman"/>
          <w:bCs/>
          <w:i/>
          <w:sz w:val="24"/>
          <w:szCs w:val="24"/>
        </w:rPr>
        <w:t xml:space="preserve">Google Form </w:t>
      </w:r>
      <w:r>
        <w:rPr>
          <w:rFonts w:ascii="Times New Roman" w:hAnsi="Times New Roman"/>
          <w:bCs/>
          <w:sz w:val="24"/>
          <w:szCs w:val="24"/>
        </w:rPr>
        <w:t xml:space="preserve">and sent directly via email to manufacturing companies in Semarang City to support ease in obtaining data. The research instrument was measured using a </w:t>
      </w:r>
      <w:r>
        <w:rPr>
          <w:rFonts w:ascii="Times New Roman" w:hAnsi="Times New Roman"/>
          <w:bCs/>
          <w:i/>
          <w:sz w:val="24"/>
          <w:szCs w:val="24"/>
        </w:rPr>
        <w:t xml:space="preserve">Likert measurement scale </w:t>
      </w:r>
      <w:r>
        <w:rPr>
          <w:rFonts w:ascii="Times New Roman" w:hAnsi="Times New Roman"/>
          <w:bCs/>
          <w:sz w:val="24"/>
          <w:szCs w:val="24"/>
        </w:rPr>
        <w:t xml:space="preserve">. The </w:t>
      </w:r>
      <w:r>
        <w:rPr>
          <w:rFonts w:ascii="Times New Roman" w:hAnsi="Times New Roman"/>
          <w:bCs/>
          <w:i/>
          <w:sz w:val="24"/>
          <w:szCs w:val="24"/>
        </w:rPr>
        <w:t xml:space="preserve">Likert </w:t>
      </w:r>
      <w:r>
        <w:rPr>
          <w:rFonts w:ascii="Times New Roman" w:hAnsi="Times New Roman"/>
          <w:bCs/>
          <w:sz w:val="24"/>
          <w:szCs w:val="24"/>
        </w:rPr>
        <w:t xml:space="preserve">scale is a measuring tool that provides several questions to measure an individual's behavior by responding to several choice points provided in each question item </w:t>
      </w:r>
      <w:r>
        <w:rPr>
          <w:rFonts w:ascii="Times New Roman" w:hAnsi="Times New Roman"/>
          <w:bCs/>
          <w:sz w:val="24"/>
          <w:szCs w:val="24"/>
        </w:rPr>
        <w:fldChar w:fldCharType="begin"/>
      </w:r>
      <w:r>
        <w:rPr>
          <w:rFonts w:ascii="Times New Roman" w:hAnsi="Times New Roman"/>
          <w:bCs/>
          <w:sz w:val="24"/>
          <w:szCs w:val="24"/>
        </w:rPr>
        <w:instrText>ADDIN CSL_CITATION {"citationItems":[{"id":"ITEM-1","itemData":{"DOI":"10.4135/9781412961288.n454","abstract":"The project conceived in 1929 by Gardner Murphy and the writer aimed first to present a wide array of problems having to do with five major \"attitude areas\"—international relations, race relations, economic conflict, political conflict, and religion. The kind of questionnaire material falls into four classes: yes-no, multiple choice, propositions to be responded to by degrees of approval, and a series of brief newspaper narratives to be approved or disapproved in various degrees. The monograph aims to describe a technique rather than to give results. The appendix, covering ten pages, shows the method of constructing an attitude scale. A bibliography is also given. (PsycINFO Database Record (c) 2012 APA, all rights reserved)","author":[{"dropping-particle":"","family":"likert","given":"","non-dropping-particle":"","parse-names":false,"suffix":""}],"container-title":"Encyclopedia of Research Design","id":"ITEM-1","issued":{"date-parts":[["1932"]]},"title":"“Technique for the Measurement of Attitudes, A”","type":"article-journal"},"uris":["http://www.mendeley.com/documents/?uuid=982be50c-39ed-49b2-a6ea-79a7c47d6c53"]}],"mendeley":{"formattedCitation":"(likert, 1932)","plainTextFormattedCitation":"(likert, 1932)","previouslyFormattedCitation":"(likert, 1932)"},"properties":{"noteIndex":0},"schema":"https://github.com/citation-style-language/schema/raw/master/csl-citation.json"}</w:instrText>
      </w:r>
      <w:r>
        <w:rPr>
          <w:rFonts w:ascii="Times New Roman" w:hAnsi="Times New Roman"/>
          <w:bCs/>
          <w:sz w:val="24"/>
          <w:szCs w:val="24"/>
        </w:rPr>
        <w:fldChar w:fldCharType="separate"/>
      </w:r>
      <w:r>
        <w:rPr>
          <w:rFonts w:ascii="Times New Roman" w:hAnsi="Times New Roman"/>
          <w:bCs/>
          <w:noProof/>
          <w:sz w:val="24"/>
          <w:szCs w:val="24"/>
        </w:rPr>
        <w:t xml:space="preserve">(Likert, 1932) </w:t>
      </w:r>
      <w:r>
        <w:rPr>
          <w:rFonts w:ascii="Times New Roman" w:hAnsi="Times New Roman"/>
          <w:bCs/>
          <w:sz w:val="24"/>
          <w:szCs w:val="24"/>
        </w:rPr>
        <w:fldChar w:fldCharType="end"/>
      </w:r>
      <w:r>
        <w:rPr>
          <w:rFonts w:ascii="Times New Roman" w:hAnsi="Times New Roman"/>
          <w:bCs/>
          <w:sz w:val="24"/>
          <w:szCs w:val="24"/>
        </w:rPr>
        <w:t>.</w:t>
      </w:r>
    </w:p>
    <w:p w14:paraId="2A61886C" w14:textId="77777777" w:rsidR="00852C70" w:rsidRDefault="00852C70">
      <w:pPr>
        <w:widowControl w:val="0"/>
        <w:autoSpaceDE w:val="0"/>
        <w:autoSpaceDN w:val="0"/>
        <w:adjustRightInd w:val="0"/>
        <w:spacing w:after="0" w:line="240" w:lineRule="auto"/>
        <w:ind w:left="101"/>
        <w:jc w:val="both"/>
        <w:rPr>
          <w:rFonts w:ascii="Times New Roman" w:hAnsi="Times New Roman"/>
          <w:bCs/>
          <w:sz w:val="24"/>
          <w:szCs w:val="24"/>
        </w:rPr>
      </w:pPr>
    </w:p>
    <w:p w14:paraId="7ABB6F46" w14:textId="77777777" w:rsidR="00852C70" w:rsidRDefault="000A1714">
      <w:pPr>
        <w:widowControl w:val="0"/>
        <w:autoSpaceDE w:val="0"/>
        <w:autoSpaceDN w:val="0"/>
        <w:adjustRightInd w:val="0"/>
        <w:spacing w:after="0" w:line="240" w:lineRule="auto"/>
        <w:ind w:left="101"/>
        <w:jc w:val="both"/>
        <w:rPr>
          <w:rFonts w:ascii="Times New Roman" w:hAnsi="Times New Roman"/>
          <w:b/>
          <w:bCs/>
          <w:sz w:val="24"/>
          <w:szCs w:val="24"/>
          <w:lang w:val="id-ID"/>
        </w:rPr>
      </w:pPr>
      <w:r>
        <w:rPr>
          <w:rFonts w:ascii="Times New Roman" w:hAnsi="Times New Roman"/>
          <w:b/>
          <w:bCs/>
          <w:sz w:val="24"/>
          <w:szCs w:val="24"/>
          <w:lang w:val="id-ID"/>
        </w:rPr>
        <w:t>3.4 Data Collection Methods</w:t>
      </w:r>
    </w:p>
    <w:p w14:paraId="03A8BAAF" w14:textId="77777777" w:rsidR="00852C70" w:rsidRDefault="000A1714">
      <w:pPr>
        <w:widowControl w:val="0"/>
        <w:autoSpaceDE w:val="0"/>
        <w:autoSpaceDN w:val="0"/>
        <w:adjustRightInd w:val="0"/>
        <w:spacing w:after="0" w:line="240" w:lineRule="auto"/>
        <w:ind w:left="101"/>
        <w:jc w:val="both"/>
        <w:rPr>
          <w:rFonts w:ascii="Times New Roman" w:hAnsi="Times New Roman"/>
          <w:sz w:val="24"/>
          <w:szCs w:val="24"/>
        </w:rPr>
      </w:pPr>
      <w:r>
        <w:rPr>
          <w:rFonts w:ascii="Times New Roman" w:hAnsi="Times New Roman"/>
          <w:sz w:val="24"/>
          <w:szCs w:val="24"/>
          <w:lang w:val="id-ID"/>
        </w:rPr>
        <w:tab/>
        <w:t xml:space="preserve">The data collection method used in this research is the questionnaire method. A questionnaire </w:t>
      </w:r>
      <w:r>
        <w:rPr>
          <w:rFonts w:ascii="Times New Roman" w:hAnsi="Times New Roman"/>
          <w:sz w:val="24"/>
          <w:szCs w:val="24"/>
        </w:rPr>
        <w:t xml:space="preserve">is a data collection method where a list or instrument of questions is created by the researcher and then distributed to target respondents. </w:t>
      </w:r>
      <w:r>
        <w:rPr>
          <w:rFonts w:ascii="Times New Roman" w:hAnsi="Times New Roman"/>
          <w:sz w:val="24"/>
          <w:szCs w:val="24"/>
          <w:lang w:val="id-ID"/>
        </w:rPr>
        <w:t xml:space="preserve">This research uses a Likert scale as a tool to measure the relationship between each variable. Likert scale. </w:t>
      </w:r>
      <w:r>
        <w:rPr>
          <w:rFonts w:ascii="Times New Roman" w:hAnsi="Times New Roman"/>
          <w:sz w:val="24"/>
          <w:szCs w:val="24"/>
        </w:rPr>
        <w:t xml:space="preserve">Initially, the Likert scale only consisted of five response points, namely strongly agree, agree, undecided, disagree, and strongly disagree </w:t>
      </w:r>
      <w:r>
        <w:rPr>
          <w:rFonts w:ascii="Times New Roman" w:hAnsi="Times New Roman"/>
          <w:sz w:val="24"/>
          <w:szCs w:val="24"/>
        </w:rPr>
        <w:fldChar w:fldCharType="begin"/>
      </w:r>
      <w:r>
        <w:rPr>
          <w:rFonts w:ascii="Times New Roman" w:hAnsi="Times New Roman"/>
          <w:sz w:val="24"/>
          <w:szCs w:val="24"/>
        </w:rPr>
        <w:instrText>ADDIN CSL_CITATION {"citationItems":[{"id":"ITEM-1","itemData":{"DOI":"10.4135/9781412961288.n454","abstract":"The project conceived in 1929 by Gardner Murphy and the writer aimed first to present a wide array of problems having to do with five major \"attitude areas\"—international relations, race relations, economic conflict, political conflict, and religion. The kind of questionnaire material falls into four classes: yes-no, multiple choice, propositions to be responded to by degrees of approval, and a series of brief newspaper narratives to be approved or disapproved in various degrees. The monograph aims to describe a technique rather than to give results. The appendix, covering ten pages, shows the method of constructing an attitude scale. A bibliography is also given. (PsycINFO Database Record (c) 2012 APA, all rights reserved)","author":[{"dropping-particle":"","family":"likert","given":"","non-dropping-particle":"","parse-names":false,"suffix":""}],"container-title":"Encyclopedia of Research Design","id":"ITEM-1","issued":{"date-parts":[["1932"]]},"title":"“Technique for the Measurement of Attitudes, A”","type":"article-journal"},"uris":["http://www.mendeley.com/documents/?uuid=982be50c-39ed-49b2-a6ea-79a7c47d6c53"]}],"mendeley":{"formattedCitation":"(likert, 1932)","plainTextFormattedCitation":"(likert, 1932)","previouslyFormattedCitation":"(likert, 1932)"},"properties":{"noteIndex":0},"schema":"https://github.com/citation-style-language/schema/raw/master/csl-citation.json"}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 xml:space="preserve">(Likert, 1932) </w:t>
      </w:r>
      <w:r>
        <w:rPr>
          <w:rFonts w:ascii="Times New Roman" w:hAnsi="Times New Roman"/>
          <w:sz w:val="24"/>
          <w:szCs w:val="24"/>
        </w:rPr>
        <w:fldChar w:fldCharType="end"/>
      </w:r>
      <w:r>
        <w:rPr>
          <w:rFonts w:ascii="Times New Roman" w:hAnsi="Times New Roman"/>
          <w:sz w:val="24"/>
          <w:szCs w:val="24"/>
        </w:rPr>
        <w:t xml:space="preserve">. As time goes by, the Likert scale measurement continues to develop until it reaches 15 response points. </w:t>
      </w:r>
      <w:r>
        <w:rPr>
          <w:rFonts w:ascii="Times New Roman" w:hAnsi="Times New Roman"/>
          <w:sz w:val="24"/>
          <w:szCs w:val="24"/>
        </w:rPr>
        <w:fldChar w:fldCharType="begin"/>
      </w:r>
      <w:r>
        <w:rPr>
          <w:rFonts w:ascii="Times New Roman" w:hAnsi="Times New Roman"/>
          <w:sz w:val="24"/>
          <w:szCs w:val="24"/>
        </w:rPr>
        <w:instrText>ADDIN CSL_CITATION {"citationItems":[{"id":"ITEM-1","itemData":{"abstract":"ABSRACT The ease of likert scale on its contruction as a measurement scale of individual traits must be cautioned to prevent some errors in the data analysis. Some researchers consider likert scale as an interval scale, while the others mention likert scale as an ordinal scale. After reviewing some papers from some different authors, we argue that a likert scale using total score of all items is an interval scale. On the other hand, items using likert format is an ordinal scale. The number of responses in the likert scale suggested is 7 based on responden's preference that of they like it the most. Moreover, the 7 response format has a good reliability, validity, discriminating power, and test-retest (stability) index. ABSTRAK Kemudahan penyusunan skala likert sebagai alat ukur perilaku individu perlu diperhatikan dengan hati-hati untuk menghindari kesalahan dalam analisis data. Beberapa peneliti menggolongkan skala likert kedalam dua skala yang berbeda yaitu ada yang mengolongkan kedalam skala ordinal dan yang lain menggolongkan kedalam skala interval. Setelah mereview beberapa tulisan dari peneliti yang berbeda, penulis berpendapat bahwa skala likert yang menggunakan skor total dari semua butir pertanyaan adalah skala interval. Dilain pihak, butir pertanyaan yang menggunakan tipe data likert mempunyai skala pengukuran ordinal. Jumlah titik respon yang disarankan penulis adalah 7 berdasarkan atas preferensi responden yang paling responden suka terhadap jumlah respon ini. Disamping itu, jumlah titik respon 7 juga mempunyai reliabilitas, validitas, kekuatan diskriminasi, dan stabilitas yang cukup baik.","author":[{"dropping-particle":"","family":"Budiaji","given":"Weksi","non-dropping-particle":"","parse-names":false,"suffix":""}],"container-title":"Ilmu Pertanian dan Perikanan","id":"ITEM-1","issue":"2","issued":{"date-parts":[["2013"]]},"page":"127-133","title":"Skala Pengukuran dan Jumlah Respon Skala Likert (The Measurement Scale and The Number of Responses in Likert Scale)","type":"article-journal","volume":"2"},"uris":["http://www.mendeley.com/documents/?uuid=635058f0-4388-4228-938a-7c0c19498b6d"]}],"mendeley":{"formattedCitation":"(Budiaji, 2013)","manualFormatting":"Budiaji, (2013)","plainTextFormattedCitation":"(Budiaji, 2013)","previouslyFormattedCitation":"(Budiaji, 2013)"},"properties":{"noteIndex":0},"schema":"https://github.com/citation-style-language/schema/raw/master/csl-citation.json"}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 xml:space="preserve">Budiaji, (2013) </w:t>
      </w:r>
      <w:r>
        <w:rPr>
          <w:rFonts w:ascii="Times New Roman" w:hAnsi="Times New Roman"/>
          <w:sz w:val="24"/>
          <w:szCs w:val="24"/>
        </w:rPr>
        <w:fldChar w:fldCharType="end"/>
      </w:r>
      <w:r>
        <w:rPr>
          <w:rFonts w:ascii="Times New Roman" w:hAnsi="Times New Roman"/>
          <w:sz w:val="24"/>
          <w:szCs w:val="24"/>
        </w:rPr>
        <w:t xml:space="preserve">stated that the sensitivity and linearity of the number of response points from five to seven response points are the same. Apart from that, </w:t>
      </w:r>
      <w:r>
        <w:rPr>
          <w:rFonts w:ascii="Times New Roman" w:hAnsi="Times New Roman"/>
          <w:sz w:val="24"/>
          <w:szCs w:val="24"/>
        </w:rPr>
        <w:fldChar w:fldCharType="begin"/>
      </w:r>
      <w:r>
        <w:rPr>
          <w:rFonts w:ascii="Times New Roman" w:hAnsi="Times New Roman"/>
          <w:sz w:val="24"/>
          <w:szCs w:val="24"/>
        </w:rPr>
        <w:instrText>ADDIN CSL_CITATION {"citationItems":[{"id":"ITEM-1","itemData":{"abstract":"ABSRACT The ease of likert scale on its contruction as a measurement scale of individual traits must be cautioned to prevent some errors in the data analysis. Some researchers consider likert scale as an interval scale, while the others mention likert scale as an ordinal scale. After reviewing some papers from some different authors, we argue that a likert scale using total score of all items is an interval scale. On the other hand, items using likert format is an ordinal scale. The number of responses in the likert scale suggested is 7 based on responden's preference that of they like it the most. Moreover, the 7 response format has a good reliability, validity, discriminating power, and test-retest (stability) index. ABSTRAK Kemudahan penyusunan skala likert sebagai alat ukur perilaku individu perlu diperhatikan dengan hati-hati untuk menghindari kesalahan dalam analisis data. Beberapa peneliti menggolongkan skala likert kedalam dua skala yang berbeda yaitu ada yang mengolongkan kedalam skala ordinal dan yang lain menggolongkan kedalam skala interval. Setelah mereview beberapa tulisan dari peneliti yang berbeda, penulis berpendapat bahwa skala likert yang menggunakan skor total dari semua butir pertanyaan adalah skala interval. Dilain pihak, butir pertanyaan yang menggunakan tipe data likert mempunyai skala pengukuran ordinal. Jumlah titik respon yang disarankan penulis adalah 7 berdasarkan atas preferensi responden yang paling responden suka terhadap jumlah respon ini. Disamping itu, jumlah titik respon 7 juga mempunyai reliabilitas, validitas, kekuatan diskriminasi, dan stabilitas yang cukup baik.","author":[{"dropping-particle":"","family":"Budiaji","given":"Weksi","non-dropping-particle":"","parse-names":false,"suffix":""}],"container-title":"Ilmu Pertanian dan Perikanan","id":"ITEM-1","issue":"2","issued":{"date-parts":[["2013"]]},"page":"127-133","title":"Skala Pengukuran dan Jumlah Respon Skala Likert (The Measurement Scale and The Number of Responses in Likert Scale)","type":"article-journal","volume":"2"},"uris":["http://www.mendeley.com/documents/?uuid=635058f0-4388-4228-938a-7c0c19498b6d"]}],"mendeley":{"formattedCitation":"(Budiaji, 2013)","manualFormatting":"Budiaji, (2013)","plainTextFormattedCitation":"(Budiaji, 2013)","previouslyFormattedCitation":"(Budiaji, 2013)"},"properties":{"noteIndex":0},"schema":"https://github.com/citation-style-language/schema/raw/master/csl-citation.json"}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 xml:space="preserve">Budiaji, (2013) </w:t>
      </w:r>
      <w:r>
        <w:rPr>
          <w:rFonts w:ascii="Times New Roman" w:hAnsi="Times New Roman"/>
          <w:sz w:val="24"/>
          <w:szCs w:val="24"/>
        </w:rPr>
        <w:fldChar w:fldCharType="end"/>
      </w:r>
      <w:r>
        <w:rPr>
          <w:rFonts w:ascii="Times New Roman" w:hAnsi="Times New Roman"/>
          <w:sz w:val="24"/>
          <w:szCs w:val="24"/>
        </w:rPr>
        <w:t xml:space="preserve">added that the stability of the response points increases at response points 7,8,9,10. However, Hofmans et al. (2007) suggested using seven response </w:t>
      </w:r>
      <w:r>
        <w:rPr>
          <w:rFonts w:ascii="Times New Roman" w:hAnsi="Times New Roman"/>
          <w:sz w:val="24"/>
          <w:szCs w:val="24"/>
        </w:rPr>
        <w:lastRenderedPageBreak/>
        <w:t>points because seven response points are preferred by respondents.</w:t>
      </w:r>
    </w:p>
    <w:p w14:paraId="7B0E6E90" w14:textId="77777777" w:rsidR="00852C70" w:rsidRDefault="000A1714">
      <w:pPr>
        <w:widowControl w:val="0"/>
        <w:autoSpaceDE w:val="0"/>
        <w:autoSpaceDN w:val="0"/>
        <w:adjustRightInd w:val="0"/>
        <w:spacing w:after="0" w:line="240" w:lineRule="auto"/>
        <w:ind w:left="101" w:firstLine="619"/>
        <w:jc w:val="both"/>
        <w:rPr>
          <w:rFonts w:ascii="Times New Roman" w:hAnsi="Times New Roman"/>
          <w:sz w:val="24"/>
          <w:szCs w:val="24"/>
          <w:lang w:val="id-ID"/>
        </w:rPr>
      </w:pPr>
      <w:r>
        <w:rPr>
          <w:rFonts w:ascii="Times New Roman" w:hAnsi="Times New Roman"/>
          <w:sz w:val="24"/>
          <w:szCs w:val="24"/>
          <w:lang w:val="id-ID"/>
        </w:rPr>
        <w:t xml:space="preserve">In accordance with the research instrument from Mohd Fuzi et al., (2019) </w:t>
      </w:r>
      <w:r>
        <w:rPr>
          <w:rFonts w:ascii="Times New Roman" w:hAnsi="Times New Roman"/>
          <w:sz w:val="24"/>
          <w:szCs w:val="24"/>
        </w:rPr>
        <w:t xml:space="preserve">which has been mentioned in table 1, table 2, and table 3 </w:t>
      </w:r>
      <w:r>
        <w:rPr>
          <w:rFonts w:ascii="Times New Roman" w:hAnsi="Times New Roman"/>
          <w:sz w:val="24"/>
          <w:szCs w:val="24"/>
          <w:lang w:val="id-ID"/>
        </w:rPr>
        <w:t xml:space="preserve">, the analysis of the three variables, namely environmental management accounting practices, information systems, and company performance uses a Likert scale with seven points. response to obtain </w:t>
      </w:r>
      <w:r>
        <w:rPr>
          <w:rFonts w:ascii="Times New Roman" w:hAnsi="Times New Roman"/>
          <w:sz w:val="24"/>
          <w:szCs w:val="24"/>
        </w:rPr>
        <w:t xml:space="preserve">research data </w:t>
      </w:r>
      <w:r>
        <w:rPr>
          <w:rFonts w:ascii="Times New Roman" w:hAnsi="Times New Roman"/>
          <w:sz w:val="24"/>
          <w:szCs w:val="24"/>
          <w:lang w:val="id-ID"/>
        </w:rPr>
        <w:t xml:space="preserve">from respondents. For the variable environmental management accounting practices and information systems, the details are point (1) which is "very low" to point (7) which is "very high". </w:t>
      </w:r>
      <w:r>
        <w:rPr>
          <w:rFonts w:ascii="Times New Roman" w:hAnsi="Times New Roman"/>
          <w:sz w:val="24"/>
          <w:szCs w:val="24"/>
        </w:rPr>
        <w:t xml:space="preserve">Meanwhile, </w:t>
      </w:r>
      <w:r>
        <w:rPr>
          <w:rFonts w:ascii="Times New Roman" w:hAnsi="Times New Roman"/>
          <w:sz w:val="24"/>
          <w:szCs w:val="24"/>
          <w:lang w:val="id-ID"/>
        </w:rPr>
        <w:t>the company performance variable has details, namely point (1) "strongly disagree", point (2) "disagree", point (3) "somewhat disagree", point (4) "neutral", point (5) " somewhat agree”, point (6) “agree”, and point (7) “strongly agree”.</w:t>
      </w:r>
    </w:p>
    <w:p w14:paraId="73B483D8" w14:textId="77777777" w:rsidR="00852C70" w:rsidRDefault="00852C70">
      <w:pPr>
        <w:widowControl w:val="0"/>
        <w:autoSpaceDE w:val="0"/>
        <w:autoSpaceDN w:val="0"/>
        <w:adjustRightInd w:val="0"/>
        <w:spacing w:after="0" w:line="240" w:lineRule="auto"/>
        <w:ind w:left="101" w:firstLine="619"/>
        <w:jc w:val="both"/>
        <w:rPr>
          <w:rFonts w:ascii="Times New Roman" w:hAnsi="Times New Roman"/>
          <w:sz w:val="24"/>
          <w:szCs w:val="24"/>
        </w:rPr>
      </w:pPr>
    </w:p>
    <w:p w14:paraId="6F32E748" w14:textId="77777777" w:rsidR="00852C70" w:rsidRDefault="000A1714">
      <w:pPr>
        <w:widowControl w:val="0"/>
        <w:autoSpaceDE w:val="0"/>
        <w:autoSpaceDN w:val="0"/>
        <w:adjustRightInd w:val="0"/>
        <w:spacing w:after="0" w:line="240" w:lineRule="auto"/>
        <w:ind w:left="101"/>
        <w:jc w:val="both"/>
        <w:rPr>
          <w:rFonts w:ascii="Times New Roman" w:hAnsi="Times New Roman"/>
          <w:b/>
          <w:sz w:val="24"/>
          <w:szCs w:val="24"/>
          <w:lang w:val="id-ID"/>
        </w:rPr>
      </w:pPr>
      <w:r>
        <w:rPr>
          <w:rFonts w:ascii="Times New Roman" w:hAnsi="Times New Roman"/>
          <w:b/>
          <w:sz w:val="24"/>
          <w:szCs w:val="24"/>
          <w:lang w:val="id-ID"/>
        </w:rPr>
        <w:t>3.5 Population and Sample</w:t>
      </w:r>
    </w:p>
    <w:p w14:paraId="0EDFB211" w14:textId="77777777" w:rsidR="00852C70" w:rsidRDefault="000A1714">
      <w:pPr>
        <w:spacing w:after="0" w:line="240" w:lineRule="auto"/>
        <w:ind w:firstLine="720"/>
        <w:jc w:val="both"/>
        <w:rPr>
          <w:rFonts w:ascii="Times New Roman" w:hAnsi="Times New Roman"/>
          <w:sz w:val="24"/>
          <w:szCs w:val="24"/>
        </w:rPr>
      </w:pPr>
      <w:r>
        <w:rPr>
          <w:rFonts w:ascii="Times New Roman" w:hAnsi="Times New Roman"/>
          <w:sz w:val="24"/>
          <w:szCs w:val="24"/>
        </w:rPr>
        <w:t xml:space="preserve">Population </w:t>
      </w:r>
      <w:r>
        <w:rPr>
          <w:rFonts w:ascii="Times New Roman" w:hAnsi="Times New Roman"/>
          <w:sz w:val="24"/>
          <w:szCs w:val="24"/>
          <w:lang w:val="id-ID"/>
        </w:rPr>
        <w:t xml:space="preserve">is an area consisting of subjects or objects that have conditions and characteristics determined by researchers to produce a conclusion. </w:t>
      </w:r>
      <w:r>
        <w:rPr>
          <w:rFonts w:ascii="Times New Roman" w:hAnsi="Times New Roman"/>
          <w:sz w:val="24"/>
          <w:szCs w:val="24"/>
        </w:rPr>
        <w:t xml:space="preserve">A survey conducted by </w:t>
      </w:r>
      <w:r>
        <w:rPr>
          <w:rFonts w:ascii="Times New Roman" w:hAnsi="Times New Roman"/>
          <w:sz w:val="24"/>
          <w:szCs w:val="24"/>
        </w:rPr>
        <w:fldChar w:fldCharType="begin"/>
      </w:r>
      <w:r>
        <w:rPr>
          <w:rFonts w:ascii="Times New Roman" w:hAnsi="Times New Roman"/>
          <w:sz w:val="24"/>
          <w:szCs w:val="24"/>
        </w:rPr>
        <w:instrText>ADDIN CSL_CITATION {"citationItems":[{"id":"ITEM-1","itemData":{"author":[{"dropping-particle":"","family":"Badan Pusat Statistik Provinsi Jawa Tengah","given":"","non-dropping-particle":"","parse-names":false,"suffix":""}],"id":"ITEM-1","issued":{"date-parts":[["2020"]]},"title":"DIREKTORI INDUSTRI MANUFAKTUR BESAR DAN SEDANG PROVINSI JAWA TENGAH 2020","type":"article-journal"},"uris":["http://www.mendeley.com/documents/?uuid=a94edf93-3cc1-452c-a3a1-55a2c69304b5"]}],"mendeley":{"formattedCitation":"(Badan Pusat Statistik Provinsi Jawa Tengah, 2020)","manualFormatting":"Badan Pusat Statistik Provinsi Jawa Tengah","plainTextFormattedCitation":"(Badan Pusat Statistik Provinsi Jawa Tengah, 2020)","previouslyFormattedCitation":"(Badan Pusat Statistik Provinsi Jawa Tengah, 2020)"},"properties":{"noteIndex":0},"schema":"https://github.com/citation-style-language/schema/raw/master/csl-citation.json"}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 xml:space="preserve">the Central Java Province Central Statistics Agency </w:t>
      </w:r>
      <w:r>
        <w:rPr>
          <w:rFonts w:ascii="Times New Roman" w:hAnsi="Times New Roman"/>
          <w:sz w:val="24"/>
          <w:szCs w:val="24"/>
        </w:rPr>
        <w:fldChar w:fldCharType="end"/>
      </w:r>
      <w:r>
        <w:rPr>
          <w:rFonts w:ascii="Times New Roman" w:hAnsi="Times New Roman"/>
          <w:sz w:val="24"/>
          <w:szCs w:val="24"/>
        </w:rPr>
        <w:t xml:space="preserve">noted that in 2020 there were 501 medium and large scale manufacturing companies in the city of Semarang. Therefore, the </w:t>
      </w:r>
      <w:r>
        <w:rPr>
          <w:rFonts w:ascii="Times New Roman" w:hAnsi="Times New Roman"/>
          <w:sz w:val="24"/>
          <w:szCs w:val="24"/>
          <w:lang w:val="id-ID"/>
        </w:rPr>
        <w:t xml:space="preserve">population determined in this research is </w:t>
      </w:r>
      <w:r>
        <w:rPr>
          <w:rFonts w:ascii="Times New Roman" w:hAnsi="Times New Roman"/>
          <w:sz w:val="24"/>
          <w:szCs w:val="24"/>
        </w:rPr>
        <w:t xml:space="preserve">501 manufacturing companies in </w:t>
      </w:r>
      <w:r>
        <w:rPr>
          <w:rFonts w:ascii="Times New Roman" w:hAnsi="Times New Roman"/>
          <w:sz w:val="24"/>
          <w:szCs w:val="24"/>
          <w:lang w:val="id-ID"/>
        </w:rPr>
        <w:t xml:space="preserve">Semarang City. </w:t>
      </w:r>
      <w:r>
        <w:rPr>
          <w:rFonts w:ascii="Times New Roman" w:hAnsi="Times New Roman"/>
          <w:sz w:val="24"/>
          <w:szCs w:val="24"/>
        </w:rPr>
        <w:t>There are 24 business field categories grouped by BPS Central Java Province. The various business categories of manufacturing companies are written in table 3.4.</w:t>
      </w:r>
    </w:p>
    <w:p w14:paraId="36BEE1DC" w14:textId="77777777" w:rsidR="00852C70" w:rsidRDefault="00852C70">
      <w:pPr>
        <w:spacing w:after="0" w:line="240" w:lineRule="auto"/>
        <w:ind w:firstLine="720"/>
        <w:jc w:val="center"/>
        <w:rPr>
          <w:rFonts w:ascii="Times New Roman" w:hAnsi="Times New Roman"/>
          <w:sz w:val="24"/>
          <w:szCs w:val="24"/>
        </w:rPr>
      </w:pPr>
    </w:p>
    <w:p w14:paraId="53EB8ACA" w14:textId="77777777" w:rsidR="00852C70" w:rsidRDefault="000A1714">
      <w:pPr>
        <w:spacing w:after="0" w:line="240" w:lineRule="auto"/>
        <w:ind w:firstLine="720"/>
        <w:jc w:val="center"/>
        <w:rPr>
          <w:rFonts w:ascii="Times New Roman" w:hAnsi="Times New Roman"/>
          <w:sz w:val="24"/>
          <w:szCs w:val="24"/>
        </w:rPr>
      </w:pPr>
      <w:r>
        <w:rPr>
          <w:rFonts w:ascii="Times New Roman" w:hAnsi="Times New Roman"/>
          <w:sz w:val="24"/>
          <w:szCs w:val="24"/>
        </w:rPr>
        <w:t>Table 3.4. Manufacturing Company Business Field Category</w:t>
      </w:r>
    </w:p>
    <w:tbl>
      <w:tblPr>
        <w:tblW w:w="9072" w:type="dxa"/>
        <w:tblInd w:w="250" w:type="dxa"/>
        <w:tblLook w:val="04A0" w:firstRow="1" w:lastRow="0" w:firstColumn="1" w:lastColumn="0" w:noHBand="0" w:noVBand="1"/>
      </w:tblPr>
      <w:tblGrid>
        <w:gridCol w:w="510"/>
        <w:gridCol w:w="3987"/>
        <w:gridCol w:w="510"/>
        <w:gridCol w:w="4065"/>
      </w:tblGrid>
      <w:tr w:rsidR="00852C70" w14:paraId="19A4797E" w14:textId="77777777">
        <w:trPr>
          <w:trHeight w:val="390"/>
        </w:trPr>
        <w:tc>
          <w:tcPr>
            <w:tcW w:w="51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E38475F" w14:textId="77777777" w:rsidR="00852C70" w:rsidRDefault="000A1714">
            <w:pPr>
              <w:spacing w:after="0" w:line="240" w:lineRule="auto"/>
              <w:rPr>
                <w:rFonts w:ascii="Times New Roman" w:hAnsi="Times New Roman"/>
                <w:color w:val="000000"/>
                <w:sz w:val="24"/>
                <w:szCs w:val="24"/>
              </w:rPr>
            </w:pPr>
            <w:r>
              <w:rPr>
                <w:rFonts w:ascii="Times New Roman" w:hAnsi="Times New Roman"/>
                <w:color w:val="000000"/>
                <w:sz w:val="24"/>
                <w:szCs w:val="24"/>
              </w:rPr>
              <w:t>No</w:t>
            </w:r>
          </w:p>
        </w:tc>
        <w:tc>
          <w:tcPr>
            <w:tcW w:w="4026" w:type="dxa"/>
            <w:tcBorders>
              <w:top w:val="single" w:sz="4" w:space="0" w:color="auto"/>
              <w:left w:val="nil"/>
              <w:bottom w:val="single" w:sz="4" w:space="0" w:color="auto"/>
              <w:right w:val="single" w:sz="4" w:space="0" w:color="auto"/>
            </w:tcBorders>
            <w:shd w:val="clear" w:color="000000" w:fill="BFBFBF"/>
            <w:vAlign w:val="center"/>
            <w:hideMark/>
          </w:tcPr>
          <w:p w14:paraId="2016AEC7" w14:textId="77777777" w:rsidR="00852C70" w:rsidRDefault="000A1714">
            <w:pPr>
              <w:spacing w:after="0" w:line="240" w:lineRule="auto"/>
              <w:jc w:val="both"/>
              <w:rPr>
                <w:rFonts w:ascii="Times New Roman" w:hAnsi="Times New Roman"/>
                <w:color w:val="000000"/>
                <w:sz w:val="24"/>
                <w:szCs w:val="24"/>
              </w:rPr>
            </w:pPr>
            <w:r>
              <w:rPr>
                <w:rFonts w:ascii="Times New Roman" w:hAnsi="Times New Roman"/>
                <w:color w:val="000000"/>
                <w:sz w:val="24"/>
                <w:szCs w:val="24"/>
              </w:rPr>
              <w:t>Business Field Category</w:t>
            </w:r>
          </w:p>
        </w:tc>
        <w:tc>
          <w:tcPr>
            <w:tcW w:w="425" w:type="dxa"/>
            <w:tcBorders>
              <w:top w:val="single" w:sz="4" w:space="0" w:color="auto"/>
              <w:left w:val="nil"/>
              <w:bottom w:val="single" w:sz="4" w:space="0" w:color="auto"/>
              <w:right w:val="single" w:sz="4" w:space="0" w:color="auto"/>
            </w:tcBorders>
            <w:shd w:val="clear" w:color="000000" w:fill="BFBFBF"/>
            <w:noWrap/>
            <w:vAlign w:val="bottom"/>
            <w:hideMark/>
          </w:tcPr>
          <w:p w14:paraId="213BC2AA" w14:textId="77777777" w:rsidR="00852C70" w:rsidRDefault="000A1714">
            <w:pPr>
              <w:spacing w:after="0" w:line="240" w:lineRule="auto"/>
              <w:rPr>
                <w:rFonts w:ascii="Times New Roman" w:hAnsi="Times New Roman"/>
                <w:color w:val="000000"/>
                <w:sz w:val="24"/>
                <w:szCs w:val="24"/>
              </w:rPr>
            </w:pPr>
            <w:r>
              <w:rPr>
                <w:rFonts w:ascii="Times New Roman" w:hAnsi="Times New Roman"/>
                <w:color w:val="000000"/>
                <w:sz w:val="24"/>
                <w:szCs w:val="24"/>
              </w:rPr>
              <w:t>No</w:t>
            </w:r>
          </w:p>
        </w:tc>
        <w:tc>
          <w:tcPr>
            <w:tcW w:w="4111" w:type="dxa"/>
            <w:tcBorders>
              <w:top w:val="single" w:sz="4" w:space="0" w:color="auto"/>
              <w:left w:val="nil"/>
              <w:bottom w:val="single" w:sz="4" w:space="0" w:color="auto"/>
              <w:right w:val="single" w:sz="4" w:space="0" w:color="auto"/>
            </w:tcBorders>
            <w:shd w:val="clear" w:color="000000" w:fill="BFBFBF"/>
            <w:vAlign w:val="center"/>
            <w:hideMark/>
          </w:tcPr>
          <w:p w14:paraId="0CA7BA58" w14:textId="77777777" w:rsidR="00852C70" w:rsidRDefault="000A1714">
            <w:pPr>
              <w:spacing w:after="0" w:line="240" w:lineRule="auto"/>
              <w:jc w:val="both"/>
              <w:rPr>
                <w:rFonts w:ascii="Times New Roman" w:hAnsi="Times New Roman"/>
                <w:color w:val="000000"/>
                <w:sz w:val="24"/>
                <w:szCs w:val="24"/>
              </w:rPr>
            </w:pPr>
            <w:r>
              <w:rPr>
                <w:rFonts w:ascii="Times New Roman" w:hAnsi="Times New Roman"/>
                <w:color w:val="000000"/>
                <w:sz w:val="24"/>
                <w:szCs w:val="24"/>
              </w:rPr>
              <w:t>Business Field Category</w:t>
            </w:r>
          </w:p>
        </w:tc>
      </w:tr>
      <w:tr w:rsidR="00852C70" w14:paraId="6BF0443B" w14:textId="77777777">
        <w:trPr>
          <w:trHeight w:val="315"/>
        </w:trPr>
        <w:tc>
          <w:tcPr>
            <w:tcW w:w="510" w:type="dxa"/>
            <w:tcBorders>
              <w:top w:val="nil"/>
              <w:left w:val="single" w:sz="4" w:space="0" w:color="auto"/>
              <w:bottom w:val="single" w:sz="4" w:space="0" w:color="auto"/>
              <w:right w:val="single" w:sz="4" w:space="0" w:color="auto"/>
            </w:tcBorders>
            <w:shd w:val="clear" w:color="000000" w:fill="BFBFBF"/>
            <w:noWrap/>
            <w:vAlign w:val="bottom"/>
            <w:hideMark/>
          </w:tcPr>
          <w:p w14:paraId="55D5A11A" w14:textId="77777777" w:rsidR="00852C70" w:rsidRDefault="000A1714">
            <w:pPr>
              <w:spacing w:after="0" w:line="240" w:lineRule="auto"/>
              <w:jc w:val="right"/>
              <w:rPr>
                <w:rFonts w:ascii="Times New Roman" w:hAnsi="Times New Roman"/>
                <w:color w:val="000000"/>
                <w:sz w:val="24"/>
                <w:szCs w:val="24"/>
              </w:rPr>
            </w:pPr>
            <w:r>
              <w:rPr>
                <w:rFonts w:ascii="Times New Roman" w:hAnsi="Times New Roman"/>
                <w:color w:val="000000"/>
                <w:sz w:val="24"/>
                <w:szCs w:val="24"/>
              </w:rPr>
              <w:t>1</w:t>
            </w:r>
          </w:p>
        </w:tc>
        <w:tc>
          <w:tcPr>
            <w:tcW w:w="4026" w:type="dxa"/>
            <w:tcBorders>
              <w:top w:val="nil"/>
              <w:left w:val="nil"/>
              <w:bottom w:val="single" w:sz="4" w:space="0" w:color="auto"/>
              <w:right w:val="single" w:sz="4" w:space="0" w:color="auto"/>
            </w:tcBorders>
            <w:shd w:val="clear" w:color="auto" w:fill="auto"/>
            <w:vAlign w:val="center"/>
            <w:hideMark/>
          </w:tcPr>
          <w:p w14:paraId="7F924379" w14:textId="77777777" w:rsidR="00852C70" w:rsidRDefault="000A1714">
            <w:pPr>
              <w:spacing w:after="0" w:line="240" w:lineRule="auto"/>
              <w:jc w:val="both"/>
              <w:rPr>
                <w:rFonts w:ascii="Times New Roman" w:hAnsi="Times New Roman"/>
                <w:color w:val="000000"/>
                <w:sz w:val="24"/>
                <w:szCs w:val="24"/>
              </w:rPr>
            </w:pPr>
            <w:r>
              <w:rPr>
                <w:rFonts w:ascii="Times New Roman" w:hAnsi="Times New Roman"/>
                <w:color w:val="000000"/>
                <w:sz w:val="24"/>
                <w:szCs w:val="24"/>
              </w:rPr>
              <w:t>Food</w:t>
            </w:r>
          </w:p>
        </w:tc>
        <w:tc>
          <w:tcPr>
            <w:tcW w:w="425" w:type="dxa"/>
            <w:tcBorders>
              <w:top w:val="nil"/>
              <w:left w:val="nil"/>
              <w:bottom w:val="single" w:sz="4" w:space="0" w:color="auto"/>
              <w:right w:val="single" w:sz="4" w:space="0" w:color="auto"/>
            </w:tcBorders>
            <w:shd w:val="clear" w:color="000000" w:fill="BFBFBF"/>
            <w:noWrap/>
            <w:vAlign w:val="bottom"/>
            <w:hideMark/>
          </w:tcPr>
          <w:p w14:paraId="293381C7" w14:textId="77777777" w:rsidR="00852C70" w:rsidRDefault="000A1714">
            <w:pPr>
              <w:spacing w:after="0" w:line="240" w:lineRule="auto"/>
              <w:jc w:val="right"/>
              <w:rPr>
                <w:rFonts w:ascii="Times New Roman" w:hAnsi="Times New Roman"/>
                <w:color w:val="000000"/>
                <w:sz w:val="24"/>
                <w:szCs w:val="24"/>
              </w:rPr>
            </w:pPr>
            <w:r>
              <w:rPr>
                <w:rFonts w:ascii="Times New Roman" w:hAnsi="Times New Roman"/>
                <w:color w:val="000000"/>
                <w:sz w:val="24"/>
                <w:szCs w:val="24"/>
              </w:rPr>
              <w:t>13</w:t>
            </w:r>
          </w:p>
        </w:tc>
        <w:tc>
          <w:tcPr>
            <w:tcW w:w="4111" w:type="dxa"/>
            <w:tcBorders>
              <w:top w:val="nil"/>
              <w:left w:val="nil"/>
              <w:bottom w:val="single" w:sz="4" w:space="0" w:color="auto"/>
              <w:right w:val="single" w:sz="4" w:space="0" w:color="auto"/>
            </w:tcBorders>
            <w:shd w:val="clear" w:color="auto" w:fill="auto"/>
            <w:vAlign w:val="center"/>
            <w:hideMark/>
          </w:tcPr>
          <w:p w14:paraId="38067CD8" w14:textId="77777777" w:rsidR="00852C70" w:rsidRDefault="000A1714">
            <w:pPr>
              <w:spacing w:after="0" w:line="240" w:lineRule="auto"/>
              <w:jc w:val="both"/>
              <w:rPr>
                <w:rFonts w:ascii="Times New Roman" w:hAnsi="Times New Roman"/>
                <w:color w:val="000000"/>
                <w:sz w:val="24"/>
                <w:szCs w:val="24"/>
              </w:rPr>
            </w:pPr>
            <w:r>
              <w:rPr>
                <w:rFonts w:ascii="Times New Roman" w:hAnsi="Times New Roman"/>
                <w:color w:val="000000"/>
                <w:sz w:val="24"/>
                <w:szCs w:val="24"/>
              </w:rPr>
              <w:t>Rubber, goods made of rubber and plastic</w:t>
            </w:r>
          </w:p>
        </w:tc>
      </w:tr>
      <w:tr w:rsidR="00852C70" w14:paraId="62D3AD54" w14:textId="77777777">
        <w:trPr>
          <w:trHeight w:val="315"/>
        </w:trPr>
        <w:tc>
          <w:tcPr>
            <w:tcW w:w="510" w:type="dxa"/>
            <w:tcBorders>
              <w:top w:val="nil"/>
              <w:left w:val="single" w:sz="4" w:space="0" w:color="auto"/>
              <w:bottom w:val="single" w:sz="4" w:space="0" w:color="auto"/>
              <w:right w:val="single" w:sz="4" w:space="0" w:color="auto"/>
            </w:tcBorders>
            <w:shd w:val="clear" w:color="000000" w:fill="BFBFBF"/>
            <w:noWrap/>
            <w:vAlign w:val="bottom"/>
            <w:hideMark/>
          </w:tcPr>
          <w:p w14:paraId="7B767C7F" w14:textId="77777777" w:rsidR="00852C70" w:rsidRDefault="000A1714">
            <w:pPr>
              <w:spacing w:after="0" w:line="240" w:lineRule="auto"/>
              <w:jc w:val="right"/>
              <w:rPr>
                <w:rFonts w:ascii="Times New Roman" w:hAnsi="Times New Roman"/>
                <w:color w:val="000000"/>
                <w:sz w:val="24"/>
                <w:szCs w:val="24"/>
              </w:rPr>
            </w:pPr>
            <w:r>
              <w:rPr>
                <w:rFonts w:ascii="Times New Roman" w:hAnsi="Times New Roman"/>
                <w:color w:val="000000"/>
                <w:sz w:val="24"/>
                <w:szCs w:val="24"/>
              </w:rPr>
              <w:t>2</w:t>
            </w:r>
          </w:p>
        </w:tc>
        <w:tc>
          <w:tcPr>
            <w:tcW w:w="4026" w:type="dxa"/>
            <w:tcBorders>
              <w:top w:val="nil"/>
              <w:left w:val="nil"/>
              <w:bottom w:val="single" w:sz="4" w:space="0" w:color="auto"/>
              <w:right w:val="single" w:sz="4" w:space="0" w:color="auto"/>
            </w:tcBorders>
            <w:shd w:val="clear" w:color="auto" w:fill="auto"/>
            <w:vAlign w:val="center"/>
            <w:hideMark/>
          </w:tcPr>
          <w:p w14:paraId="0B931817" w14:textId="77777777" w:rsidR="00852C70" w:rsidRDefault="000A1714">
            <w:pPr>
              <w:spacing w:after="0" w:line="240" w:lineRule="auto"/>
              <w:jc w:val="both"/>
              <w:rPr>
                <w:rFonts w:ascii="Times New Roman" w:hAnsi="Times New Roman"/>
                <w:color w:val="000000"/>
                <w:sz w:val="24"/>
                <w:szCs w:val="24"/>
              </w:rPr>
            </w:pPr>
            <w:r>
              <w:rPr>
                <w:rFonts w:ascii="Times New Roman" w:hAnsi="Times New Roman"/>
                <w:color w:val="000000"/>
                <w:sz w:val="24"/>
                <w:szCs w:val="24"/>
              </w:rPr>
              <w:t>Drink</w:t>
            </w:r>
          </w:p>
        </w:tc>
        <w:tc>
          <w:tcPr>
            <w:tcW w:w="425" w:type="dxa"/>
            <w:tcBorders>
              <w:top w:val="nil"/>
              <w:left w:val="nil"/>
              <w:bottom w:val="single" w:sz="4" w:space="0" w:color="auto"/>
              <w:right w:val="single" w:sz="4" w:space="0" w:color="auto"/>
            </w:tcBorders>
            <w:shd w:val="clear" w:color="000000" w:fill="BFBFBF"/>
            <w:noWrap/>
            <w:vAlign w:val="bottom"/>
            <w:hideMark/>
          </w:tcPr>
          <w:p w14:paraId="250FD8E3" w14:textId="77777777" w:rsidR="00852C70" w:rsidRDefault="000A1714">
            <w:pPr>
              <w:spacing w:after="0" w:line="240" w:lineRule="auto"/>
              <w:jc w:val="right"/>
              <w:rPr>
                <w:rFonts w:ascii="Times New Roman" w:hAnsi="Times New Roman"/>
                <w:color w:val="000000"/>
                <w:sz w:val="24"/>
                <w:szCs w:val="24"/>
              </w:rPr>
            </w:pPr>
            <w:r>
              <w:rPr>
                <w:rFonts w:ascii="Times New Roman" w:hAnsi="Times New Roman"/>
                <w:color w:val="000000"/>
                <w:sz w:val="24"/>
                <w:szCs w:val="24"/>
              </w:rPr>
              <w:t>14</w:t>
            </w:r>
          </w:p>
        </w:tc>
        <w:tc>
          <w:tcPr>
            <w:tcW w:w="4111" w:type="dxa"/>
            <w:tcBorders>
              <w:top w:val="nil"/>
              <w:left w:val="nil"/>
              <w:bottom w:val="single" w:sz="4" w:space="0" w:color="auto"/>
              <w:right w:val="single" w:sz="4" w:space="0" w:color="auto"/>
            </w:tcBorders>
            <w:shd w:val="clear" w:color="auto" w:fill="auto"/>
            <w:vAlign w:val="center"/>
            <w:hideMark/>
          </w:tcPr>
          <w:p w14:paraId="6C004E95" w14:textId="77777777" w:rsidR="00852C70" w:rsidRDefault="000A1714">
            <w:pPr>
              <w:spacing w:after="0" w:line="240" w:lineRule="auto"/>
              <w:jc w:val="both"/>
              <w:rPr>
                <w:rFonts w:ascii="Times New Roman" w:hAnsi="Times New Roman"/>
                <w:color w:val="000000"/>
                <w:sz w:val="24"/>
                <w:szCs w:val="24"/>
              </w:rPr>
            </w:pPr>
            <w:r>
              <w:rPr>
                <w:rFonts w:ascii="Times New Roman" w:hAnsi="Times New Roman"/>
                <w:color w:val="000000"/>
                <w:sz w:val="24"/>
                <w:szCs w:val="24"/>
              </w:rPr>
              <w:t>Non-metallic minerals</w:t>
            </w:r>
          </w:p>
        </w:tc>
      </w:tr>
      <w:tr w:rsidR="00852C70" w14:paraId="5A553141" w14:textId="77777777">
        <w:trPr>
          <w:trHeight w:val="315"/>
        </w:trPr>
        <w:tc>
          <w:tcPr>
            <w:tcW w:w="510" w:type="dxa"/>
            <w:tcBorders>
              <w:top w:val="nil"/>
              <w:left w:val="single" w:sz="4" w:space="0" w:color="auto"/>
              <w:bottom w:val="single" w:sz="4" w:space="0" w:color="auto"/>
              <w:right w:val="single" w:sz="4" w:space="0" w:color="auto"/>
            </w:tcBorders>
            <w:shd w:val="clear" w:color="000000" w:fill="BFBFBF"/>
            <w:noWrap/>
            <w:vAlign w:val="bottom"/>
            <w:hideMark/>
          </w:tcPr>
          <w:p w14:paraId="6DAD4B73" w14:textId="77777777" w:rsidR="00852C70" w:rsidRDefault="000A1714">
            <w:pPr>
              <w:spacing w:after="0" w:line="240" w:lineRule="auto"/>
              <w:jc w:val="right"/>
              <w:rPr>
                <w:rFonts w:ascii="Times New Roman" w:hAnsi="Times New Roman"/>
                <w:color w:val="000000"/>
                <w:sz w:val="24"/>
                <w:szCs w:val="24"/>
              </w:rPr>
            </w:pPr>
            <w:r>
              <w:rPr>
                <w:rFonts w:ascii="Times New Roman" w:hAnsi="Times New Roman"/>
                <w:color w:val="000000"/>
                <w:sz w:val="24"/>
                <w:szCs w:val="24"/>
              </w:rPr>
              <w:t>3</w:t>
            </w:r>
          </w:p>
        </w:tc>
        <w:tc>
          <w:tcPr>
            <w:tcW w:w="4026" w:type="dxa"/>
            <w:tcBorders>
              <w:top w:val="nil"/>
              <w:left w:val="nil"/>
              <w:bottom w:val="single" w:sz="4" w:space="0" w:color="auto"/>
              <w:right w:val="single" w:sz="4" w:space="0" w:color="auto"/>
            </w:tcBorders>
            <w:shd w:val="clear" w:color="auto" w:fill="auto"/>
            <w:vAlign w:val="center"/>
            <w:hideMark/>
          </w:tcPr>
          <w:p w14:paraId="2C34761C" w14:textId="77777777" w:rsidR="00852C70" w:rsidRDefault="000A1714">
            <w:pPr>
              <w:spacing w:after="0" w:line="240" w:lineRule="auto"/>
              <w:jc w:val="both"/>
              <w:rPr>
                <w:rFonts w:ascii="Times New Roman" w:hAnsi="Times New Roman"/>
                <w:color w:val="000000"/>
                <w:sz w:val="24"/>
                <w:szCs w:val="24"/>
              </w:rPr>
            </w:pPr>
            <w:r>
              <w:rPr>
                <w:rFonts w:ascii="Times New Roman" w:hAnsi="Times New Roman"/>
                <w:color w:val="000000"/>
                <w:sz w:val="24"/>
                <w:szCs w:val="24"/>
              </w:rPr>
              <w:t>Tobacco processing</w:t>
            </w:r>
          </w:p>
        </w:tc>
        <w:tc>
          <w:tcPr>
            <w:tcW w:w="425" w:type="dxa"/>
            <w:tcBorders>
              <w:top w:val="nil"/>
              <w:left w:val="nil"/>
              <w:bottom w:val="single" w:sz="4" w:space="0" w:color="auto"/>
              <w:right w:val="single" w:sz="4" w:space="0" w:color="auto"/>
            </w:tcBorders>
            <w:shd w:val="clear" w:color="000000" w:fill="BFBFBF"/>
            <w:noWrap/>
            <w:vAlign w:val="bottom"/>
            <w:hideMark/>
          </w:tcPr>
          <w:p w14:paraId="73A3E969" w14:textId="77777777" w:rsidR="00852C70" w:rsidRDefault="000A1714">
            <w:pPr>
              <w:spacing w:after="0" w:line="240" w:lineRule="auto"/>
              <w:jc w:val="right"/>
              <w:rPr>
                <w:rFonts w:ascii="Times New Roman" w:hAnsi="Times New Roman"/>
                <w:color w:val="000000"/>
                <w:sz w:val="24"/>
                <w:szCs w:val="24"/>
              </w:rPr>
            </w:pPr>
            <w:r>
              <w:rPr>
                <w:rFonts w:ascii="Times New Roman" w:hAnsi="Times New Roman"/>
                <w:color w:val="000000"/>
                <w:sz w:val="24"/>
                <w:szCs w:val="24"/>
              </w:rPr>
              <w:t>15</w:t>
            </w:r>
          </w:p>
        </w:tc>
        <w:tc>
          <w:tcPr>
            <w:tcW w:w="4111" w:type="dxa"/>
            <w:tcBorders>
              <w:top w:val="nil"/>
              <w:left w:val="nil"/>
              <w:bottom w:val="single" w:sz="4" w:space="0" w:color="auto"/>
              <w:right w:val="single" w:sz="4" w:space="0" w:color="auto"/>
            </w:tcBorders>
            <w:shd w:val="clear" w:color="auto" w:fill="auto"/>
            <w:vAlign w:val="center"/>
            <w:hideMark/>
          </w:tcPr>
          <w:p w14:paraId="723E47CB" w14:textId="77777777" w:rsidR="00852C70" w:rsidRDefault="000A1714">
            <w:pPr>
              <w:spacing w:after="0" w:line="240" w:lineRule="auto"/>
              <w:jc w:val="both"/>
              <w:rPr>
                <w:rFonts w:ascii="Times New Roman" w:hAnsi="Times New Roman"/>
                <w:color w:val="000000"/>
                <w:sz w:val="24"/>
                <w:szCs w:val="24"/>
              </w:rPr>
            </w:pPr>
            <w:r>
              <w:rPr>
                <w:rFonts w:ascii="Times New Roman" w:hAnsi="Times New Roman"/>
                <w:color w:val="000000"/>
                <w:sz w:val="24"/>
                <w:szCs w:val="24"/>
              </w:rPr>
              <w:t>Base metal</w:t>
            </w:r>
          </w:p>
        </w:tc>
      </w:tr>
      <w:tr w:rsidR="00852C70" w14:paraId="27094273" w14:textId="77777777">
        <w:trPr>
          <w:trHeight w:val="630"/>
        </w:trPr>
        <w:tc>
          <w:tcPr>
            <w:tcW w:w="510" w:type="dxa"/>
            <w:tcBorders>
              <w:top w:val="nil"/>
              <w:left w:val="single" w:sz="4" w:space="0" w:color="auto"/>
              <w:bottom w:val="single" w:sz="4" w:space="0" w:color="auto"/>
              <w:right w:val="single" w:sz="4" w:space="0" w:color="auto"/>
            </w:tcBorders>
            <w:shd w:val="clear" w:color="000000" w:fill="BFBFBF"/>
            <w:noWrap/>
            <w:vAlign w:val="bottom"/>
            <w:hideMark/>
          </w:tcPr>
          <w:p w14:paraId="114F63DB" w14:textId="77777777" w:rsidR="00852C70" w:rsidRDefault="000A1714">
            <w:pPr>
              <w:spacing w:after="0" w:line="240" w:lineRule="auto"/>
              <w:jc w:val="right"/>
              <w:rPr>
                <w:rFonts w:ascii="Times New Roman" w:hAnsi="Times New Roman"/>
                <w:color w:val="000000"/>
                <w:sz w:val="24"/>
                <w:szCs w:val="24"/>
              </w:rPr>
            </w:pPr>
            <w:r>
              <w:rPr>
                <w:rFonts w:ascii="Times New Roman" w:hAnsi="Times New Roman"/>
                <w:color w:val="000000"/>
                <w:sz w:val="24"/>
                <w:szCs w:val="24"/>
              </w:rPr>
              <w:t>4</w:t>
            </w:r>
          </w:p>
        </w:tc>
        <w:tc>
          <w:tcPr>
            <w:tcW w:w="4026" w:type="dxa"/>
            <w:tcBorders>
              <w:top w:val="nil"/>
              <w:left w:val="nil"/>
              <w:bottom w:val="single" w:sz="4" w:space="0" w:color="auto"/>
              <w:right w:val="single" w:sz="4" w:space="0" w:color="auto"/>
            </w:tcBorders>
            <w:shd w:val="clear" w:color="auto" w:fill="auto"/>
            <w:vAlign w:val="center"/>
            <w:hideMark/>
          </w:tcPr>
          <w:p w14:paraId="2DB688D9" w14:textId="77777777" w:rsidR="00852C70" w:rsidRDefault="000A1714">
            <w:pPr>
              <w:spacing w:after="0" w:line="240" w:lineRule="auto"/>
              <w:jc w:val="both"/>
              <w:rPr>
                <w:rFonts w:ascii="Times New Roman" w:hAnsi="Times New Roman"/>
                <w:color w:val="000000"/>
                <w:sz w:val="24"/>
                <w:szCs w:val="24"/>
              </w:rPr>
            </w:pPr>
            <w:r>
              <w:rPr>
                <w:rFonts w:ascii="Times New Roman" w:hAnsi="Times New Roman"/>
                <w:color w:val="000000"/>
                <w:sz w:val="24"/>
                <w:szCs w:val="24"/>
              </w:rPr>
              <w:t>Textiles</w:t>
            </w:r>
          </w:p>
        </w:tc>
        <w:tc>
          <w:tcPr>
            <w:tcW w:w="425" w:type="dxa"/>
            <w:tcBorders>
              <w:top w:val="nil"/>
              <w:left w:val="nil"/>
              <w:bottom w:val="single" w:sz="4" w:space="0" w:color="auto"/>
              <w:right w:val="single" w:sz="4" w:space="0" w:color="auto"/>
            </w:tcBorders>
            <w:shd w:val="clear" w:color="000000" w:fill="BFBFBF"/>
            <w:noWrap/>
            <w:vAlign w:val="bottom"/>
            <w:hideMark/>
          </w:tcPr>
          <w:p w14:paraId="4EACC0D3" w14:textId="77777777" w:rsidR="00852C70" w:rsidRDefault="000A1714">
            <w:pPr>
              <w:spacing w:after="0" w:line="240" w:lineRule="auto"/>
              <w:jc w:val="right"/>
              <w:rPr>
                <w:rFonts w:ascii="Times New Roman" w:hAnsi="Times New Roman"/>
                <w:color w:val="000000"/>
                <w:sz w:val="24"/>
                <w:szCs w:val="24"/>
              </w:rPr>
            </w:pPr>
            <w:r>
              <w:rPr>
                <w:rFonts w:ascii="Times New Roman" w:hAnsi="Times New Roman"/>
                <w:color w:val="000000"/>
                <w:sz w:val="24"/>
                <w:szCs w:val="24"/>
              </w:rPr>
              <w:t>16</w:t>
            </w:r>
          </w:p>
        </w:tc>
        <w:tc>
          <w:tcPr>
            <w:tcW w:w="4111" w:type="dxa"/>
            <w:tcBorders>
              <w:top w:val="nil"/>
              <w:left w:val="nil"/>
              <w:bottom w:val="single" w:sz="4" w:space="0" w:color="auto"/>
              <w:right w:val="single" w:sz="4" w:space="0" w:color="auto"/>
            </w:tcBorders>
            <w:shd w:val="clear" w:color="auto" w:fill="auto"/>
            <w:vAlign w:val="center"/>
            <w:hideMark/>
          </w:tcPr>
          <w:p w14:paraId="546E503E" w14:textId="77777777" w:rsidR="00852C70" w:rsidRDefault="000A1714">
            <w:pPr>
              <w:spacing w:after="0" w:line="240" w:lineRule="auto"/>
              <w:jc w:val="both"/>
              <w:rPr>
                <w:rFonts w:ascii="Times New Roman" w:hAnsi="Times New Roman"/>
                <w:color w:val="000000"/>
                <w:sz w:val="24"/>
                <w:szCs w:val="24"/>
              </w:rPr>
            </w:pPr>
            <w:r>
              <w:rPr>
                <w:rFonts w:ascii="Times New Roman" w:hAnsi="Times New Roman"/>
                <w:color w:val="000000"/>
                <w:sz w:val="24"/>
                <w:szCs w:val="24"/>
              </w:rPr>
              <w:t>Metal items, not machines and equipment</w:t>
            </w:r>
          </w:p>
        </w:tc>
      </w:tr>
      <w:tr w:rsidR="00852C70" w14:paraId="22A4DD84" w14:textId="77777777">
        <w:trPr>
          <w:trHeight w:val="315"/>
        </w:trPr>
        <w:tc>
          <w:tcPr>
            <w:tcW w:w="510" w:type="dxa"/>
            <w:tcBorders>
              <w:top w:val="nil"/>
              <w:left w:val="single" w:sz="4" w:space="0" w:color="auto"/>
              <w:bottom w:val="single" w:sz="4" w:space="0" w:color="auto"/>
              <w:right w:val="single" w:sz="4" w:space="0" w:color="auto"/>
            </w:tcBorders>
            <w:shd w:val="clear" w:color="000000" w:fill="BFBFBF"/>
            <w:noWrap/>
            <w:vAlign w:val="bottom"/>
            <w:hideMark/>
          </w:tcPr>
          <w:p w14:paraId="29470D25" w14:textId="77777777" w:rsidR="00852C70" w:rsidRDefault="000A1714">
            <w:pPr>
              <w:spacing w:after="0" w:line="240" w:lineRule="auto"/>
              <w:jc w:val="right"/>
              <w:rPr>
                <w:rFonts w:ascii="Times New Roman" w:hAnsi="Times New Roman"/>
                <w:color w:val="000000"/>
                <w:sz w:val="24"/>
                <w:szCs w:val="24"/>
              </w:rPr>
            </w:pPr>
            <w:r>
              <w:rPr>
                <w:rFonts w:ascii="Times New Roman" w:hAnsi="Times New Roman"/>
                <w:color w:val="000000"/>
                <w:sz w:val="24"/>
                <w:szCs w:val="24"/>
              </w:rPr>
              <w:t>5</w:t>
            </w:r>
          </w:p>
        </w:tc>
        <w:tc>
          <w:tcPr>
            <w:tcW w:w="4026" w:type="dxa"/>
            <w:tcBorders>
              <w:top w:val="nil"/>
              <w:left w:val="nil"/>
              <w:bottom w:val="single" w:sz="4" w:space="0" w:color="auto"/>
              <w:right w:val="single" w:sz="4" w:space="0" w:color="auto"/>
            </w:tcBorders>
            <w:shd w:val="clear" w:color="auto" w:fill="auto"/>
            <w:vAlign w:val="center"/>
            <w:hideMark/>
          </w:tcPr>
          <w:p w14:paraId="25D01657" w14:textId="77777777" w:rsidR="00852C70" w:rsidRDefault="000A1714">
            <w:pPr>
              <w:spacing w:after="0" w:line="240" w:lineRule="auto"/>
              <w:jc w:val="both"/>
              <w:rPr>
                <w:rFonts w:ascii="Times New Roman" w:hAnsi="Times New Roman"/>
                <w:color w:val="000000"/>
                <w:sz w:val="24"/>
                <w:szCs w:val="24"/>
              </w:rPr>
            </w:pPr>
            <w:r>
              <w:rPr>
                <w:rFonts w:ascii="Times New Roman" w:hAnsi="Times New Roman"/>
                <w:color w:val="000000"/>
                <w:sz w:val="24"/>
                <w:szCs w:val="24"/>
              </w:rPr>
              <w:t>Apparel</w:t>
            </w:r>
          </w:p>
        </w:tc>
        <w:tc>
          <w:tcPr>
            <w:tcW w:w="425" w:type="dxa"/>
            <w:tcBorders>
              <w:top w:val="nil"/>
              <w:left w:val="nil"/>
              <w:bottom w:val="single" w:sz="4" w:space="0" w:color="auto"/>
              <w:right w:val="single" w:sz="4" w:space="0" w:color="auto"/>
            </w:tcBorders>
            <w:shd w:val="clear" w:color="000000" w:fill="BFBFBF"/>
            <w:noWrap/>
            <w:vAlign w:val="bottom"/>
            <w:hideMark/>
          </w:tcPr>
          <w:p w14:paraId="3AF5CF8A" w14:textId="77777777" w:rsidR="00852C70" w:rsidRDefault="000A1714">
            <w:pPr>
              <w:spacing w:after="0" w:line="240" w:lineRule="auto"/>
              <w:jc w:val="right"/>
              <w:rPr>
                <w:rFonts w:ascii="Times New Roman" w:hAnsi="Times New Roman"/>
                <w:color w:val="000000"/>
                <w:sz w:val="24"/>
                <w:szCs w:val="24"/>
              </w:rPr>
            </w:pPr>
            <w:r>
              <w:rPr>
                <w:rFonts w:ascii="Times New Roman" w:hAnsi="Times New Roman"/>
                <w:color w:val="000000"/>
                <w:sz w:val="24"/>
                <w:szCs w:val="24"/>
              </w:rPr>
              <w:t>17</w:t>
            </w:r>
          </w:p>
        </w:tc>
        <w:tc>
          <w:tcPr>
            <w:tcW w:w="4111" w:type="dxa"/>
            <w:tcBorders>
              <w:top w:val="nil"/>
              <w:left w:val="nil"/>
              <w:bottom w:val="single" w:sz="4" w:space="0" w:color="auto"/>
              <w:right w:val="single" w:sz="4" w:space="0" w:color="auto"/>
            </w:tcBorders>
            <w:shd w:val="clear" w:color="auto" w:fill="auto"/>
            <w:vAlign w:val="center"/>
            <w:hideMark/>
          </w:tcPr>
          <w:p w14:paraId="0327A300" w14:textId="77777777" w:rsidR="00852C70" w:rsidRDefault="000A1714">
            <w:pPr>
              <w:spacing w:after="0" w:line="240" w:lineRule="auto"/>
              <w:jc w:val="both"/>
              <w:rPr>
                <w:rFonts w:ascii="Times New Roman" w:hAnsi="Times New Roman"/>
                <w:color w:val="000000"/>
                <w:sz w:val="24"/>
                <w:szCs w:val="24"/>
              </w:rPr>
            </w:pPr>
            <w:r>
              <w:rPr>
                <w:rFonts w:ascii="Times New Roman" w:hAnsi="Times New Roman"/>
                <w:color w:val="000000"/>
                <w:sz w:val="24"/>
                <w:szCs w:val="24"/>
              </w:rPr>
              <w:t>Computers, electronics and optics</w:t>
            </w:r>
          </w:p>
        </w:tc>
      </w:tr>
      <w:tr w:rsidR="00852C70" w14:paraId="6C8F9762" w14:textId="77777777">
        <w:trPr>
          <w:trHeight w:val="315"/>
        </w:trPr>
        <w:tc>
          <w:tcPr>
            <w:tcW w:w="510" w:type="dxa"/>
            <w:tcBorders>
              <w:top w:val="nil"/>
              <w:left w:val="single" w:sz="4" w:space="0" w:color="auto"/>
              <w:bottom w:val="single" w:sz="4" w:space="0" w:color="auto"/>
              <w:right w:val="single" w:sz="4" w:space="0" w:color="auto"/>
            </w:tcBorders>
            <w:shd w:val="clear" w:color="000000" w:fill="BFBFBF"/>
            <w:noWrap/>
            <w:vAlign w:val="bottom"/>
            <w:hideMark/>
          </w:tcPr>
          <w:p w14:paraId="29D2D25F" w14:textId="77777777" w:rsidR="00852C70" w:rsidRDefault="000A1714">
            <w:pPr>
              <w:spacing w:after="0" w:line="240" w:lineRule="auto"/>
              <w:jc w:val="right"/>
              <w:rPr>
                <w:rFonts w:ascii="Times New Roman" w:hAnsi="Times New Roman"/>
                <w:color w:val="000000"/>
                <w:sz w:val="24"/>
                <w:szCs w:val="24"/>
              </w:rPr>
            </w:pPr>
            <w:r>
              <w:rPr>
                <w:rFonts w:ascii="Times New Roman" w:hAnsi="Times New Roman"/>
                <w:color w:val="000000"/>
                <w:sz w:val="24"/>
                <w:szCs w:val="24"/>
              </w:rPr>
              <w:t>6</w:t>
            </w:r>
          </w:p>
        </w:tc>
        <w:tc>
          <w:tcPr>
            <w:tcW w:w="4026" w:type="dxa"/>
            <w:tcBorders>
              <w:top w:val="nil"/>
              <w:left w:val="nil"/>
              <w:bottom w:val="single" w:sz="4" w:space="0" w:color="auto"/>
              <w:right w:val="single" w:sz="4" w:space="0" w:color="auto"/>
            </w:tcBorders>
            <w:shd w:val="clear" w:color="auto" w:fill="auto"/>
            <w:vAlign w:val="center"/>
            <w:hideMark/>
          </w:tcPr>
          <w:p w14:paraId="17DD4095" w14:textId="77777777" w:rsidR="00852C70" w:rsidRDefault="000A1714">
            <w:pPr>
              <w:spacing w:after="0" w:line="240" w:lineRule="auto"/>
              <w:jc w:val="both"/>
              <w:rPr>
                <w:rFonts w:ascii="Times New Roman" w:hAnsi="Times New Roman"/>
                <w:color w:val="000000"/>
                <w:sz w:val="24"/>
                <w:szCs w:val="24"/>
              </w:rPr>
            </w:pPr>
            <w:r>
              <w:rPr>
                <w:rFonts w:ascii="Times New Roman" w:hAnsi="Times New Roman"/>
                <w:color w:val="000000"/>
                <w:sz w:val="24"/>
                <w:szCs w:val="24"/>
              </w:rPr>
              <w:t>Leather, leather goods and footwear</w:t>
            </w:r>
          </w:p>
        </w:tc>
        <w:tc>
          <w:tcPr>
            <w:tcW w:w="425" w:type="dxa"/>
            <w:tcBorders>
              <w:top w:val="nil"/>
              <w:left w:val="nil"/>
              <w:bottom w:val="single" w:sz="4" w:space="0" w:color="auto"/>
              <w:right w:val="single" w:sz="4" w:space="0" w:color="auto"/>
            </w:tcBorders>
            <w:shd w:val="clear" w:color="000000" w:fill="BFBFBF"/>
            <w:noWrap/>
            <w:vAlign w:val="bottom"/>
            <w:hideMark/>
          </w:tcPr>
          <w:p w14:paraId="1E036534" w14:textId="77777777" w:rsidR="00852C70" w:rsidRDefault="000A1714">
            <w:pPr>
              <w:spacing w:after="0" w:line="240" w:lineRule="auto"/>
              <w:jc w:val="right"/>
              <w:rPr>
                <w:rFonts w:ascii="Times New Roman" w:hAnsi="Times New Roman"/>
                <w:color w:val="000000"/>
                <w:sz w:val="24"/>
                <w:szCs w:val="24"/>
              </w:rPr>
            </w:pPr>
            <w:r>
              <w:rPr>
                <w:rFonts w:ascii="Times New Roman" w:hAnsi="Times New Roman"/>
                <w:color w:val="000000"/>
                <w:sz w:val="24"/>
                <w:szCs w:val="24"/>
              </w:rPr>
              <w:t>18</w:t>
            </w:r>
          </w:p>
        </w:tc>
        <w:tc>
          <w:tcPr>
            <w:tcW w:w="4111" w:type="dxa"/>
            <w:tcBorders>
              <w:top w:val="nil"/>
              <w:left w:val="nil"/>
              <w:bottom w:val="single" w:sz="4" w:space="0" w:color="auto"/>
              <w:right w:val="single" w:sz="4" w:space="0" w:color="auto"/>
            </w:tcBorders>
            <w:shd w:val="clear" w:color="auto" w:fill="auto"/>
            <w:vAlign w:val="center"/>
            <w:hideMark/>
          </w:tcPr>
          <w:p w14:paraId="034E43E7" w14:textId="77777777" w:rsidR="00852C70" w:rsidRDefault="000A1714">
            <w:pPr>
              <w:spacing w:after="0" w:line="240" w:lineRule="auto"/>
              <w:jc w:val="both"/>
              <w:rPr>
                <w:rFonts w:ascii="Times New Roman" w:hAnsi="Times New Roman"/>
                <w:color w:val="000000"/>
                <w:sz w:val="24"/>
                <w:szCs w:val="24"/>
              </w:rPr>
            </w:pPr>
            <w:r>
              <w:rPr>
                <w:rFonts w:ascii="Times New Roman" w:hAnsi="Times New Roman"/>
                <w:color w:val="000000"/>
                <w:sz w:val="24"/>
                <w:szCs w:val="24"/>
              </w:rPr>
              <w:t>Electrical equipment</w:t>
            </w:r>
          </w:p>
        </w:tc>
      </w:tr>
      <w:tr w:rsidR="00852C70" w14:paraId="3981E0FF" w14:textId="77777777">
        <w:trPr>
          <w:trHeight w:val="315"/>
        </w:trPr>
        <w:tc>
          <w:tcPr>
            <w:tcW w:w="510" w:type="dxa"/>
            <w:tcBorders>
              <w:top w:val="nil"/>
              <w:left w:val="single" w:sz="4" w:space="0" w:color="auto"/>
              <w:bottom w:val="single" w:sz="4" w:space="0" w:color="auto"/>
              <w:right w:val="single" w:sz="4" w:space="0" w:color="auto"/>
            </w:tcBorders>
            <w:shd w:val="clear" w:color="000000" w:fill="BFBFBF"/>
            <w:noWrap/>
            <w:vAlign w:val="bottom"/>
            <w:hideMark/>
          </w:tcPr>
          <w:p w14:paraId="5BAF79B9" w14:textId="77777777" w:rsidR="00852C70" w:rsidRDefault="000A1714">
            <w:pPr>
              <w:spacing w:after="0" w:line="240" w:lineRule="auto"/>
              <w:jc w:val="right"/>
              <w:rPr>
                <w:rFonts w:ascii="Times New Roman" w:hAnsi="Times New Roman"/>
                <w:color w:val="000000"/>
                <w:sz w:val="24"/>
                <w:szCs w:val="24"/>
              </w:rPr>
            </w:pPr>
            <w:r>
              <w:rPr>
                <w:rFonts w:ascii="Times New Roman" w:hAnsi="Times New Roman"/>
                <w:color w:val="000000"/>
                <w:sz w:val="24"/>
                <w:szCs w:val="24"/>
              </w:rPr>
              <w:t>7</w:t>
            </w:r>
          </w:p>
        </w:tc>
        <w:tc>
          <w:tcPr>
            <w:tcW w:w="4026" w:type="dxa"/>
            <w:tcBorders>
              <w:top w:val="nil"/>
              <w:left w:val="nil"/>
              <w:bottom w:val="single" w:sz="4" w:space="0" w:color="auto"/>
              <w:right w:val="single" w:sz="4" w:space="0" w:color="auto"/>
            </w:tcBorders>
            <w:shd w:val="clear" w:color="auto" w:fill="auto"/>
            <w:vAlign w:val="center"/>
            <w:hideMark/>
          </w:tcPr>
          <w:p w14:paraId="75DD86FE" w14:textId="77777777" w:rsidR="00852C70" w:rsidRDefault="000A1714">
            <w:pPr>
              <w:spacing w:after="0" w:line="240" w:lineRule="auto"/>
              <w:jc w:val="both"/>
              <w:rPr>
                <w:rFonts w:ascii="Times New Roman" w:hAnsi="Times New Roman"/>
                <w:color w:val="000000"/>
                <w:sz w:val="24"/>
                <w:szCs w:val="24"/>
              </w:rPr>
            </w:pPr>
            <w:r>
              <w:rPr>
                <w:rFonts w:ascii="Times New Roman" w:hAnsi="Times New Roman"/>
                <w:color w:val="000000"/>
                <w:sz w:val="24"/>
                <w:szCs w:val="24"/>
              </w:rPr>
              <w:t>Wood</w:t>
            </w:r>
          </w:p>
        </w:tc>
        <w:tc>
          <w:tcPr>
            <w:tcW w:w="425" w:type="dxa"/>
            <w:tcBorders>
              <w:top w:val="nil"/>
              <w:left w:val="nil"/>
              <w:bottom w:val="single" w:sz="4" w:space="0" w:color="auto"/>
              <w:right w:val="single" w:sz="4" w:space="0" w:color="auto"/>
            </w:tcBorders>
            <w:shd w:val="clear" w:color="000000" w:fill="BFBFBF"/>
            <w:noWrap/>
            <w:vAlign w:val="bottom"/>
            <w:hideMark/>
          </w:tcPr>
          <w:p w14:paraId="4E90C7D7" w14:textId="77777777" w:rsidR="00852C70" w:rsidRDefault="000A1714">
            <w:pPr>
              <w:spacing w:after="0" w:line="240" w:lineRule="auto"/>
              <w:jc w:val="right"/>
              <w:rPr>
                <w:rFonts w:ascii="Times New Roman" w:hAnsi="Times New Roman"/>
                <w:color w:val="000000"/>
                <w:sz w:val="24"/>
                <w:szCs w:val="24"/>
              </w:rPr>
            </w:pPr>
            <w:r>
              <w:rPr>
                <w:rFonts w:ascii="Times New Roman" w:hAnsi="Times New Roman"/>
                <w:color w:val="000000"/>
                <w:sz w:val="24"/>
                <w:szCs w:val="24"/>
              </w:rPr>
              <w:t>19</w:t>
            </w:r>
          </w:p>
        </w:tc>
        <w:tc>
          <w:tcPr>
            <w:tcW w:w="4111" w:type="dxa"/>
            <w:tcBorders>
              <w:top w:val="nil"/>
              <w:left w:val="nil"/>
              <w:bottom w:val="single" w:sz="4" w:space="0" w:color="auto"/>
              <w:right w:val="single" w:sz="4" w:space="0" w:color="auto"/>
            </w:tcBorders>
            <w:shd w:val="clear" w:color="auto" w:fill="auto"/>
            <w:vAlign w:val="center"/>
            <w:hideMark/>
          </w:tcPr>
          <w:p w14:paraId="234F6FD4" w14:textId="77777777" w:rsidR="00852C70" w:rsidRDefault="000A1714">
            <w:pPr>
              <w:spacing w:after="0" w:line="240" w:lineRule="auto"/>
              <w:jc w:val="both"/>
              <w:rPr>
                <w:rFonts w:ascii="Times New Roman" w:hAnsi="Times New Roman"/>
                <w:color w:val="000000"/>
                <w:sz w:val="24"/>
                <w:szCs w:val="24"/>
              </w:rPr>
            </w:pPr>
            <w:r>
              <w:rPr>
                <w:rFonts w:ascii="Times New Roman" w:hAnsi="Times New Roman"/>
                <w:color w:val="000000"/>
                <w:sz w:val="24"/>
                <w:szCs w:val="24"/>
              </w:rPr>
              <w:t>Machinery and equipment</w:t>
            </w:r>
          </w:p>
        </w:tc>
      </w:tr>
      <w:tr w:rsidR="00852C70" w14:paraId="643EE2CD" w14:textId="77777777">
        <w:trPr>
          <w:trHeight w:val="630"/>
        </w:trPr>
        <w:tc>
          <w:tcPr>
            <w:tcW w:w="510" w:type="dxa"/>
            <w:tcBorders>
              <w:top w:val="nil"/>
              <w:left w:val="single" w:sz="4" w:space="0" w:color="auto"/>
              <w:bottom w:val="single" w:sz="4" w:space="0" w:color="auto"/>
              <w:right w:val="single" w:sz="4" w:space="0" w:color="auto"/>
            </w:tcBorders>
            <w:shd w:val="clear" w:color="000000" w:fill="BFBFBF"/>
            <w:noWrap/>
            <w:vAlign w:val="bottom"/>
            <w:hideMark/>
          </w:tcPr>
          <w:p w14:paraId="46A16D54" w14:textId="77777777" w:rsidR="00852C70" w:rsidRDefault="000A1714">
            <w:pPr>
              <w:spacing w:after="0" w:line="240" w:lineRule="auto"/>
              <w:jc w:val="right"/>
              <w:rPr>
                <w:rFonts w:ascii="Times New Roman" w:hAnsi="Times New Roman"/>
                <w:color w:val="000000"/>
                <w:sz w:val="24"/>
                <w:szCs w:val="24"/>
              </w:rPr>
            </w:pPr>
            <w:r>
              <w:rPr>
                <w:rFonts w:ascii="Times New Roman" w:hAnsi="Times New Roman"/>
                <w:color w:val="000000"/>
                <w:sz w:val="24"/>
                <w:szCs w:val="24"/>
              </w:rPr>
              <w:t>8</w:t>
            </w:r>
          </w:p>
        </w:tc>
        <w:tc>
          <w:tcPr>
            <w:tcW w:w="4026" w:type="dxa"/>
            <w:tcBorders>
              <w:top w:val="nil"/>
              <w:left w:val="nil"/>
              <w:bottom w:val="single" w:sz="4" w:space="0" w:color="auto"/>
              <w:right w:val="single" w:sz="4" w:space="0" w:color="auto"/>
            </w:tcBorders>
            <w:shd w:val="clear" w:color="auto" w:fill="auto"/>
            <w:vAlign w:val="center"/>
            <w:hideMark/>
          </w:tcPr>
          <w:p w14:paraId="39EC0F6D" w14:textId="77777777" w:rsidR="00852C70" w:rsidRDefault="000A1714">
            <w:pPr>
              <w:spacing w:after="0" w:line="240" w:lineRule="auto"/>
              <w:jc w:val="both"/>
              <w:rPr>
                <w:rFonts w:ascii="Times New Roman" w:hAnsi="Times New Roman"/>
                <w:color w:val="000000"/>
                <w:sz w:val="24"/>
                <w:szCs w:val="24"/>
              </w:rPr>
            </w:pPr>
            <w:r>
              <w:rPr>
                <w:rFonts w:ascii="Times New Roman" w:hAnsi="Times New Roman"/>
                <w:color w:val="000000"/>
                <w:sz w:val="24"/>
                <w:szCs w:val="24"/>
              </w:rPr>
              <w:t>Paper and paper goods</w:t>
            </w:r>
          </w:p>
        </w:tc>
        <w:tc>
          <w:tcPr>
            <w:tcW w:w="425" w:type="dxa"/>
            <w:tcBorders>
              <w:top w:val="nil"/>
              <w:left w:val="nil"/>
              <w:bottom w:val="single" w:sz="4" w:space="0" w:color="auto"/>
              <w:right w:val="single" w:sz="4" w:space="0" w:color="auto"/>
            </w:tcBorders>
            <w:shd w:val="clear" w:color="000000" w:fill="BFBFBF"/>
            <w:noWrap/>
            <w:vAlign w:val="bottom"/>
            <w:hideMark/>
          </w:tcPr>
          <w:p w14:paraId="30188F42" w14:textId="77777777" w:rsidR="00852C70" w:rsidRDefault="000A1714">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w:t>
            </w:r>
          </w:p>
        </w:tc>
        <w:tc>
          <w:tcPr>
            <w:tcW w:w="4111" w:type="dxa"/>
            <w:tcBorders>
              <w:top w:val="nil"/>
              <w:left w:val="nil"/>
              <w:bottom w:val="single" w:sz="4" w:space="0" w:color="auto"/>
              <w:right w:val="single" w:sz="4" w:space="0" w:color="auto"/>
            </w:tcBorders>
            <w:shd w:val="clear" w:color="auto" w:fill="auto"/>
            <w:vAlign w:val="center"/>
            <w:hideMark/>
          </w:tcPr>
          <w:p w14:paraId="393C9578" w14:textId="77777777" w:rsidR="00852C70" w:rsidRDefault="000A1714">
            <w:pPr>
              <w:spacing w:after="0" w:line="240" w:lineRule="auto"/>
              <w:jc w:val="both"/>
              <w:rPr>
                <w:rFonts w:ascii="Times New Roman" w:hAnsi="Times New Roman"/>
                <w:color w:val="000000"/>
                <w:sz w:val="24"/>
                <w:szCs w:val="24"/>
              </w:rPr>
            </w:pPr>
            <w:r>
              <w:rPr>
                <w:rFonts w:ascii="Times New Roman" w:hAnsi="Times New Roman"/>
                <w:color w:val="000000"/>
                <w:sz w:val="24"/>
                <w:szCs w:val="24"/>
              </w:rPr>
              <w:t>Motor vehicles, trailers and semi-trailers</w:t>
            </w:r>
          </w:p>
        </w:tc>
      </w:tr>
      <w:tr w:rsidR="00852C70" w14:paraId="7E69245A" w14:textId="77777777">
        <w:trPr>
          <w:trHeight w:val="315"/>
        </w:trPr>
        <w:tc>
          <w:tcPr>
            <w:tcW w:w="510" w:type="dxa"/>
            <w:tcBorders>
              <w:top w:val="nil"/>
              <w:left w:val="single" w:sz="4" w:space="0" w:color="auto"/>
              <w:bottom w:val="single" w:sz="4" w:space="0" w:color="auto"/>
              <w:right w:val="single" w:sz="4" w:space="0" w:color="auto"/>
            </w:tcBorders>
            <w:shd w:val="clear" w:color="000000" w:fill="BFBFBF"/>
            <w:noWrap/>
            <w:vAlign w:val="bottom"/>
            <w:hideMark/>
          </w:tcPr>
          <w:p w14:paraId="5B8FB3E1" w14:textId="77777777" w:rsidR="00852C70" w:rsidRDefault="000A1714">
            <w:pPr>
              <w:spacing w:after="0" w:line="240" w:lineRule="auto"/>
              <w:jc w:val="right"/>
              <w:rPr>
                <w:rFonts w:ascii="Times New Roman" w:hAnsi="Times New Roman"/>
                <w:color w:val="000000"/>
                <w:sz w:val="24"/>
                <w:szCs w:val="24"/>
              </w:rPr>
            </w:pPr>
            <w:r>
              <w:rPr>
                <w:rFonts w:ascii="Times New Roman" w:hAnsi="Times New Roman"/>
                <w:color w:val="000000"/>
                <w:sz w:val="24"/>
                <w:szCs w:val="24"/>
              </w:rPr>
              <w:t>9</w:t>
            </w:r>
          </w:p>
        </w:tc>
        <w:tc>
          <w:tcPr>
            <w:tcW w:w="4026" w:type="dxa"/>
            <w:tcBorders>
              <w:top w:val="nil"/>
              <w:left w:val="nil"/>
              <w:bottom w:val="single" w:sz="4" w:space="0" w:color="auto"/>
              <w:right w:val="single" w:sz="4" w:space="0" w:color="auto"/>
            </w:tcBorders>
            <w:shd w:val="clear" w:color="auto" w:fill="auto"/>
            <w:vAlign w:val="center"/>
            <w:hideMark/>
          </w:tcPr>
          <w:p w14:paraId="32F49DAC" w14:textId="77777777" w:rsidR="00852C70" w:rsidRDefault="000A1714">
            <w:pPr>
              <w:spacing w:after="0" w:line="240" w:lineRule="auto"/>
              <w:jc w:val="both"/>
              <w:rPr>
                <w:rFonts w:ascii="Times New Roman" w:hAnsi="Times New Roman"/>
                <w:color w:val="000000"/>
                <w:sz w:val="24"/>
                <w:szCs w:val="24"/>
              </w:rPr>
            </w:pPr>
            <w:r>
              <w:rPr>
                <w:rFonts w:ascii="Times New Roman" w:hAnsi="Times New Roman"/>
                <w:color w:val="000000"/>
                <w:sz w:val="24"/>
                <w:szCs w:val="24"/>
              </w:rPr>
              <w:t>Printing and reproduction of recorded media</w:t>
            </w:r>
          </w:p>
        </w:tc>
        <w:tc>
          <w:tcPr>
            <w:tcW w:w="425" w:type="dxa"/>
            <w:tcBorders>
              <w:top w:val="nil"/>
              <w:left w:val="nil"/>
              <w:bottom w:val="single" w:sz="4" w:space="0" w:color="auto"/>
              <w:right w:val="single" w:sz="4" w:space="0" w:color="auto"/>
            </w:tcBorders>
            <w:shd w:val="clear" w:color="000000" w:fill="BFBFBF"/>
            <w:noWrap/>
            <w:vAlign w:val="bottom"/>
            <w:hideMark/>
          </w:tcPr>
          <w:p w14:paraId="6D51AEA4" w14:textId="77777777" w:rsidR="00852C70" w:rsidRDefault="000A1714">
            <w:pPr>
              <w:spacing w:after="0" w:line="240" w:lineRule="auto"/>
              <w:jc w:val="right"/>
              <w:rPr>
                <w:rFonts w:ascii="Times New Roman" w:hAnsi="Times New Roman"/>
                <w:color w:val="000000"/>
                <w:sz w:val="24"/>
                <w:szCs w:val="24"/>
              </w:rPr>
            </w:pPr>
            <w:r>
              <w:rPr>
                <w:rFonts w:ascii="Times New Roman" w:hAnsi="Times New Roman"/>
                <w:color w:val="000000"/>
                <w:sz w:val="24"/>
                <w:szCs w:val="24"/>
              </w:rPr>
              <w:t>21</w:t>
            </w:r>
          </w:p>
        </w:tc>
        <w:tc>
          <w:tcPr>
            <w:tcW w:w="4111" w:type="dxa"/>
            <w:tcBorders>
              <w:top w:val="nil"/>
              <w:left w:val="nil"/>
              <w:bottom w:val="single" w:sz="4" w:space="0" w:color="auto"/>
              <w:right w:val="single" w:sz="4" w:space="0" w:color="auto"/>
            </w:tcBorders>
            <w:shd w:val="clear" w:color="auto" w:fill="auto"/>
            <w:vAlign w:val="center"/>
            <w:hideMark/>
          </w:tcPr>
          <w:p w14:paraId="71A5BDA4" w14:textId="77777777" w:rsidR="00852C70" w:rsidRDefault="000A1714">
            <w:pPr>
              <w:spacing w:after="0" w:line="240" w:lineRule="auto"/>
              <w:jc w:val="both"/>
              <w:rPr>
                <w:rFonts w:ascii="Times New Roman" w:hAnsi="Times New Roman"/>
                <w:color w:val="000000"/>
                <w:sz w:val="24"/>
                <w:szCs w:val="24"/>
              </w:rPr>
            </w:pPr>
            <w:r>
              <w:rPr>
                <w:rFonts w:ascii="Times New Roman" w:hAnsi="Times New Roman"/>
                <w:color w:val="000000"/>
                <w:sz w:val="24"/>
                <w:szCs w:val="24"/>
              </w:rPr>
              <w:t>Other means of transportation</w:t>
            </w:r>
          </w:p>
        </w:tc>
      </w:tr>
      <w:tr w:rsidR="00852C70" w14:paraId="1D100E3C" w14:textId="77777777">
        <w:trPr>
          <w:trHeight w:val="630"/>
        </w:trPr>
        <w:tc>
          <w:tcPr>
            <w:tcW w:w="510" w:type="dxa"/>
            <w:tcBorders>
              <w:top w:val="nil"/>
              <w:left w:val="single" w:sz="4" w:space="0" w:color="auto"/>
              <w:bottom w:val="single" w:sz="4" w:space="0" w:color="auto"/>
              <w:right w:val="single" w:sz="4" w:space="0" w:color="auto"/>
            </w:tcBorders>
            <w:shd w:val="clear" w:color="000000" w:fill="BFBFBF"/>
            <w:noWrap/>
            <w:vAlign w:val="bottom"/>
            <w:hideMark/>
          </w:tcPr>
          <w:p w14:paraId="22A48091" w14:textId="77777777" w:rsidR="00852C70" w:rsidRDefault="000A1714">
            <w:pPr>
              <w:spacing w:after="0" w:line="240" w:lineRule="auto"/>
              <w:jc w:val="right"/>
              <w:rPr>
                <w:rFonts w:ascii="Times New Roman" w:hAnsi="Times New Roman"/>
                <w:color w:val="000000"/>
                <w:sz w:val="24"/>
                <w:szCs w:val="24"/>
              </w:rPr>
            </w:pPr>
            <w:r>
              <w:rPr>
                <w:rFonts w:ascii="Times New Roman" w:hAnsi="Times New Roman"/>
                <w:color w:val="000000"/>
                <w:sz w:val="24"/>
                <w:szCs w:val="24"/>
              </w:rPr>
              <w:t>10</w:t>
            </w:r>
          </w:p>
        </w:tc>
        <w:tc>
          <w:tcPr>
            <w:tcW w:w="4026" w:type="dxa"/>
            <w:tcBorders>
              <w:top w:val="nil"/>
              <w:left w:val="nil"/>
              <w:bottom w:val="single" w:sz="4" w:space="0" w:color="auto"/>
              <w:right w:val="single" w:sz="4" w:space="0" w:color="auto"/>
            </w:tcBorders>
            <w:shd w:val="clear" w:color="auto" w:fill="auto"/>
            <w:vAlign w:val="center"/>
            <w:hideMark/>
          </w:tcPr>
          <w:p w14:paraId="1BE4F57F" w14:textId="77777777" w:rsidR="00852C70" w:rsidRDefault="000A1714">
            <w:pPr>
              <w:spacing w:after="0" w:line="240" w:lineRule="auto"/>
              <w:jc w:val="both"/>
              <w:rPr>
                <w:rFonts w:ascii="Times New Roman" w:hAnsi="Times New Roman"/>
                <w:color w:val="000000"/>
                <w:sz w:val="24"/>
                <w:szCs w:val="24"/>
              </w:rPr>
            </w:pPr>
            <w:r>
              <w:rPr>
                <w:rFonts w:ascii="Times New Roman" w:hAnsi="Times New Roman"/>
                <w:color w:val="000000"/>
                <w:sz w:val="24"/>
                <w:szCs w:val="24"/>
              </w:rPr>
              <w:t>Products from coal and petroleum refining</w:t>
            </w:r>
          </w:p>
        </w:tc>
        <w:tc>
          <w:tcPr>
            <w:tcW w:w="425" w:type="dxa"/>
            <w:tcBorders>
              <w:top w:val="nil"/>
              <w:left w:val="nil"/>
              <w:bottom w:val="single" w:sz="4" w:space="0" w:color="auto"/>
              <w:right w:val="single" w:sz="4" w:space="0" w:color="auto"/>
            </w:tcBorders>
            <w:shd w:val="clear" w:color="000000" w:fill="BFBFBF"/>
            <w:noWrap/>
            <w:vAlign w:val="bottom"/>
            <w:hideMark/>
          </w:tcPr>
          <w:p w14:paraId="39AAD32B" w14:textId="77777777" w:rsidR="00852C70" w:rsidRDefault="000A1714">
            <w:pPr>
              <w:spacing w:after="0" w:line="240" w:lineRule="auto"/>
              <w:jc w:val="right"/>
              <w:rPr>
                <w:rFonts w:ascii="Times New Roman" w:hAnsi="Times New Roman"/>
                <w:color w:val="000000"/>
                <w:sz w:val="24"/>
                <w:szCs w:val="24"/>
              </w:rPr>
            </w:pPr>
            <w:r>
              <w:rPr>
                <w:rFonts w:ascii="Times New Roman" w:hAnsi="Times New Roman"/>
                <w:color w:val="000000"/>
                <w:sz w:val="24"/>
                <w:szCs w:val="24"/>
              </w:rPr>
              <w:t>22</w:t>
            </w:r>
          </w:p>
        </w:tc>
        <w:tc>
          <w:tcPr>
            <w:tcW w:w="4111" w:type="dxa"/>
            <w:tcBorders>
              <w:top w:val="nil"/>
              <w:left w:val="nil"/>
              <w:bottom w:val="single" w:sz="4" w:space="0" w:color="auto"/>
              <w:right w:val="single" w:sz="4" w:space="0" w:color="auto"/>
            </w:tcBorders>
            <w:shd w:val="clear" w:color="auto" w:fill="auto"/>
            <w:vAlign w:val="center"/>
            <w:hideMark/>
          </w:tcPr>
          <w:p w14:paraId="6973DDC7" w14:textId="77777777" w:rsidR="00852C70" w:rsidRDefault="000A1714">
            <w:pPr>
              <w:spacing w:after="0" w:line="240" w:lineRule="auto"/>
              <w:jc w:val="both"/>
              <w:rPr>
                <w:rFonts w:ascii="Times New Roman" w:hAnsi="Times New Roman"/>
                <w:color w:val="000000"/>
                <w:sz w:val="24"/>
                <w:szCs w:val="24"/>
              </w:rPr>
            </w:pPr>
            <w:r>
              <w:rPr>
                <w:rFonts w:ascii="Times New Roman" w:hAnsi="Times New Roman"/>
                <w:color w:val="000000"/>
                <w:sz w:val="24"/>
                <w:szCs w:val="24"/>
              </w:rPr>
              <w:t>Furniture</w:t>
            </w:r>
          </w:p>
        </w:tc>
      </w:tr>
      <w:tr w:rsidR="00852C70" w14:paraId="7A146B23" w14:textId="77777777">
        <w:trPr>
          <w:trHeight w:val="315"/>
        </w:trPr>
        <w:tc>
          <w:tcPr>
            <w:tcW w:w="510" w:type="dxa"/>
            <w:tcBorders>
              <w:top w:val="nil"/>
              <w:left w:val="single" w:sz="4" w:space="0" w:color="auto"/>
              <w:bottom w:val="single" w:sz="4" w:space="0" w:color="auto"/>
              <w:right w:val="single" w:sz="4" w:space="0" w:color="auto"/>
            </w:tcBorders>
            <w:shd w:val="clear" w:color="000000" w:fill="BFBFBF"/>
            <w:noWrap/>
            <w:vAlign w:val="bottom"/>
            <w:hideMark/>
          </w:tcPr>
          <w:p w14:paraId="0BFEDFB4" w14:textId="77777777" w:rsidR="00852C70" w:rsidRDefault="000A1714">
            <w:pPr>
              <w:spacing w:after="0" w:line="240" w:lineRule="auto"/>
              <w:jc w:val="right"/>
              <w:rPr>
                <w:rFonts w:ascii="Times New Roman" w:hAnsi="Times New Roman"/>
                <w:color w:val="000000"/>
                <w:sz w:val="24"/>
                <w:szCs w:val="24"/>
              </w:rPr>
            </w:pPr>
            <w:r>
              <w:rPr>
                <w:rFonts w:ascii="Times New Roman" w:hAnsi="Times New Roman"/>
                <w:color w:val="000000"/>
                <w:sz w:val="24"/>
                <w:szCs w:val="24"/>
              </w:rPr>
              <w:t>11</w:t>
            </w:r>
          </w:p>
        </w:tc>
        <w:tc>
          <w:tcPr>
            <w:tcW w:w="4026" w:type="dxa"/>
            <w:tcBorders>
              <w:top w:val="nil"/>
              <w:left w:val="nil"/>
              <w:bottom w:val="single" w:sz="4" w:space="0" w:color="auto"/>
              <w:right w:val="single" w:sz="4" w:space="0" w:color="auto"/>
            </w:tcBorders>
            <w:shd w:val="clear" w:color="auto" w:fill="auto"/>
            <w:vAlign w:val="center"/>
            <w:hideMark/>
          </w:tcPr>
          <w:p w14:paraId="4BD8AFF1" w14:textId="77777777" w:rsidR="00852C70" w:rsidRDefault="000A1714">
            <w:pPr>
              <w:spacing w:after="0" w:line="240" w:lineRule="auto"/>
              <w:jc w:val="both"/>
              <w:rPr>
                <w:rFonts w:ascii="Times New Roman" w:hAnsi="Times New Roman"/>
                <w:color w:val="000000"/>
                <w:sz w:val="24"/>
                <w:szCs w:val="24"/>
              </w:rPr>
            </w:pPr>
            <w:r>
              <w:rPr>
                <w:rFonts w:ascii="Times New Roman" w:hAnsi="Times New Roman"/>
                <w:color w:val="000000"/>
                <w:sz w:val="24"/>
                <w:szCs w:val="24"/>
              </w:rPr>
              <w:t>Chemicals and goods made from chemicals</w:t>
            </w:r>
          </w:p>
        </w:tc>
        <w:tc>
          <w:tcPr>
            <w:tcW w:w="425" w:type="dxa"/>
            <w:tcBorders>
              <w:top w:val="nil"/>
              <w:left w:val="nil"/>
              <w:bottom w:val="single" w:sz="4" w:space="0" w:color="auto"/>
              <w:right w:val="single" w:sz="4" w:space="0" w:color="auto"/>
            </w:tcBorders>
            <w:shd w:val="clear" w:color="000000" w:fill="BFBFBF"/>
            <w:noWrap/>
            <w:vAlign w:val="bottom"/>
            <w:hideMark/>
          </w:tcPr>
          <w:p w14:paraId="52E28931" w14:textId="77777777" w:rsidR="00852C70" w:rsidRDefault="000A1714">
            <w:pPr>
              <w:spacing w:after="0" w:line="240" w:lineRule="auto"/>
              <w:jc w:val="right"/>
              <w:rPr>
                <w:rFonts w:ascii="Times New Roman" w:hAnsi="Times New Roman"/>
                <w:color w:val="000000"/>
                <w:sz w:val="24"/>
                <w:szCs w:val="24"/>
              </w:rPr>
            </w:pPr>
            <w:r>
              <w:rPr>
                <w:rFonts w:ascii="Times New Roman" w:hAnsi="Times New Roman"/>
                <w:color w:val="000000"/>
                <w:sz w:val="24"/>
                <w:szCs w:val="24"/>
              </w:rPr>
              <w:t>23</w:t>
            </w:r>
          </w:p>
        </w:tc>
        <w:tc>
          <w:tcPr>
            <w:tcW w:w="4111" w:type="dxa"/>
            <w:tcBorders>
              <w:top w:val="nil"/>
              <w:left w:val="nil"/>
              <w:bottom w:val="single" w:sz="4" w:space="0" w:color="auto"/>
              <w:right w:val="single" w:sz="4" w:space="0" w:color="auto"/>
            </w:tcBorders>
            <w:shd w:val="clear" w:color="auto" w:fill="auto"/>
            <w:vAlign w:val="center"/>
            <w:hideMark/>
          </w:tcPr>
          <w:p w14:paraId="57B5F211" w14:textId="77777777" w:rsidR="00852C70" w:rsidRDefault="000A1714">
            <w:pPr>
              <w:spacing w:after="0" w:line="240" w:lineRule="auto"/>
              <w:jc w:val="both"/>
              <w:rPr>
                <w:rFonts w:ascii="Times New Roman" w:hAnsi="Times New Roman"/>
                <w:color w:val="000000"/>
                <w:sz w:val="24"/>
                <w:szCs w:val="24"/>
              </w:rPr>
            </w:pPr>
            <w:r>
              <w:rPr>
                <w:rFonts w:ascii="Times New Roman" w:hAnsi="Times New Roman"/>
                <w:color w:val="000000"/>
                <w:sz w:val="24"/>
                <w:szCs w:val="24"/>
              </w:rPr>
              <w:t>Other processing</w:t>
            </w:r>
          </w:p>
        </w:tc>
      </w:tr>
      <w:tr w:rsidR="00852C70" w14:paraId="0285FEBC" w14:textId="77777777">
        <w:trPr>
          <w:trHeight w:val="630"/>
        </w:trPr>
        <w:tc>
          <w:tcPr>
            <w:tcW w:w="510" w:type="dxa"/>
            <w:tcBorders>
              <w:top w:val="nil"/>
              <w:left w:val="single" w:sz="4" w:space="0" w:color="auto"/>
              <w:bottom w:val="single" w:sz="4" w:space="0" w:color="auto"/>
              <w:right w:val="single" w:sz="4" w:space="0" w:color="auto"/>
            </w:tcBorders>
            <w:shd w:val="clear" w:color="000000" w:fill="BFBFBF"/>
            <w:noWrap/>
            <w:vAlign w:val="bottom"/>
            <w:hideMark/>
          </w:tcPr>
          <w:p w14:paraId="7C5F0C4E" w14:textId="77777777" w:rsidR="00852C70" w:rsidRDefault="000A1714">
            <w:pPr>
              <w:spacing w:after="0" w:line="240" w:lineRule="auto"/>
              <w:jc w:val="right"/>
              <w:rPr>
                <w:rFonts w:ascii="Times New Roman" w:hAnsi="Times New Roman"/>
                <w:color w:val="000000"/>
                <w:sz w:val="24"/>
                <w:szCs w:val="24"/>
              </w:rPr>
            </w:pPr>
            <w:r>
              <w:rPr>
                <w:rFonts w:ascii="Times New Roman" w:hAnsi="Times New Roman"/>
                <w:color w:val="000000"/>
                <w:sz w:val="24"/>
                <w:szCs w:val="24"/>
              </w:rPr>
              <w:t>12</w:t>
            </w:r>
          </w:p>
        </w:tc>
        <w:tc>
          <w:tcPr>
            <w:tcW w:w="4026" w:type="dxa"/>
            <w:tcBorders>
              <w:top w:val="nil"/>
              <w:left w:val="nil"/>
              <w:bottom w:val="single" w:sz="4" w:space="0" w:color="auto"/>
              <w:right w:val="single" w:sz="4" w:space="0" w:color="auto"/>
            </w:tcBorders>
            <w:shd w:val="clear" w:color="auto" w:fill="auto"/>
            <w:vAlign w:val="center"/>
            <w:hideMark/>
          </w:tcPr>
          <w:p w14:paraId="6568106F" w14:textId="77777777" w:rsidR="00852C70" w:rsidRDefault="000A1714">
            <w:pPr>
              <w:spacing w:after="0" w:line="240" w:lineRule="auto"/>
              <w:jc w:val="both"/>
              <w:rPr>
                <w:rFonts w:ascii="Times New Roman" w:hAnsi="Times New Roman"/>
                <w:color w:val="000000"/>
                <w:sz w:val="24"/>
                <w:szCs w:val="24"/>
              </w:rPr>
            </w:pPr>
            <w:r>
              <w:rPr>
                <w:rFonts w:ascii="Times New Roman" w:hAnsi="Times New Roman"/>
                <w:color w:val="000000"/>
                <w:sz w:val="24"/>
                <w:szCs w:val="24"/>
              </w:rPr>
              <w:t>Pharmaceuticals, chemical medicinal products and traditional medicines</w:t>
            </w:r>
          </w:p>
        </w:tc>
        <w:tc>
          <w:tcPr>
            <w:tcW w:w="425" w:type="dxa"/>
            <w:tcBorders>
              <w:top w:val="nil"/>
              <w:left w:val="nil"/>
              <w:bottom w:val="single" w:sz="4" w:space="0" w:color="auto"/>
              <w:right w:val="single" w:sz="4" w:space="0" w:color="auto"/>
            </w:tcBorders>
            <w:shd w:val="clear" w:color="000000" w:fill="BFBFBF"/>
            <w:noWrap/>
            <w:vAlign w:val="bottom"/>
            <w:hideMark/>
          </w:tcPr>
          <w:p w14:paraId="644B5527" w14:textId="77777777" w:rsidR="00852C70" w:rsidRDefault="000A1714">
            <w:pPr>
              <w:spacing w:after="0" w:line="240" w:lineRule="auto"/>
              <w:jc w:val="right"/>
              <w:rPr>
                <w:rFonts w:ascii="Times New Roman" w:hAnsi="Times New Roman"/>
                <w:color w:val="000000"/>
                <w:sz w:val="24"/>
                <w:szCs w:val="24"/>
              </w:rPr>
            </w:pPr>
            <w:r>
              <w:rPr>
                <w:rFonts w:ascii="Times New Roman" w:hAnsi="Times New Roman"/>
                <w:color w:val="000000"/>
                <w:sz w:val="24"/>
                <w:szCs w:val="24"/>
              </w:rPr>
              <w:t>24</w:t>
            </w:r>
          </w:p>
        </w:tc>
        <w:tc>
          <w:tcPr>
            <w:tcW w:w="4111" w:type="dxa"/>
            <w:tcBorders>
              <w:top w:val="nil"/>
              <w:left w:val="nil"/>
              <w:bottom w:val="single" w:sz="4" w:space="0" w:color="auto"/>
              <w:right w:val="single" w:sz="4" w:space="0" w:color="auto"/>
            </w:tcBorders>
            <w:shd w:val="clear" w:color="auto" w:fill="auto"/>
            <w:vAlign w:val="center"/>
            <w:hideMark/>
          </w:tcPr>
          <w:p w14:paraId="390EA969" w14:textId="77777777" w:rsidR="00852C70" w:rsidRDefault="000A1714">
            <w:pPr>
              <w:spacing w:after="0" w:line="240" w:lineRule="auto"/>
              <w:jc w:val="both"/>
              <w:rPr>
                <w:rFonts w:ascii="Times New Roman" w:hAnsi="Times New Roman"/>
                <w:color w:val="000000"/>
                <w:sz w:val="24"/>
                <w:szCs w:val="24"/>
              </w:rPr>
            </w:pPr>
            <w:r>
              <w:rPr>
                <w:rFonts w:ascii="Times New Roman" w:hAnsi="Times New Roman"/>
                <w:color w:val="000000"/>
                <w:sz w:val="24"/>
                <w:szCs w:val="24"/>
              </w:rPr>
              <w:t>Machinery and Equipment repair and installation services</w:t>
            </w:r>
          </w:p>
        </w:tc>
      </w:tr>
    </w:tbl>
    <w:p w14:paraId="698A20C0" w14:textId="77777777" w:rsidR="00852C70" w:rsidRDefault="000A1714">
      <w:pPr>
        <w:widowControl w:val="0"/>
        <w:autoSpaceDE w:val="0"/>
        <w:autoSpaceDN w:val="0"/>
        <w:adjustRightInd w:val="0"/>
        <w:spacing w:before="14" w:after="0" w:line="260" w:lineRule="exact"/>
        <w:jc w:val="both"/>
        <w:rPr>
          <w:rFonts w:ascii="Times New Roman" w:hAnsi="Times New Roman"/>
          <w:sz w:val="24"/>
          <w:szCs w:val="24"/>
        </w:rPr>
      </w:pPr>
      <w:r>
        <w:rPr>
          <w:rFonts w:ascii="Times New Roman" w:hAnsi="Times New Roman"/>
          <w:sz w:val="24"/>
          <w:szCs w:val="24"/>
        </w:rPr>
        <w:t>Source: https://www.bps.go.id/subject/9/industri-besar-dan-sedang.html</w:t>
      </w:r>
    </w:p>
    <w:p w14:paraId="73175744" w14:textId="77777777" w:rsidR="00852C70" w:rsidRDefault="00852C70">
      <w:pPr>
        <w:widowControl w:val="0"/>
        <w:autoSpaceDE w:val="0"/>
        <w:autoSpaceDN w:val="0"/>
        <w:adjustRightInd w:val="0"/>
        <w:spacing w:before="14" w:after="0" w:line="260" w:lineRule="exact"/>
        <w:ind w:left="101" w:firstLine="619"/>
        <w:jc w:val="both"/>
        <w:rPr>
          <w:rFonts w:ascii="Times New Roman" w:hAnsi="Times New Roman"/>
          <w:sz w:val="24"/>
          <w:szCs w:val="24"/>
          <w:lang w:val="id-ID"/>
        </w:rPr>
      </w:pPr>
    </w:p>
    <w:p w14:paraId="617BC3A9" w14:textId="77777777" w:rsidR="00852C70" w:rsidRDefault="000A1714">
      <w:pPr>
        <w:widowControl w:val="0"/>
        <w:autoSpaceDE w:val="0"/>
        <w:autoSpaceDN w:val="0"/>
        <w:adjustRightInd w:val="0"/>
        <w:spacing w:before="14" w:after="0" w:line="260" w:lineRule="exact"/>
        <w:ind w:left="101" w:firstLine="619"/>
        <w:jc w:val="both"/>
        <w:rPr>
          <w:rFonts w:ascii="Times New Roman" w:hAnsi="Times New Roman"/>
          <w:sz w:val="24"/>
          <w:szCs w:val="24"/>
        </w:rPr>
      </w:pPr>
      <w:r>
        <w:rPr>
          <w:rFonts w:ascii="Times New Roman" w:hAnsi="Times New Roman"/>
          <w:sz w:val="24"/>
          <w:szCs w:val="24"/>
          <w:lang w:val="id-ID"/>
        </w:rPr>
        <w:t xml:space="preserve"> </w:t>
      </w:r>
      <w:r>
        <w:rPr>
          <w:rFonts w:ascii="Times New Roman" w:hAnsi="Times New Roman"/>
          <w:sz w:val="24"/>
          <w:szCs w:val="24"/>
        </w:rPr>
        <w:t xml:space="preserve">The research was carried out in Semarang City </w:t>
      </w:r>
      <w:r>
        <w:rPr>
          <w:rFonts w:ascii="Times New Roman" w:hAnsi="Times New Roman"/>
          <w:sz w:val="24"/>
          <w:szCs w:val="24"/>
          <w:lang w:val="id-ID"/>
        </w:rPr>
        <w:t xml:space="preserve">because of the lack of environmental management accounting practices that occur in Semarang </w:t>
      </w:r>
      <w:r>
        <w:rPr>
          <w:rFonts w:ascii="Times New Roman" w:hAnsi="Times New Roman"/>
          <w:sz w:val="24"/>
          <w:szCs w:val="24"/>
        </w:rPr>
        <w:t xml:space="preserve">City </w:t>
      </w:r>
      <w:r>
        <w:rPr>
          <w:rFonts w:ascii="Times New Roman" w:hAnsi="Times New Roman"/>
          <w:sz w:val="24"/>
          <w:szCs w:val="24"/>
          <w:lang w:val="id-ID"/>
        </w:rPr>
        <w:t xml:space="preserve">. </w:t>
      </w:r>
      <w:r>
        <w:rPr>
          <w:rFonts w:ascii="Times New Roman" w:hAnsi="Times New Roman"/>
          <w:sz w:val="24"/>
          <w:szCs w:val="24"/>
        </w:rPr>
        <w:t xml:space="preserve">This can be </w:t>
      </w:r>
      <w:r>
        <w:rPr>
          <w:rFonts w:ascii="Times New Roman" w:hAnsi="Times New Roman"/>
          <w:sz w:val="24"/>
          <w:szCs w:val="24"/>
          <w:lang w:val="id-ID"/>
        </w:rPr>
        <w:t xml:space="preserve">seen from several </w:t>
      </w:r>
      <w:r>
        <w:rPr>
          <w:rFonts w:ascii="Times New Roman" w:hAnsi="Times New Roman"/>
          <w:sz w:val="24"/>
          <w:szCs w:val="24"/>
          <w:lang w:val="id-ID"/>
        </w:rPr>
        <w:lastRenderedPageBreak/>
        <w:t xml:space="preserve">examples of cases that occur in the surrounding environment, such as river pollution </w:t>
      </w:r>
      <w:r>
        <w:rPr>
          <w:rFonts w:ascii="Times New Roman" w:hAnsi="Times New Roman"/>
          <w:sz w:val="24"/>
          <w:szCs w:val="24"/>
        </w:rPr>
        <w:t>due to</w:t>
      </w:r>
      <w:r>
        <w:rPr>
          <w:rFonts w:ascii="Times New Roman" w:hAnsi="Times New Roman"/>
          <w:sz w:val="24"/>
          <w:szCs w:val="24"/>
          <w:lang w:val="id-ID"/>
        </w:rPr>
        <w:t xml:space="preserve"> </w:t>
      </w:r>
      <w:r>
        <w:rPr>
          <w:rFonts w:ascii="Times New Roman" w:hAnsi="Times New Roman"/>
          <w:sz w:val="24"/>
          <w:szCs w:val="24"/>
        </w:rPr>
        <w:t xml:space="preserve">factory waste </w:t>
      </w:r>
      <w:r>
        <w:rPr>
          <w:rFonts w:ascii="Times New Roman" w:hAnsi="Times New Roman"/>
          <w:sz w:val="24"/>
          <w:szCs w:val="24"/>
          <w:lang w:val="id-ID"/>
        </w:rPr>
        <w:t xml:space="preserve">that occurs in </w:t>
      </w:r>
      <w:r>
        <w:rPr>
          <w:rFonts w:ascii="Times New Roman" w:hAnsi="Times New Roman"/>
          <w:sz w:val="24"/>
          <w:szCs w:val="24"/>
        </w:rPr>
        <w:t xml:space="preserve">the Tenggang River, Genuk Kaligawe area, Semarang City. </w:t>
      </w:r>
      <w:r>
        <w:rPr>
          <w:rFonts w:ascii="Times New Roman" w:hAnsi="Times New Roman"/>
          <w:sz w:val="24"/>
          <w:szCs w:val="24"/>
          <w:lang w:val="id-ID"/>
        </w:rPr>
        <w:t xml:space="preserve">Research conducted by Sari et al., </w:t>
      </w:r>
      <w:r>
        <w:rPr>
          <w:rFonts w:ascii="Times New Roman" w:hAnsi="Times New Roman"/>
          <w:sz w:val="24"/>
          <w:szCs w:val="24"/>
        </w:rPr>
        <w:t xml:space="preserve">( </w:t>
      </w:r>
      <w:r>
        <w:rPr>
          <w:rFonts w:ascii="Times New Roman" w:hAnsi="Times New Roman"/>
          <w:sz w:val="24"/>
          <w:szCs w:val="24"/>
          <w:lang w:val="id-ID"/>
        </w:rPr>
        <w:t xml:space="preserve">2020) targeted operational managers from 86 manufacturing companies as respondents. </w:t>
      </w:r>
      <w:r>
        <w:rPr>
          <w:rFonts w:ascii="Times New Roman" w:hAnsi="Times New Roman"/>
          <w:sz w:val="24"/>
          <w:szCs w:val="24"/>
        </w:rPr>
        <w:t xml:space="preserve">This is because </w:t>
      </w:r>
      <w:r>
        <w:rPr>
          <w:rFonts w:ascii="Times New Roman" w:hAnsi="Times New Roman"/>
          <w:sz w:val="24"/>
          <w:szCs w:val="24"/>
          <w:lang w:val="id-ID"/>
        </w:rPr>
        <w:t xml:space="preserve">operational managers have the responsibility to report company performance to the company's marketing director. </w:t>
      </w:r>
      <w:r>
        <w:rPr>
          <w:rFonts w:ascii="Times New Roman" w:hAnsi="Times New Roman"/>
          <w:sz w:val="24"/>
          <w:szCs w:val="24"/>
        </w:rPr>
        <w:t xml:space="preserve">Therefore, the respondents </w:t>
      </w:r>
      <w:r>
        <w:rPr>
          <w:rFonts w:ascii="Times New Roman" w:hAnsi="Times New Roman"/>
          <w:sz w:val="24"/>
          <w:szCs w:val="24"/>
          <w:lang w:val="id-ID"/>
        </w:rPr>
        <w:t>in this study were</w:t>
      </w:r>
      <w:r>
        <w:rPr>
          <w:rFonts w:ascii="Times New Roman" w:hAnsi="Times New Roman"/>
          <w:sz w:val="24"/>
          <w:szCs w:val="24"/>
        </w:rPr>
        <w:t xml:space="preserve"> </w:t>
      </w:r>
      <w:r>
        <w:rPr>
          <w:rFonts w:ascii="Times New Roman" w:hAnsi="Times New Roman"/>
          <w:sz w:val="24"/>
          <w:szCs w:val="24"/>
          <w:lang w:val="id-ID"/>
        </w:rPr>
        <w:t>middle level managers at manufacturing companies in Semarang City.</w:t>
      </w:r>
      <w:r>
        <w:rPr>
          <w:rFonts w:ascii="Times New Roman" w:hAnsi="Times New Roman"/>
          <w:sz w:val="24"/>
          <w:szCs w:val="24"/>
        </w:rPr>
        <w:t xml:space="preserve"> </w:t>
      </w:r>
    </w:p>
    <w:p w14:paraId="640E2341" w14:textId="77777777" w:rsidR="00852C70" w:rsidRDefault="000A1714">
      <w:pPr>
        <w:widowControl w:val="0"/>
        <w:autoSpaceDE w:val="0"/>
        <w:autoSpaceDN w:val="0"/>
        <w:adjustRightInd w:val="0"/>
        <w:spacing w:before="14" w:after="0" w:line="260" w:lineRule="exact"/>
        <w:ind w:left="101" w:firstLine="619"/>
        <w:jc w:val="both"/>
        <w:rPr>
          <w:rFonts w:ascii="Times New Roman" w:hAnsi="Times New Roman"/>
          <w:sz w:val="24"/>
          <w:szCs w:val="24"/>
        </w:rPr>
      </w:pPr>
      <w:r>
        <w:rPr>
          <w:rFonts w:ascii="Times New Roman" w:hAnsi="Times New Roman"/>
          <w:sz w:val="24"/>
          <w:szCs w:val="24"/>
          <w:lang w:val="id-ID"/>
        </w:rPr>
        <w:t xml:space="preserve">The sample is part of the population that meets the criteria for data to be measured in the research. </w:t>
      </w:r>
      <w:r>
        <w:rPr>
          <w:rFonts w:ascii="Times New Roman" w:hAnsi="Times New Roman"/>
          <w:sz w:val="24"/>
          <w:szCs w:val="24"/>
        </w:rPr>
        <w:t xml:space="preserve">To take samples as a basis for research measurements, the </w:t>
      </w:r>
      <w:r>
        <w:rPr>
          <w:rFonts w:ascii="Times New Roman" w:hAnsi="Times New Roman"/>
          <w:i/>
          <w:sz w:val="24"/>
          <w:szCs w:val="24"/>
        </w:rPr>
        <w:t xml:space="preserve">cencus sampling technique </w:t>
      </w:r>
      <w:r>
        <w:rPr>
          <w:rFonts w:ascii="Times New Roman" w:hAnsi="Times New Roman"/>
          <w:sz w:val="24"/>
          <w:szCs w:val="24"/>
        </w:rPr>
        <w:t xml:space="preserve">was used on the population, namely all manufacturing companies in Semarang City, Central Java. </w:t>
      </w:r>
      <w:r>
        <w:rPr>
          <w:rFonts w:ascii="Times New Roman" w:hAnsi="Times New Roman"/>
          <w:i/>
          <w:sz w:val="24"/>
          <w:szCs w:val="24"/>
        </w:rPr>
        <w:t xml:space="preserve">Cencus sampling </w:t>
      </w:r>
      <w:r>
        <w:rPr>
          <w:rFonts w:ascii="Times New Roman" w:hAnsi="Times New Roman"/>
          <w:sz w:val="24"/>
          <w:szCs w:val="24"/>
        </w:rPr>
        <w:t xml:space="preserve">is a sample determination method where researchers use research samples from all questionnaires returned from the total sent to the population. </w:t>
      </w:r>
      <w:r>
        <w:rPr>
          <w:rFonts w:ascii="Times New Roman" w:hAnsi="Times New Roman"/>
          <w:sz w:val="24"/>
          <w:szCs w:val="24"/>
          <w:lang w:val="id-ID"/>
        </w:rPr>
        <w:t xml:space="preserve">To determine the minimum sample, </w:t>
      </w:r>
      <w:r>
        <w:rPr>
          <w:rFonts w:ascii="Times New Roman" w:hAnsi="Times New Roman"/>
          <w:sz w:val="24"/>
          <w:szCs w:val="24"/>
          <w:lang w:val="id-ID"/>
        </w:rPr>
        <w:fldChar w:fldCharType="begin"/>
      </w:r>
      <w:r>
        <w:rPr>
          <w:rFonts w:ascii="Times New Roman" w:hAnsi="Times New Roman"/>
          <w:sz w:val="24"/>
          <w:szCs w:val="24"/>
          <w:lang w:val="id-ID"/>
        </w:rPr>
        <w:instrText>ADDIN CSL_CITATION {"citationItems":[{"id":"ITEM-1","itemData":{"DOI":"10.2753/MTP1069-6679190202","ISSN":"10696679","abstract":"Structural equation modeling (SEM) has become a quasi-standard in marketing and management research when it comes to analyzing the cause-effect relations between latent constructs. For most researchers, SEM is equivalent to carrying out covariance-based SEM (CB-SEM). While marketing researchers have a basic understanding of CB-SEM, most of them are only barely familiar with the other useful approach to SEM-partial least squares SEM (PLS-SEM). The current paper reviews PLS-SEM and its algorithm, and provides an overview of when it can be most appropriately applied, indicating its potential and limitations for future research. The authors conclude that PLS-SEM path modeling, if appropriately applied, is indeed a \"silver bullet\" for estimating causal models in many theoretical models and empirical data situations. © 2011 M.E. Sharpe, Inc. All rights reserved.","author":[{"dropping-particle":"","family":"Hair","given":"Joe F.","non-dropping-particle":"","parse-names":false,"suffix":""},{"dropping-particle":"","family":"Ringle","given":"Christian M.","non-dropping-particle":"","parse-names":false,"suffix":""},{"dropping-particle":"","family":"Sarstedt","given":"Marko","non-dropping-particle":"","parse-names":false,"suffix":""}],"container-title":"Journal of Marketing Theory and Practice","id":"ITEM-1","issued":{"date-parts":[["2011"]]},"title":"PLS-SEM: Indeed a silver bullet","type":"article-journal"},"uris":["http://www.mendeley.com/documents/?uuid=56001506-e83b-433d-82fc-76a3ca3d2050","http://www.mendeley.com/documents/?uuid=59ddc283-5342-4a86-a968-020ca883b514"]}],"mendeley":{"formattedCitation":"(Hair et al., 2011)","manualFormatting":"Hair et al, (2011)","plainTextFormattedCitation":"(Hair et al., 2011)","previouslyFormattedCitation":"(Hair et al., 2011)"},"properties":{"noteIndex":0},"schema":"https://github.com/citation-style-language/schema/raw/master/csl-citation.json"}</w:instrText>
      </w:r>
      <w:r>
        <w:rPr>
          <w:rFonts w:ascii="Times New Roman" w:hAnsi="Times New Roman"/>
          <w:sz w:val="24"/>
          <w:szCs w:val="24"/>
          <w:lang w:val="id-ID"/>
        </w:rPr>
        <w:fldChar w:fldCharType="separate"/>
      </w:r>
      <w:r>
        <w:rPr>
          <w:rFonts w:ascii="Times New Roman" w:hAnsi="Times New Roman"/>
          <w:noProof/>
          <w:sz w:val="24"/>
          <w:szCs w:val="24"/>
          <w:lang w:val="id-ID"/>
        </w:rPr>
        <w:t xml:space="preserve">Hair et al, (2011) </w:t>
      </w:r>
      <w:r>
        <w:rPr>
          <w:rFonts w:ascii="Times New Roman" w:hAnsi="Times New Roman"/>
          <w:sz w:val="24"/>
          <w:szCs w:val="24"/>
          <w:lang w:val="id-ID"/>
        </w:rPr>
        <w:fldChar w:fldCharType="end"/>
      </w:r>
      <w:r>
        <w:rPr>
          <w:rFonts w:ascii="Times New Roman" w:hAnsi="Times New Roman"/>
          <w:sz w:val="24"/>
          <w:szCs w:val="24"/>
          <w:lang w:val="id-ID"/>
        </w:rPr>
        <w:t xml:space="preserve">recommend a minimum of 100-500 respondents to measure the relationship between hypotheses when using SEM ( </w:t>
      </w:r>
      <w:r>
        <w:rPr>
          <w:rFonts w:ascii="Times New Roman" w:hAnsi="Times New Roman"/>
          <w:i/>
          <w:sz w:val="24"/>
          <w:szCs w:val="24"/>
          <w:lang w:val="id-ID"/>
        </w:rPr>
        <w:t xml:space="preserve">Structural equation model </w:t>
      </w:r>
      <w:r>
        <w:rPr>
          <w:rFonts w:ascii="Times New Roman" w:hAnsi="Times New Roman"/>
          <w:sz w:val="24"/>
          <w:szCs w:val="24"/>
          <w:lang w:val="id-ID"/>
        </w:rPr>
        <w:t>) analysis.</w:t>
      </w:r>
      <w:r>
        <w:rPr>
          <w:rFonts w:ascii="Times New Roman" w:hAnsi="Times New Roman"/>
          <w:sz w:val="24"/>
          <w:szCs w:val="24"/>
        </w:rPr>
        <w:t xml:space="preserve"> </w:t>
      </w:r>
    </w:p>
    <w:p w14:paraId="0D6B4DEE" w14:textId="77777777" w:rsidR="00852C70" w:rsidRDefault="00852C70">
      <w:pPr>
        <w:widowControl w:val="0"/>
        <w:autoSpaceDE w:val="0"/>
        <w:autoSpaceDN w:val="0"/>
        <w:adjustRightInd w:val="0"/>
        <w:spacing w:before="14" w:after="0" w:line="260" w:lineRule="exact"/>
        <w:jc w:val="both"/>
        <w:rPr>
          <w:rFonts w:ascii="Times New Roman" w:hAnsi="Times New Roman"/>
          <w:sz w:val="24"/>
          <w:szCs w:val="24"/>
        </w:rPr>
      </w:pPr>
    </w:p>
    <w:p w14:paraId="68996AB7" w14:textId="77777777" w:rsidR="00852C70" w:rsidRDefault="000A1714">
      <w:pPr>
        <w:widowControl w:val="0"/>
        <w:autoSpaceDE w:val="0"/>
        <w:autoSpaceDN w:val="0"/>
        <w:adjustRightInd w:val="0"/>
        <w:spacing w:after="0" w:line="240" w:lineRule="auto"/>
        <w:ind w:left="101"/>
        <w:jc w:val="both"/>
        <w:rPr>
          <w:rFonts w:ascii="Times New Roman" w:hAnsi="Times New Roman"/>
          <w:b/>
          <w:sz w:val="24"/>
          <w:szCs w:val="24"/>
          <w:lang w:val="id-ID"/>
        </w:rPr>
      </w:pPr>
      <w:r>
        <w:rPr>
          <w:rFonts w:ascii="Times New Roman" w:hAnsi="Times New Roman"/>
          <w:b/>
          <w:sz w:val="24"/>
          <w:szCs w:val="24"/>
          <w:lang w:val="id-ID"/>
        </w:rPr>
        <w:t>3.6 Data Analysis Methods</w:t>
      </w:r>
    </w:p>
    <w:p w14:paraId="609FE4B7" w14:textId="77777777" w:rsidR="00852C70" w:rsidRDefault="000A1714">
      <w:pPr>
        <w:widowControl w:val="0"/>
        <w:autoSpaceDE w:val="0"/>
        <w:autoSpaceDN w:val="0"/>
        <w:adjustRightInd w:val="0"/>
        <w:spacing w:before="14" w:after="0" w:line="260" w:lineRule="exact"/>
        <w:jc w:val="both"/>
        <w:rPr>
          <w:rFonts w:ascii="Times New Roman" w:hAnsi="Times New Roman"/>
          <w:bCs/>
          <w:sz w:val="24"/>
          <w:szCs w:val="24"/>
        </w:rPr>
      </w:pPr>
      <w:r>
        <w:rPr>
          <w:rFonts w:ascii="Times New Roman" w:hAnsi="Times New Roman"/>
          <w:b/>
          <w:bCs/>
          <w:sz w:val="24"/>
          <w:szCs w:val="24"/>
        </w:rPr>
        <w:tab/>
      </w:r>
      <w:r>
        <w:rPr>
          <w:rFonts w:ascii="Times New Roman" w:hAnsi="Times New Roman"/>
          <w:bCs/>
          <w:sz w:val="24"/>
          <w:szCs w:val="24"/>
        </w:rPr>
        <w:t xml:space="preserve">According to Sugiyono (2015) quantitative research methods are research methods that are based on samples of positivism philosophy with the aim of testing predetermined hypotheses. This is achieved by researching a certain population or sample, collecting data to be processed using research instruments, then carrying out quantitative or statistical data analysis. The quantitative research carried out in this research uses an explanatory design, namely using an explanatory research object of study </w:t>
      </w:r>
      <w:r>
        <w:rPr>
          <w:rFonts w:ascii="Times New Roman" w:hAnsi="Times New Roman"/>
          <w:bCs/>
          <w:i/>
          <w:sz w:val="24"/>
          <w:szCs w:val="24"/>
        </w:rPr>
        <w:t xml:space="preserve">. </w:t>
      </w:r>
      <w:r>
        <w:rPr>
          <w:rFonts w:ascii="Times New Roman" w:hAnsi="Times New Roman"/>
          <w:bCs/>
          <w:sz w:val="24"/>
          <w:szCs w:val="24"/>
        </w:rPr>
        <w:t xml:space="preserve">Explanatory research uses methods to explain causal relationships between variables that have been determined through hypothesis testing </w:t>
      </w:r>
      <w:r>
        <w:rPr>
          <w:rFonts w:ascii="Times New Roman" w:hAnsi="Times New Roman"/>
          <w:bCs/>
          <w:sz w:val="24"/>
          <w:szCs w:val="24"/>
        </w:rPr>
        <w:fldChar w:fldCharType="begin"/>
      </w:r>
      <w:r>
        <w:rPr>
          <w:rFonts w:ascii="Times New Roman" w:hAnsi="Times New Roman"/>
          <w:bCs/>
          <w:sz w:val="24"/>
          <w:szCs w:val="24"/>
        </w:rPr>
        <w:instrText>ADDIN CSL_CITATION {"citationItems":[{"id":"ITEM-1","itemData":{"DOI":"10.31445/jskm.2011.150106","ISSN":"1978-5003","abstract":"Quantitative research is a research approach that represents the understanding of positivism, while qualitative research is an approach that represents a familiar naturalistic research (phenomenology). Research with quantitative and qualitative approach by some may not be mixed, but knowledge is considered wrong by researchers who noticed that each research approach has a weakness, and therefore deemed necessary to do a combination, for each approach complement each other. The reason for the selection of both research approaches is that both types of research are mutually reinforcing and complementing each other so that research results will be achieved not only an objective, structured and measurable but it will be achieved also in-depth research results and factual.","author":[{"dropping-particle":"","family":"Mulyadi","given":"Mohammad","non-dropping-particle":"","parse-names":false,"suffix":""}],"container-title":"Jurnal Studi Komunikasi dan Media","id":"ITEM-1","issue":"1","issued":{"date-parts":[["2013"]]},"page":"128","title":"Penelitian Kuantitatif Dan Kualitatif Serta Pemikiran Dasar Menggabungkannya","type":"article-journal","volume":"15"},"uris":["http://www.mendeley.com/documents/?uuid=c6ea9f47-982a-41c7-8517-934714d062bc"]}],"mendeley":{"formattedCitation":"(Mulyadi, 2013)","plainTextFormattedCitation":"(Mulyadi, 2013)","previouslyFormattedCitation":"(Mulyadi, 2013)"},"properties":{"noteIndex":0},"schema":"https://github.com/citation-style-language/schema/raw/master/csl-citation.json"}</w:instrText>
      </w:r>
      <w:r>
        <w:rPr>
          <w:rFonts w:ascii="Times New Roman" w:hAnsi="Times New Roman"/>
          <w:bCs/>
          <w:sz w:val="24"/>
          <w:szCs w:val="24"/>
        </w:rPr>
        <w:fldChar w:fldCharType="separate"/>
      </w:r>
      <w:r>
        <w:rPr>
          <w:rFonts w:ascii="Times New Roman" w:hAnsi="Times New Roman"/>
          <w:bCs/>
          <w:noProof/>
          <w:sz w:val="24"/>
          <w:szCs w:val="24"/>
        </w:rPr>
        <w:t xml:space="preserve">(Mulyadi, 2013) </w:t>
      </w:r>
      <w:r>
        <w:rPr>
          <w:rFonts w:ascii="Times New Roman" w:hAnsi="Times New Roman"/>
          <w:bCs/>
          <w:sz w:val="24"/>
          <w:szCs w:val="24"/>
        </w:rPr>
        <w:fldChar w:fldCharType="end"/>
      </w:r>
      <w:r>
        <w:rPr>
          <w:rFonts w:ascii="Times New Roman" w:hAnsi="Times New Roman"/>
          <w:bCs/>
          <w:sz w:val="24"/>
          <w:szCs w:val="24"/>
        </w:rPr>
        <w:t>. Explanatory research uses a sample as the basis for testing, then generalizes it to the population of that sample.</w:t>
      </w:r>
    </w:p>
    <w:p w14:paraId="71163272" w14:textId="77777777" w:rsidR="00852C70" w:rsidRDefault="000A1714">
      <w:pPr>
        <w:widowControl w:val="0"/>
        <w:autoSpaceDE w:val="0"/>
        <w:autoSpaceDN w:val="0"/>
        <w:adjustRightInd w:val="0"/>
        <w:spacing w:before="14" w:after="0" w:line="260" w:lineRule="exact"/>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fldChar w:fldCharType="begin"/>
      </w:r>
      <w:r>
        <w:rPr>
          <w:rFonts w:ascii="Times New Roman" w:hAnsi="Times New Roman"/>
          <w:bCs/>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approach.","author":[{"dropping-particle":"","family":"Suliyanto","given":"","non-dropping-particle":"","parse-names":false,"suffix":""}],"container-title":"Journal of Chemical Information and Modeling","id":"ITEM-1","issue":"2","issued":{"date-parts":[["2017"]]},"page":"223-232","title":"Pelatihan Metode Pelatihan Kuantitatif","type":"article-journal","volume":"5"},"uris":["http://www.mendeley.com/documents/?uuid=bf2e7414-7ecc-4fee-897d-2080d7b4af63"]}],"mendeley":{"formattedCitation":"(Suliyanto, 2017)","manualFormatting":"Suliyanto (2017)","plainTextFormattedCitation":"(Suliyanto, 2017)","previouslyFormattedCitation":"(Suliyanto, 2017)"},"properties":{"noteIndex":0},"schema":"https://github.com/citation-style-language/schema/raw/master/csl-citation.json"}</w:instrText>
      </w:r>
      <w:r>
        <w:rPr>
          <w:rFonts w:ascii="Times New Roman" w:hAnsi="Times New Roman"/>
          <w:bCs/>
          <w:sz w:val="24"/>
          <w:szCs w:val="24"/>
        </w:rPr>
        <w:fldChar w:fldCharType="separate"/>
      </w:r>
      <w:r>
        <w:rPr>
          <w:rFonts w:ascii="Times New Roman" w:hAnsi="Times New Roman"/>
          <w:bCs/>
          <w:noProof/>
          <w:sz w:val="24"/>
          <w:szCs w:val="24"/>
        </w:rPr>
        <w:t xml:space="preserve">Suliyanto (2017) </w:t>
      </w:r>
      <w:r>
        <w:rPr>
          <w:rFonts w:ascii="Times New Roman" w:hAnsi="Times New Roman"/>
          <w:bCs/>
          <w:sz w:val="24"/>
          <w:szCs w:val="24"/>
        </w:rPr>
        <w:fldChar w:fldCharType="end"/>
      </w:r>
      <w:r>
        <w:rPr>
          <w:rFonts w:ascii="Times New Roman" w:hAnsi="Times New Roman"/>
          <w:bCs/>
          <w:sz w:val="24"/>
          <w:szCs w:val="24"/>
        </w:rPr>
        <w:t xml:space="preserve">stated that explanatory or causal analysis can use the help of the Smart PLS application for data processing. The model in Smart PLS consists of two stages, namely the measurement model ( </w:t>
      </w:r>
      <w:r>
        <w:rPr>
          <w:rFonts w:ascii="Times New Roman" w:hAnsi="Times New Roman"/>
          <w:bCs/>
          <w:i/>
          <w:sz w:val="24"/>
          <w:szCs w:val="24"/>
        </w:rPr>
        <w:t xml:space="preserve">outer model </w:t>
      </w:r>
      <w:r>
        <w:rPr>
          <w:rFonts w:ascii="Times New Roman" w:hAnsi="Times New Roman"/>
          <w:bCs/>
          <w:sz w:val="24"/>
          <w:szCs w:val="24"/>
        </w:rPr>
        <w:t xml:space="preserve">) and the structural model ( </w:t>
      </w:r>
      <w:r>
        <w:rPr>
          <w:rFonts w:ascii="Times New Roman" w:hAnsi="Times New Roman"/>
          <w:bCs/>
          <w:i/>
          <w:sz w:val="24"/>
          <w:szCs w:val="24"/>
        </w:rPr>
        <w:t xml:space="preserve">inner model </w:t>
      </w:r>
      <w:r>
        <w:rPr>
          <w:rFonts w:ascii="Times New Roman" w:hAnsi="Times New Roman"/>
          <w:bCs/>
          <w:sz w:val="24"/>
          <w:szCs w:val="24"/>
        </w:rPr>
        <w:t>).</w:t>
      </w:r>
    </w:p>
    <w:p w14:paraId="7B9A23D1" w14:textId="77777777" w:rsidR="00852C70" w:rsidRDefault="00852C70">
      <w:pPr>
        <w:widowControl w:val="0"/>
        <w:autoSpaceDE w:val="0"/>
        <w:autoSpaceDN w:val="0"/>
        <w:adjustRightInd w:val="0"/>
        <w:spacing w:before="14" w:after="0" w:line="260" w:lineRule="exact"/>
        <w:jc w:val="both"/>
        <w:rPr>
          <w:rFonts w:ascii="Times New Roman" w:hAnsi="Times New Roman"/>
          <w:bCs/>
          <w:sz w:val="24"/>
          <w:szCs w:val="24"/>
        </w:rPr>
      </w:pPr>
    </w:p>
    <w:p w14:paraId="635CF20C" w14:textId="77777777" w:rsidR="00852C70" w:rsidRDefault="000A1714">
      <w:pPr>
        <w:widowControl w:val="0"/>
        <w:autoSpaceDE w:val="0"/>
        <w:autoSpaceDN w:val="0"/>
        <w:adjustRightInd w:val="0"/>
        <w:spacing w:before="14" w:after="0" w:line="260" w:lineRule="exact"/>
        <w:jc w:val="both"/>
        <w:rPr>
          <w:rFonts w:ascii="Times New Roman" w:hAnsi="Times New Roman"/>
          <w:b/>
          <w:bCs/>
          <w:sz w:val="24"/>
          <w:szCs w:val="24"/>
        </w:rPr>
      </w:pPr>
      <w:r>
        <w:rPr>
          <w:rFonts w:ascii="Times New Roman" w:hAnsi="Times New Roman"/>
          <w:b/>
          <w:bCs/>
          <w:sz w:val="24"/>
          <w:szCs w:val="24"/>
        </w:rPr>
        <w:t xml:space="preserve">3.6.1. Measurement Model ( </w:t>
      </w:r>
      <w:r>
        <w:rPr>
          <w:rFonts w:ascii="Times New Roman" w:hAnsi="Times New Roman"/>
          <w:b/>
          <w:bCs/>
          <w:i/>
          <w:sz w:val="24"/>
          <w:szCs w:val="24"/>
        </w:rPr>
        <w:t xml:space="preserve">Outer Model </w:t>
      </w:r>
      <w:r>
        <w:rPr>
          <w:rFonts w:ascii="Times New Roman" w:hAnsi="Times New Roman"/>
          <w:b/>
          <w:bCs/>
          <w:sz w:val="24"/>
          <w:szCs w:val="24"/>
        </w:rPr>
        <w:t>)</w:t>
      </w:r>
    </w:p>
    <w:p w14:paraId="7FBEB090" w14:textId="77777777" w:rsidR="00852C70" w:rsidRDefault="000A1714">
      <w:pPr>
        <w:widowControl w:val="0"/>
        <w:autoSpaceDE w:val="0"/>
        <w:autoSpaceDN w:val="0"/>
        <w:adjustRightInd w:val="0"/>
        <w:spacing w:before="14" w:after="0" w:line="260" w:lineRule="exact"/>
        <w:ind w:firstLine="720"/>
        <w:jc w:val="both"/>
        <w:rPr>
          <w:rFonts w:ascii="Times New Roman" w:hAnsi="Times New Roman"/>
          <w:bCs/>
          <w:sz w:val="24"/>
          <w:szCs w:val="24"/>
        </w:rPr>
      </w:pPr>
      <w:r>
        <w:rPr>
          <w:rFonts w:ascii="Times New Roman" w:hAnsi="Times New Roman"/>
          <w:bCs/>
          <w:sz w:val="24"/>
          <w:szCs w:val="24"/>
        </w:rPr>
        <w:t xml:space="preserve">The measurement model or </w:t>
      </w:r>
      <w:r>
        <w:rPr>
          <w:rFonts w:ascii="Times New Roman" w:hAnsi="Times New Roman"/>
          <w:bCs/>
          <w:i/>
          <w:sz w:val="24"/>
          <w:szCs w:val="24"/>
        </w:rPr>
        <w:t xml:space="preserve">outer model </w:t>
      </w:r>
      <w:r>
        <w:rPr>
          <w:rFonts w:ascii="Times New Roman" w:hAnsi="Times New Roman"/>
          <w:bCs/>
          <w:sz w:val="24"/>
          <w:szCs w:val="24"/>
        </w:rPr>
        <w:t xml:space="preserve">defines how each indicator is related to its latent variable with the aim of knowing the validity and reliability of the indicators that form the determined research variables. In accordance with this definition, </w:t>
      </w:r>
      <w:r>
        <w:rPr>
          <w:rFonts w:ascii="Times New Roman" w:hAnsi="Times New Roman"/>
          <w:bCs/>
          <w:i/>
          <w:sz w:val="24"/>
          <w:szCs w:val="24"/>
        </w:rPr>
        <w:t xml:space="preserve">the outer model </w:t>
      </w:r>
      <w:r>
        <w:rPr>
          <w:rFonts w:ascii="Times New Roman" w:hAnsi="Times New Roman"/>
          <w:bCs/>
          <w:sz w:val="24"/>
          <w:szCs w:val="24"/>
        </w:rPr>
        <w:t xml:space="preserve">carries out several tests, namely validity and reliability tests. In research, it is important to test the quality of data in order to determine the consistency and accuracy of data measurements so that it can produce quality research </w:t>
      </w:r>
      <w:r>
        <w:rPr>
          <w:rFonts w:ascii="Times New Roman" w:hAnsi="Times New Roman"/>
          <w:bCs/>
          <w:sz w:val="24"/>
          <w:szCs w:val="24"/>
        </w:rPr>
        <w:fldChar w:fldCharType="begin"/>
      </w:r>
      <w:r>
        <w:rPr>
          <w:rFonts w:ascii="Times New Roman" w:hAnsi="Times New Roman"/>
          <w:bCs/>
          <w:sz w:val="24"/>
          <w:szCs w:val="24"/>
        </w:rPr>
        <w:instrText>ADDIN CSL_CITATION {"citationItems":[{"id":"ITEM-1","itemData":{"author":[{"dropping-particle":"","family":"Yusup","given":"Febrianawati","non-dropping-particle":"","parse-names":false,"suffix":""},{"dropping-particle":"","family":"Studi","given":"Program","non-dropping-particle":"","parse-names":false,"suffix":""},{"dropping-particle":"","family":"Biologi","given":"Tadris","non-dropping-particle":"","parse-names":false,"suffix":""},{"dropping-particle":"","family":"Islam","given":"Universitas","non-dropping-particle":"","parse-names":false,"suffix":""},{"dropping-particle":"","family":"Antasari","given":"Negeri","non-dropping-particle":"","parse-names":false,"suffix":""}],"id":"ITEM-1","issue":"1","issued":{"date-parts":[["2018"]]},"page":"17-23","title":"UJI VALIDITAS DAN RELIABILITAS","type":"article-journal","volume":"7"},"uris":["http://www.mendeley.com/documents/?uuid=9245fe8e-1740-477b-a5b4-9e82405534af"]}],"mendeley":{"formattedCitation":"(Yusup et al., 2018)","plainTextFormattedCitation":"(Yusup et al., 2018)","previouslyFormattedCitation":"(Yusup et al., 2018)"},"properties":{"noteIndex":0},"schema":"https://github.com/citation-style-language/schema/raw/master/csl-citation.json"}</w:instrText>
      </w:r>
      <w:r>
        <w:rPr>
          <w:rFonts w:ascii="Times New Roman" w:hAnsi="Times New Roman"/>
          <w:bCs/>
          <w:sz w:val="24"/>
          <w:szCs w:val="24"/>
        </w:rPr>
        <w:fldChar w:fldCharType="separate"/>
      </w:r>
      <w:r>
        <w:rPr>
          <w:rFonts w:ascii="Times New Roman" w:hAnsi="Times New Roman"/>
          <w:bCs/>
          <w:noProof/>
          <w:sz w:val="24"/>
          <w:szCs w:val="24"/>
        </w:rPr>
        <w:t xml:space="preserve">(Yusup et al., 2018) </w:t>
      </w:r>
      <w:r>
        <w:rPr>
          <w:rFonts w:ascii="Times New Roman" w:hAnsi="Times New Roman"/>
          <w:bCs/>
          <w:sz w:val="24"/>
          <w:szCs w:val="24"/>
        </w:rPr>
        <w:fldChar w:fldCharType="end"/>
      </w:r>
      <w:r>
        <w:rPr>
          <w:rFonts w:ascii="Times New Roman" w:hAnsi="Times New Roman"/>
          <w:bCs/>
          <w:sz w:val="24"/>
          <w:szCs w:val="24"/>
        </w:rPr>
        <w:t>. According to Indriantoro and Supomo (1999), there are two ways to evaluate the quality of data. These concepts are validity testing and reliability testing.</w:t>
      </w:r>
    </w:p>
    <w:p w14:paraId="51888E54" w14:textId="77777777" w:rsidR="00852C70" w:rsidRDefault="00852C70">
      <w:pPr>
        <w:widowControl w:val="0"/>
        <w:autoSpaceDE w:val="0"/>
        <w:autoSpaceDN w:val="0"/>
        <w:adjustRightInd w:val="0"/>
        <w:spacing w:before="14" w:after="0" w:line="260" w:lineRule="exact"/>
        <w:ind w:firstLine="720"/>
        <w:jc w:val="both"/>
        <w:rPr>
          <w:rFonts w:ascii="Times New Roman" w:hAnsi="Times New Roman"/>
          <w:bCs/>
          <w:sz w:val="24"/>
          <w:szCs w:val="24"/>
        </w:rPr>
      </w:pPr>
    </w:p>
    <w:p w14:paraId="7EC91CD4" w14:textId="77777777" w:rsidR="00852C70" w:rsidRDefault="000A1714">
      <w:pPr>
        <w:spacing w:before="14" w:after="0" w:line="260" w:lineRule="exact"/>
        <w:rPr>
          <w:rFonts w:ascii="Times New Roman" w:hAnsi="Times New Roman"/>
          <w:b/>
          <w:sz w:val="24"/>
          <w:szCs w:val="24"/>
        </w:rPr>
      </w:pPr>
      <w:r>
        <w:rPr>
          <w:rFonts w:ascii="Times New Roman" w:hAnsi="Times New Roman"/>
          <w:b/>
          <w:sz w:val="24"/>
          <w:szCs w:val="24"/>
        </w:rPr>
        <w:t>3.6.1.1. Validity test</w:t>
      </w:r>
    </w:p>
    <w:p w14:paraId="0463FBF0" w14:textId="77777777" w:rsidR="00852C70" w:rsidRDefault="000A1714">
      <w:pPr>
        <w:spacing w:before="14" w:after="0" w:line="260" w:lineRule="exact"/>
        <w:ind w:firstLine="720"/>
        <w:jc w:val="both"/>
        <w:rPr>
          <w:rFonts w:ascii="Times New Roman" w:hAnsi="Times New Roman"/>
          <w:i/>
          <w:sz w:val="24"/>
          <w:szCs w:val="24"/>
        </w:rPr>
      </w:pPr>
      <w:r>
        <w:rPr>
          <w:rFonts w:ascii="Times New Roman" w:hAnsi="Times New Roman"/>
          <w:sz w:val="24"/>
          <w:szCs w:val="24"/>
        </w:rPr>
        <w:t xml:space="preserve">Validity test is a test with the aim of measuring whether a questionnaire is valid or not. A questionnaire will be said to be valid if the questionnaire can reveal data originating from variables accurately and in accordance with the actual situation </w:t>
      </w:r>
      <w:r>
        <w:rPr>
          <w:rFonts w:ascii="Times New Roman" w:hAnsi="Times New Roman"/>
          <w:sz w:val="24"/>
          <w:szCs w:val="24"/>
        </w:rPr>
        <w:fldChar w:fldCharType="begin"/>
      </w:r>
      <w:r>
        <w:rPr>
          <w:rFonts w:ascii="Times New Roman" w:hAnsi="Times New Roman"/>
          <w:sz w:val="24"/>
          <w:szCs w:val="24"/>
        </w:rPr>
        <w:instrText>ADDIN CSL_CITATION {"citationItems":[{"id":"ITEM-1","itemData":{"author":[{"dropping-particle":"","family":"Yusup","given":"Febrianawati","non-dropping-particle":"","parse-names":false,"suffix":""},{"dropping-particle":"","family":"Studi","given":"Program","non-dropping-particle":"","parse-names":false,"suffix":""},{"dropping-particle":"","family":"Biologi","given":"Tadris","non-dropping-particle":"","parse-names":false,"suffix":""},{"dropping-particle":"","family":"Islam","given":"Universitas","non-dropping-particle":"","parse-names":false,"suffix":""},{"dropping-particle":"","family":"Antasari","given":"Negeri","non-dropping-particle":"","parse-names":false,"suffix":""}],"id":"ITEM-1","issue":"1","issued":{"date-parts":[["2018"]]},"page":"17-23","title":"UJI VALIDITAS DAN RELIABILITAS","type":"article-journal","volume":"7"},"uris":["http://www.mendeley.com/documents/?uuid=9245fe8e-1740-477b-a5b4-9e82405534af"]}],"mendeley":{"formattedCitation":"(Yusup et al., 2018)","plainTextFormattedCitation":"(Yusup et al., 2018)","previouslyFormattedCitation":"(Yusup et al., 2018)"},"properties":{"noteIndex":0},"schema":"https://github.com/citation-style-language/schema/raw/master/csl-citation.json"}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 xml:space="preserve">(Yusup et al., 2018) </w:t>
      </w:r>
      <w:r>
        <w:rPr>
          <w:rFonts w:ascii="Times New Roman" w:hAnsi="Times New Roman"/>
          <w:sz w:val="24"/>
          <w:szCs w:val="24"/>
        </w:rPr>
        <w:fldChar w:fldCharType="end"/>
      </w:r>
      <w:r>
        <w:rPr>
          <w:rFonts w:ascii="Times New Roman" w:hAnsi="Times New Roman"/>
          <w:sz w:val="24"/>
          <w:szCs w:val="24"/>
        </w:rPr>
        <w:t xml:space="preserve">. Validity tests have two types, namely convergent validity </w:t>
      </w:r>
      <w:r>
        <w:rPr>
          <w:rFonts w:ascii="Times New Roman" w:hAnsi="Times New Roman"/>
          <w:i/>
          <w:sz w:val="24"/>
          <w:szCs w:val="24"/>
        </w:rPr>
        <w:t xml:space="preserve">and </w:t>
      </w:r>
      <w:r>
        <w:rPr>
          <w:rFonts w:ascii="Times New Roman" w:hAnsi="Times New Roman"/>
          <w:sz w:val="24"/>
          <w:szCs w:val="24"/>
        </w:rPr>
        <w:t xml:space="preserve">discriminant validity </w:t>
      </w:r>
      <w:r>
        <w:rPr>
          <w:rFonts w:ascii="Times New Roman" w:hAnsi="Times New Roman"/>
          <w:i/>
          <w:sz w:val="24"/>
          <w:szCs w:val="24"/>
        </w:rPr>
        <w:t>.</w:t>
      </w:r>
    </w:p>
    <w:p w14:paraId="0AC4D0AD" w14:textId="77777777" w:rsidR="00852C70" w:rsidRDefault="00852C70">
      <w:pPr>
        <w:spacing w:before="14" w:after="0" w:line="260" w:lineRule="exact"/>
        <w:ind w:firstLine="720"/>
        <w:jc w:val="both"/>
        <w:rPr>
          <w:rFonts w:ascii="Times New Roman" w:hAnsi="Times New Roman"/>
          <w:i/>
          <w:sz w:val="24"/>
          <w:szCs w:val="24"/>
        </w:rPr>
      </w:pPr>
    </w:p>
    <w:p w14:paraId="3B862FF3" w14:textId="77777777" w:rsidR="00852C70" w:rsidRDefault="000A1714">
      <w:pPr>
        <w:spacing w:before="14" w:after="0" w:line="260" w:lineRule="exact"/>
        <w:rPr>
          <w:rFonts w:ascii="Times New Roman" w:hAnsi="Times New Roman"/>
          <w:b/>
          <w:sz w:val="24"/>
          <w:szCs w:val="24"/>
        </w:rPr>
      </w:pPr>
      <w:r>
        <w:rPr>
          <w:rFonts w:ascii="Times New Roman" w:hAnsi="Times New Roman"/>
          <w:b/>
          <w:sz w:val="24"/>
          <w:szCs w:val="24"/>
        </w:rPr>
        <w:t xml:space="preserve">3.6.1.1.1. Convergent </w:t>
      </w:r>
      <w:r>
        <w:rPr>
          <w:rFonts w:ascii="Times New Roman" w:hAnsi="Times New Roman"/>
          <w:b/>
          <w:i/>
          <w:sz w:val="24"/>
          <w:szCs w:val="24"/>
        </w:rPr>
        <w:t>Validity</w:t>
      </w:r>
    </w:p>
    <w:p w14:paraId="25EA5279" w14:textId="77777777" w:rsidR="00852C70" w:rsidRDefault="000A1714">
      <w:pPr>
        <w:spacing w:before="14" w:after="0" w:line="260" w:lineRule="exact"/>
        <w:ind w:firstLine="720"/>
        <w:jc w:val="both"/>
        <w:rPr>
          <w:rFonts w:ascii="Times New Roman" w:hAnsi="Times New Roman"/>
          <w:sz w:val="24"/>
          <w:szCs w:val="24"/>
        </w:rPr>
      </w:pPr>
      <w:r>
        <w:rPr>
          <w:rFonts w:ascii="Times New Roman" w:hAnsi="Times New Roman"/>
          <w:sz w:val="24"/>
          <w:szCs w:val="24"/>
        </w:rPr>
        <w:t xml:space="preserve">The convergent validity value is </w:t>
      </w:r>
      <w:r>
        <w:rPr>
          <w:rFonts w:ascii="Times New Roman" w:hAnsi="Times New Roman"/>
          <w:i/>
          <w:sz w:val="24"/>
          <w:szCs w:val="24"/>
        </w:rPr>
        <w:t xml:space="preserve">the loading </w:t>
      </w:r>
      <w:r>
        <w:rPr>
          <w:rFonts w:ascii="Times New Roman" w:hAnsi="Times New Roman"/>
          <w:sz w:val="24"/>
          <w:szCs w:val="24"/>
        </w:rPr>
        <w:t xml:space="preserve">factor value on the latent variable with its indicators. To test the validity of each indicator on a variable, the individual reflexive measure is said to be high if it correlates &gt; 0.7 with the construct to be measured, meaning that the </w:t>
      </w:r>
      <w:r>
        <w:rPr>
          <w:rFonts w:ascii="Times New Roman" w:hAnsi="Times New Roman"/>
          <w:sz w:val="24"/>
          <w:szCs w:val="24"/>
        </w:rPr>
        <w:lastRenderedPageBreak/>
        <w:t xml:space="preserve">indicator is declared valid in measuring the construct created. For the development stage, the measurement scale for loading values &gt; 0.5 is considered sufficient </w:t>
      </w:r>
      <w:r>
        <w:rPr>
          <w:rFonts w:ascii="Times New Roman" w:hAnsi="Times New Roman"/>
          <w:sz w:val="24"/>
          <w:szCs w:val="24"/>
        </w:rPr>
        <w:fldChar w:fldCharType="begin"/>
      </w:r>
      <w:r>
        <w:rPr>
          <w:rFonts w:ascii="Times New Roman" w:hAnsi="Times New Roman"/>
          <w:sz w:val="24"/>
          <w:szCs w:val="24"/>
        </w:rPr>
        <w:instrText>ADDIN CSL_CITATION {"citationItems":[{"id":"ITEM-1","itemData":{"author":[{"dropping-particle":"","family":"Ghozali, I., &amp; Latan","given":"H","non-dropping-particle":"","parse-names":false,"suffix":""}],"container-title":"Semarang: Universitas Dipone-goro Semarang.","id":"ITEM-1","issued":{"date-parts":[["2015"]]},"title":"Partial least squares: Konsep, teknik, dan aplikasi menggunakan program smart PLS 3.0 (2nd ed.)","type":"book"},"uris":["http://www.mendeley.com/documents/?uuid=7d24aafc-ed62-44ef-b65d-b72caa7d8a78"]}],"mendeley":{"formattedCitation":"(Ghozali, I., &amp; Latan, 2015)","plainTextFormattedCitation":"(Ghozali, I., &amp; Latan, 2015)","previouslyFormattedCitation":"(Ghozali, I., &amp; Latan, 2015)"},"properties":{"noteIndex":0},"schema":"https://github.com/citation-style-language/schema/raw/master/csl-citation.json"}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 xml:space="preserve">(Ghozali, I., &amp; Latan, 2015) </w:t>
      </w:r>
      <w:r>
        <w:rPr>
          <w:rFonts w:ascii="Times New Roman" w:hAnsi="Times New Roman"/>
          <w:sz w:val="24"/>
          <w:szCs w:val="24"/>
        </w:rPr>
        <w:fldChar w:fldCharType="end"/>
      </w:r>
      <w:r>
        <w:rPr>
          <w:rFonts w:ascii="Times New Roman" w:hAnsi="Times New Roman"/>
          <w:sz w:val="24"/>
          <w:szCs w:val="24"/>
        </w:rPr>
        <w:t>.</w:t>
      </w:r>
    </w:p>
    <w:p w14:paraId="296AB397" w14:textId="77777777" w:rsidR="00852C70" w:rsidRDefault="00852C70">
      <w:pPr>
        <w:spacing w:before="14" w:after="0" w:line="260" w:lineRule="exact"/>
        <w:ind w:firstLine="720"/>
        <w:jc w:val="both"/>
        <w:rPr>
          <w:rFonts w:ascii="Times New Roman" w:hAnsi="Times New Roman"/>
          <w:sz w:val="24"/>
          <w:szCs w:val="24"/>
        </w:rPr>
      </w:pPr>
    </w:p>
    <w:p w14:paraId="7D787434" w14:textId="77777777" w:rsidR="00852C70" w:rsidRDefault="000A1714">
      <w:pPr>
        <w:spacing w:before="14" w:after="0" w:line="260" w:lineRule="exact"/>
        <w:rPr>
          <w:rFonts w:ascii="Times New Roman" w:hAnsi="Times New Roman"/>
          <w:b/>
          <w:sz w:val="24"/>
          <w:szCs w:val="24"/>
        </w:rPr>
      </w:pPr>
      <w:r>
        <w:rPr>
          <w:rFonts w:ascii="Times New Roman" w:hAnsi="Times New Roman"/>
          <w:b/>
          <w:sz w:val="24"/>
          <w:szCs w:val="24"/>
        </w:rPr>
        <w:t xml:space="preserve">3.6.1.1.2. Discriminant Validity </w:t>
      </w:r>
      <w:r>
        <w:rPr>
          <w:rFonts w:ascii="Times New Roman" w:hAnsi="Times New Roman"/>
          <w:b/>
          <w:i/>
          <w:sz w:val="24"/>
          <w:szCs w:val="24"/>
        </w:rPr>
        <w:t>(Discriminant Validity)</w:t>
      </w:r>
    </w:p>
    <w:p w14:paraId="110EF29E" w14:textId="77777777" w:rsidR="00852C70" w:rsidRDefault="000A1714">
      <w:pPr>
        <w:spacing w:before="14" w:after="0" w:line="260" w:lineRule="exact"/>
        <w:ind w:firstLine="720"/>
        <w:jc w:val="both"/>
        <w:rPr>
          <w:rFonts w:ascii="Times New Roman" w:hAnsi="Times New Roman"/>
          <w:sz w:val="24"/>
          <w:szCs w:val="24"/>
        </w:rPr>
      </w:pPr>
      <w:r>
        <w:rPr>
          <w:rFonts w:ascii="Times New Roman" w:hAnsi="Times New Roman"/>
          <w:sz w:val="24"/>
          <w:szCs w:val="24"/>
        </w:rPr>
        <w:t xml:space="preserve">Discriminant validity determines if two measurements that should not be correlated are truly uncorrelated. Discriminant validity compares the AVE of a particular construct with the correlation between that construct and other constructs </w:t>
      </w:r>
      <w:r>
        <w:rPr>
          <w:rFonts w:ascii="Times New Roman" w:hAnsi="Times New Roman"/>
          <w:sz w:val="24"/>
          <w:szCs w:val="24"/>
        </w:rPr>
        <w:fldChar w:fldCharType="begin"/>
      </w:r>
      <w:r>
        <w:rPr>
          <w:rFonts w:ascii="Times New Roman" w:hAnsi="Times New Roman"/>
          <w:sz w:val="24"/>
          <w:szCs w:val="24"/>
        </w:rPr>
        <w:instrText>ADDIN CSL_CITATION {"citationItems":[{"id":"ITEM-1","itemData":{"URL":"https://www.researchgate.net/post/What_is_discriminant_validity/575fac5796b7e44e830d6aee/citation/download. ","accessed":{"date-parts":[["2021","7","8"]]},"author":[{"dropping-particle":"","family":"Awang","given":"Zainudin","non-dropping-particle":"","parse-names":false,"suffix":""}],"id":"ITEM-1","issued":{"date-parts":[["2016"]]},"title":"Re: What is discriminant validity?","type":"webpage"},"uris":["http://www.mendeley.com/documents/?uuid=c3ee9aa6-c4b5-4df5-b87e-7f5285ab48dc"]}],"mendeley":{"formattedCitation":"(Awang, 2016)","plainTextFormattedCitation":"(Awang, 2016)","previouslyFormattedCitation":"(Awang,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 xml:space="preserve">(Awang, 2016) </w:t>
      </w:r>
      <w:r>
        <w:rPr>
          <w:rFonts w:ascii="Times New Roman" w:hAnsi="Times New Roman"/>
          <w:sz w:val="24"/>
          <w:szCs w:val="24"/>
        </w:rPr>
        <w:fldChar w:fldCharType="end"/>
      </w:r>
      <w:r>
        <w:rPr>
          <w:rFonts w:ascii="Times New Roman" w:hAnsi="Times New Roman"/>
          <w:sz w:val="24"/>
          <w:szCs w:val="24"/>
        </w:rPr>
        <w:t xml:space="preserve">. If the Average Variance Extruded (AVE) value is &gt; 0.5 then it is said to be valid </w:t>
      </w:r>
      <w:r>
        <w:rPr>
          <w:rFonts w:ascii="Times New Roman" w:hAnsi="Times New Roman"/>
          <w:sz w:val="24"/>
          <w:szCs w:val="24"/>
        </w:rPr>
        <w:fldChar w:fldCharType="begin"/>
      </w:r>
      <w:r>
        <w:rPr>
          <w:rFonts w:ascii="Times New Roman" w:hAnsi="Times New Roman"/>
          <w:sz w:val="24"/>
          <w:szCs w:val="24"/>
        </w:rPr>
        <w:instrText>ADDIN CSL_CITATION {"citationItems":[{"id":"ITEM-1","itemData":{"author":[{"dropping-particle":"","family":"Ghozali, I., &amp; Latan","given":"H","non-dropping-particle":"","parse-names":false,"suffix":""}],"container-title":"Semarang: Universitas Dipone-goro Semarang.","id":"ITEM-1","issued":{"date-parts":[["2015"]]},"title":"Partial least squares: Konsep, teknik, dan aplikasi menggunakan program smart PLS 3.0 (2nd ed.)","type":"book"},"uris":["http://www.mendeley.com/documents/?uuid=7d24aafc-ed62-44ef-b65d-b72caa7d8a78"]}],"mendeley":{"formattedCitation":"(Ghozali, I., &amp; Latan, 2015)","plainTextFormattedCitation":"(Ghozali, I., &amp; Latan, 2015)","previouslyFormattedCitation":"(Ghozali, I., &amp; Latan, 2015)"},"properties":{"noteIndex":0},"schema":"https://github.com/citation-style-language/schema/raw/master/csl-citation.json"}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(Ghozali, I., &amp; Latan, 2015)</w:t>
      </w:r>
      <w:r>
        <w:rPr>
          <w:rFonts w:ascii="Times New Roman" w:hAnsi="Times New Roman"/>
          <w:sz w:val="24"/>
          <w:szCs w:val="24"/>
        </w:rPr>
        <w:fldChar w:fldCharType="end"/>
      </w:r>
    </w:p>
    <w:p w14:paraId="057E5777" w14:textId="77777777" w:rsidR="00852C70" w:rsidRDefault="00852C70">
      <w:pPr>
        <w:spacing w:before="14" w:after="0" w:line="260" w:lineRule="exact"/>
        <w:ind w:firstLine="720"/>
        <w:jc w:val="both"/>
        <w:rPr>
          <w:rFonts w:ascii="Times New Roman" w:hAnsi="Times New Roman"/>
          <w:sz w:val="24"/>
          <w:szCs w:val="24"/>
        </w:rPr>
      </w:pPr>
    </w:p>
    <w:p w14:paraId="7CD85409" w14:textId="77777777" w:rsidR="00852C70" w:rsidRDefault="000A1714">
      <w:pPr>
        <w:spacing w:before="14" w:after="0" w:line="260" w:lineRule="exact"/>
        <w:jc w:val="both"/>
        <w:rPr>
          <w:rFonts w:ascii="Times New Roman" w:hAnsi="Times New Roman"/>
          <w:b/>
          <w:sz w:val="24"/>
          <w:szCs w:val="24"/>
        </w:rPr>
      </w:pPr>
      <w:r>
        <w:rPr>
          <w:rFonts w:ascii="Times New Roman" w:hAnsi="Times New Roman"/>
          <w:b/>
          <w:sz w:val="24"/>
          <w:szCs w:val="24"/>
        </w:rPr>
        <w:t>3.6.1.2. Reliability Test</w:t>
      </w:r>
    </w:p>
    <w:p w14:paraId="121CE591" w14:textId="77777777" w:rsidR="00852C70" w:rsidRDefault="000A1714">
      <w:pPr>
        <w:spacing w:before="14" w:after="0" w:line="260" w:lineRule="exact"/>
        <w:ind w:firstLine="720"/>
        <w:jc w:val="both"/>
        <w:rPr>
          <w:rFonts w:ascii="Times New Roman" w:hAnsi="Times New Roman"/>
          <w:sz w:val="24"/>
          <w:szCs w:val="24"/>
        </w:rPr>
      </w:pPr>
      <w:r>
        <w:rPr>
          <w:rFonts w:ascii="Times New Roman" w:hAnsi="Times New Roman"/>
          <w:sz w:val="24"/>
          <w:szCs w:val="24"/>
        </w:rPr>
        <w:t xml:space="preserve">Apart from validity tests, Smart PLS also carries out reliability tests to prove the accuracy, consistency and precision of the instrument in measuring something </w:t>
      </w:r>
      <w:r>
        <w:rPr>
          <w:rFonts w:ascii="Times New Roman" w:hAnsi="Times New Roman"/>
          <w:sz w:val="24"/>
          <w:szCs w:val="24"/>
        </w:rPr>
        <w:fldChar w:fldCharType="begin"/>
      </w:r>
      <w:r>
        <w:rPr>
          <w:rFonts w:ascii="Times New Roman" w:hAnsi="Times New Roman"/>
          <w:sz w:val="24"/>
          <w:szCs w:val="24"/>
        </w:rPr>
        <w:instrText>ADDIN CSL_CITATION {"citationItems":[{"id":"ITEM-1","itemData":{"author":[{"dropping-particle":"","family":"Ghozali, I., &amp; Latan","given":"H","non-dropping-particle":"","parse-names":false,"suffix":""}],"container-title":"Semarang: Universitas Dipone-goro Semarang.","id":"ITEM-1","issued":{"date-parts":[["2015"]]},"title":"Partial least squares: Konsep, teknik, dan aplikasi menggunakan program smart PLS 3.0 (2nd ed.)","type":"book"},"uris":["http://www.mendeley.com/documents/?uuid=7d24aafc-ed62-44ef-b65d-b72caa7d8a78"]}],"mendeley":{"formattedCitation":"(Ghozali, I., &amp; Latan, 2015)","plainTextFormattedCitation":"(Ghozali, I., &amp; Latan, 2015)","previouslyFormattedCitation":"(Ghozali, I., &amp; Latan, 2015)"},"properties":{"noteIndex":0},"schema":"https://github.com/citation-style-language/schema/raw/master/csl-citation.json"}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 xml:space="preserve">(Ghozali, I., &amp; Latan, 2015) </w:t>
      </w:r>
      <w:r>
        <w:rPr>
          <w:rFonts w:ascii="Times New Roman" w:hAnsi="Times New Roman"/>
          <w:sz w:val="24"/>
          <w:szCs w:val="24"/>
        </w:rPr>
        <w:fldChar w:fldCharType="end"/>
      </w:r>
      <w:r>
        <w:rPr>
          <w:rFonts w:ascii="Times New Roman" w:hAnsi="Times New Roman"/>
          <w:sz w:val="24"/>
          <w:szCs w:val="24"/>
        </w:rPr>
        <w:t xml:space="preserve">. Reliability based testing to ensure that the instrument used is a consistent, stable and </w:t>
      </w:r>
      <w:r>
        <w:rPr>
          <w:rFonts w:ascii="Times New Roman" w:hAnsi="Times New Roman"/>
          <w:i/>
          <w:sz w:val="24"/>
          <w:szCs w:val="24"/>
        </w:rPr>
        <w:t xml:space="preserve">dependable instrument </w:t>
      </w:r>
      <w:r>
        <w:rPr>
          <w:rFonts w:ascii="Times New Roman" w:hAnsi="Times New Roman"/>
          <w:sz w:val="24"/>
          <w:szCs w:val="24"/>
        </w:rPr>
        <w:t xml:space="preserve">. To measure the validity of a construct, you can use two methods, namely </w:t>
      </w:r>
      <w:r>
        <w:rPr>
          <w:rFonts w:ascii="Times New Roman" w:hAnsi="Times New Roman"/>
          <w:i/>
          <w:sz w:val="24"/>
          <w:szCs w:val="24"/>
        </w:rPr>
        <w:t xml:space="preserve">composite reliability </w:t>
      </w:r>
      <w:r>
        <w:rPr>
          <w:rFonts w:ascii="Times New Roman" w:hAnsi="Times New Roman"/>
          <w:sz w:val="24"/>
          <w:szCs w:val="24"/>
        </w:rPr>
        <w:t xml:space="preserve">and </w:t>
      </w:r>
      <w:r>
        <w:rPr>
          <w:rFonts w:ascii="Times New Roman" w:hAnsi="Times New Roman"/>
          <w:i/>
          <w:sz w:val="24"/>
          <w:szCs w:val="24"/>
        </w:rPr>
        <w:t xml:space="preserve">Cronbach's alpha </w:t>
      </w:r>
      <w:r>
        <w:rPr>
          <w:rFonts w:ascii="Times New Roman" w:hAnsi="Times New Roman"/>
          <w:sz w:val="24"/>
          <w:szCs w:val="24"/>
        </w:rPr>
        <w:t>.</w:t>
      </w:r>
    </w:p>
    <w:p w14:paraId="799FAEBC" w14:textId="77777777" w:rsidR="00852C70" w:rsidRDefault="00852C70">
      <w:pPr>
        <w:spacing w:before="14" w:after="0" w:line="260" w:lineRule="exact"/>
        <w:ind w:firstLine="720"/>
        <w:jc w:val="both"/>
        <w:rPr>
          <w:rFonts w:ascii="Times New Roman" w:hAnsi="Times New Roman"/>
          <w:sz w:val="24"/>
          <w:szCs w:val="24"/>
        </w:rPr>
      </w:pPr>
    </w:p>
    <w:p w14:paraId="7DFF51F0" w14:textId="77777777" w:rsidR="00852C70" w:rsidRDefault="000A1714">
      <w:pPr>
        <w:spacing w:before="14" w:after="0" w:line="260" w:lineRule="exact"/>
        <w:jc w:val="both"/>
        <w:rPr>
          <w:rFonts w:ascii="Times New Roman" w:hAnsi="Times New Roman"/>
          <w:b/>
          <w:i/>
          <w:sz w:val="24"/>
          <w:szCs w:val="24"/>
        </w:rPr>
      </w:pPr>
      <w:r>
        <w:rPr>
          <w:rFonts w:ascii="Times New Roman" w:hAnsi="Times New Roman"/>
          <w:b/>
          <w:sz w:val="24"/>
          <w:szCs w:val="24"/>
        </w:rPr>
        <w:t xml:space="preserve">3.6.1.2.1. </w:t>
      </w:r>
      <w:r>
        <w:rPr>
          <w:rFonts w:ascii="Times New Roman" w:hAnsi="Times New Roman"/>
          <w:b/>
          <w:i/>
          <w:sz w:val="24"/>
          <w:szCs w:val="24"/>
        </w:rPr>
        <w:t>Composite Reliability</w:t>
      </w:r>
    </w:p>
    <w:p w14:paraId="46F756E7" w14:textId="77777777" w:rsidR="00852C70" w:rsidRDefault="000A1714">
      <w:pPr>
        <w:spacing w:before="14" w:after="0" w:line="260" w:lineRule="exact"/>
        <w:jc w:val="both"/>
        <w:rPr>
          <w:rFonts w:ascii="Times New Roman" w:hAnsi="Times New Roman"/>
          <w:sz w:val="24"/>
          <w:szCs w:val="24"/>
        </w:rPr>
      </w:pPr>
      <w:r>
        <w:rPr>
          <w:rFonts w:ascii="Times New Roman" w:hAnsi="Times New Roman"/>
          <w:i/>
          <w:sz w:val="24"/>
          <w:szCs w:val="24"/>
        </w:rPr>
        <w:t xml:space="preserve">Composite Reliability </w:t>
      </w:r>
      <w:r>
        <w:rPr>
          <w:rFonts w:ascii="Times New Roman" w:hAnsi="Times New Roman"/>
          <w:sz w:val="24"/>
          <w:szCs w:val="24"/>
        </w:rPr>
        <w:t xml:space="preserve">is part of the reliability test which is used to test whether a certain variable indicator is consistent and reliable. </w:t>
      </w:r>
      <w:r>
        <w:rPr>
          <w:rFonts w:ascii="Times New Roman" w:hAnsi="Times New Roman"/>
          <w:sz w:val="24"/>
          <w:szCs w:val="24"/>
        </w:rPr>
        <w:fldChar w:fldCharType="begin"/>
      </w:r>
      <w:r>
        <w:rPr>
          <w:rFonts w:ascii="Times New Roman" w:hAnsi="Times New Roman"/>
          <w:sz w:val="24"/>
          <w:szCs w:val="24"/>
        </w:rPr>
        <w:instrText>ADDIN CSL_CITATION {"citationItems":[{"id":"ITEM-1","itemData":{"author":[{"dropping-particle":"","family":"Ghozali","given":"Imam","non-dropping-particle":"","parse-names":false,"suffix":""},{"dropping-particle":"","family":"Latan","given":"H.","non-dropping-particle":"","parse-names":false,"suffix":""}],"container-title":"Semarang: UNDIP Publishing Agency","id":"ITEM-1","issued":{"date-parts":[["2015"]]},"title":"Partial Least Squares, concepts, techniques and applications using the Smartpls 3.0 program for empirical research","type":"article-journal"},"uris":["http://www.mendeley.com/documents/?uuid=c90424d5-266f-4e23-8935-3351b256c181"]}],"mendeley":{"formattedCitation":"(Ghozali &amp; Latan, 2015)","plainTextFormattedCitation":"(Ghozali &amp; Latan, 2015)","previouslyFormattedCitation":"(Ghozali &amp; Latan, 2015)"},"properties":{"noteIndex":0},"schema":"https://github.com/citation-style-language/schema/raw/master/csl-citation.json"}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 xml:space="preserve">(Ghozali &amp; Latan, 2015) </w:t>
      </w:r>
      <w:r>
        <w:rPr>
          <w:rFonts w:ascii="Times New Roman" w:hAnsi="Times New Roman"/>
          <w:sz w:val="24"/>
          <w:szCs w:val="24"/>
        </w:rPr>
        <w:fldChar w:fldCharType="end"/>
      </w:r>
      <w:r>
        <w:rPr>
          <w:rFonts w:ascii="Times New Roman" w:hAnsi="Times New Roman"/>
          <w:sz w:val="24"/>
          <w:szCs w:val="24"/>
        </w:rPr>
        <w:t xml:space="preserve">stated that the reliability value is said to be reliable if the </w:t>
      </w:r>
      <w:r>
        <w:rPr>
          <w:rFonts w:ascii="Times New Roman" w:hAnsi="Times New Roman"/>
          <w:i/>
          <w:sz w:val="24"/>
          <w:szCs w:val="24"/>
        </w:rPr>
        <w:t xml:space="preserve">composite reliability value </w:t>
      </w:r>
      <w:r>
        <w:rPr>
          <w:rFonts w:ascii="Times New Roman" w:hAnsi="Times New Roman"/>
          <w:sz w:val="24"/>
          <w:szCs w:val="24"/>
        </w:rPr>
        <w:t xml:space="preserve">is &gt;0.7. Even so, the </w:t>
      </w:r>
      <w:r>
        <w:rPr>
          <w:rFonts w:ascii="Times New Roman" w:hAnsi="Times New Roman"/>
          <w:i/>
          <w:sz w:val="24"/>
          <w:szCs w:val="24"/>
        </w:rPr>
        <w:t xml:space="preserve">composite reliability value </w:t>
      </w:r>
      <w:r>
        <w:rPr>
          <w:rFonts w:ascii="Times New Roman" w:hAnsi="Times New Roman"/>
          <w:sz w:val="24"/>
          <w:szCs w:val="24"/>
        </w:rPr>
        <w:t>of 0.6 is still acceptable.</w:t>
      </w:r>
    </w:p>
    <w:p w14:paraId="19CDB95B" w14:textId="77777777" w:rsidR="00852C70" w:rsidRDefault="00852C70">
      <w:pPr>
        <w:spacing w:before="14" w:after="0" w:line="260" w:lineRule="exact"/>
        <w:jc w:val="both"/>
        <w:rPr>
          <w:rFonts w:ascii="Times New Roman" w:hAnsi="Times New Roman"/>
          <w:sz w:val="24"/>
          <w:szCs w:val="24"/>
        </w:rPr>
      </w:pPr>
    </w:p>
    <w:p w14:paraId="044C9EF2" w14:textId="77777777" w:rsidR="00852C70" w:rsidRDefault="000A1714">
      <w:pPr>
        <w:spacing w:before="14" w:after="0" w:line="260" w:lineRule="exact"/>
        <w:jc w:val="both"/>
        <w:rPr>
          <w:rFonts w:ascii="Times New Roman" w:hAnsi="Times New Roman"/>
          <w:i/>
          <w:sz w:val="24"/>
          <w:szCs w:val="24"/>
        </w:rPr>
      </w:pPr>
      <w:r>
        <w:rPr>
          <w:rFonts w:ascii="Times New Roman" w:hAnsi="Times New Roman"/>
          <w:b/>
          <w:sz w:val="24"/>
          <w:szCs w:val="24"/>
        </w:rPr>
        <w:t xml:space="preserve">3.6.1.2.2. </w:t>
      </w:r>
      <w:r>
        <w:rPr>
          <w:rFonts w:ascii="Times New Roman" w:hAnsi="Times New Roman"/>
          <w:b/>
          <w:i/>
          <w:sz w:val="24"/>
          <w:szCs w:val="24"/>
        </w:rPr>
        <w:t>Cronbach's Alpha</w:t>
      </w:r>
    </w:p>
    <w:p w14:paraId="0A7A56F3" w14:textId="77777777" w:rsidR="00852C70" w:rsidRDefault="000A1714">
      <w:pPr>
        <w:spacing w:before="14" w:after="0" w:line="260" w:lineRule="exact"/>
        <w:jc w:val="both"/>
        <w:rPr>
          <w:rFonts w:ascii="Times New Roman" w:hAnsi="Times New Roman"/>
          <w:sz w:val="24"/>
          <w:szCs w:val="24"/>
        </w:rPr>
      </w:pPr>
      <w:r>
        <w:rPr>
          <w:rFonts w:ascii="Times New Roman" w:hAnsi="Times New Roman"/>
          <w:i/>
          <w:sz w:val="24"/>
          <w:szCs w:val="24"/>
        </w:rPr>
        <w:t xml:space="preserve">Cronbach's Alpha </w:t>
      </w:r>
      <w:r>
        <w:rPr>
          <w:rFonts w:ascii="Times New Roman" w:hAnsi="Times New Roman"/>
          <w:sz w:val="24"/>
          <w:szCs w:val="24"/>
        </w:rPr>
        <w:t xml:space="preserve">value can strengthen </w:t>
      </w:r>
      <w:r>
        <w:rPr>
          <w:rFonts w:ascii="Times New Roman" w:hAnsi="Times New Roman"/>
          <w:i/>
          <w:sz w:val="24"/>
          <w:szCs w:val="24"/>
        </w:rPr>
        <w:t xml:space="preserve">composite reliability </w:t>
      </w:r>
      <w:r>
        <w:rPr>
          <w:rFonts w:ascii="Times New Roman" w:hAnsi="Times New Roman"/>
          <w:sz w:val="24"/>
          <w:szCs w:val="24"/>
        </w:rPr>
        <w:t xml:space="preserve">in reliability testing. The </w:t>
      </w:r>
      <w:r>
        <w:rPr>
          <w:rFonts w:ascii="Times New Roman" w:hAnsi="Times New Roman"/>
          <w:i/>
          <w:sz w:val="24"/>
          <w:szCs w:val="24"/>
        </w:rPr>
        <w:t xml:space="preserve">Cronbach's Alpha </w:t>
      </w:r>
      <w:r>
        <w:rPr>
          <w:rFonts w:ascii="Times New Roman" w:hAnsi="Times New Roman"/>
          <w:sz w:val="24"/>
          <w:szCs w:val="24"/>
        </w:rPr>
        <w:t xml:space="preserve">value achieved is &gt;0.7 so that a variable can be said to be reliable </w:t>
      </w:r>
      <w:r>
        <w:rPr>
          <w:rFonts w:ascii="Times New Roman" w:hAnsi="Times New Roman"/>
          <w:sz w:val="24"/>
          <w:szCs w:val="24"/>
        </w:rPr>
        <w:fldChar w:fldCharType="begin"/>
      </w:r>
      <w:r>
        <w:rPr>
          <w:rFonts w:ascii="Times New Roman" w:hAnsi="Times New Roman"/>
          <w:sz w:val="24"/>
          <w:szCs w:val="24"/>
        </w:rPr>
        <w:instrText>ADDIN CSL_CITATION {"citationItems":[{"id":"ITEM-1","itemData":{"author":[{"dropping-particle":"","family":"Ghozali","given":"Imam","non-dropping-particle":"","parse-names":false,"suffix":""},{"dropping-particle":"","family":"Latan","given":"H.","non-dropping-particle":"","parse-names":false,"suffix":""}],"container-title":"Semarang: UNDIP Publishing Agency","id":"ITEM-1","issued":{"date-parts":[["2015"]]},"title":"Partial Least Squares, concepts, techniques and applications using the Smartpls 3.0 program for empirical research","type":"article-journal"},"uris":["http://www.mendeley.com/documents/?uuid=c90424d5-266f-4e23-8935-3351b256c181"]}],"mendeley":{"formattedCitation":"(Ghozali &amp; Latan, 2015)","plainTextFormattedCitation":"(Ghozali &amp; Latan, 2015)","previouslyFormattedCitation":"(Ghozali &amp; Latan, 2015)"},"properties":{"noteIndex":0},"schema":"https://github.com/citation-style-language/schema/raw/master/csl-citation.json"}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(Ghozali &amp; Latan, 2015)</w:t>
      </w:r>
      <w:r>
        <w:rPr>
          <w:rFonts w:ascii="Times New Roman" w:hAnsi="Times New Roman"/>
          <w:sz w:val="24"/>
          <w:szCs w:val="24"/>
        </w:rPr>
        <w:fldChar w:fldCharType="end"/>
      </w:r>
    </w:p>
    <w:p w14:paraId="12666220" w14:textId="77777777" w:rsidR="00852C70" w:rsidRDefault="00852C70">
      <w:pPr>
        <w:spacing w:before="14" w:after="0" w:line="260" w:lineRule="exact"/>
        <w:jc w:val="both"/>
        <w:rPr>
          <w:rFonts w:ascii="Times New Roman" w:hAnsi="Times New Roman"/>
          <w:sz w:val="24"/>
          <w:szCs w:val="24"/>
        </w:rPr>
      </w:pPr>
    </w:p>
    <w:p w14:paraId="7CCF21CA" w14:textId="77777777" w:rsidR="00852C70" w:rsidRDefault="000A1714">
      <w:pPr>
        <w:spacing w:before="14" w:after="0" w:line="260" w:lineRule="exact"/>
        <w:jc w:val="both"/>
        <w:rPr>
          <w:rFonts w:ascii="Times New Roman" w:hAnsi="Times New Roman"/>
          <w:sz w:val="24"/>
          <w:szCs w:val="24"/>
        </w:rPr>
      </w:pPr>
      <w:r>
        <w:rPr>
          <w:rFonts w:ascii="Times New Roman" w:hAnsi="Times New Roman"/>
          <w:b/>
          <w:sz w:val="24"/>
          <w:szCs w:val="24"/>
        </w:rPr>
        <w:t>3.6.1.3. Multicollinearity Test</w:t>
      </w:r>
    </w:p>
    <w:p w14:paraId="31503D1E" w14:textId="77777777" w:rsidR="00852C70" w:rsidRDefault="000A1714">
      <w:pPr>
        <w:spacing w:before="14" w:after="0" w:line="260" w:lineRule="exact"/>
        <w:jc w:val="both"/>
        <w:rPr>
          <w:rFonts w:ascii="Times New Roman" w:hAnsi="Times New Roman"/>
          <w:sz w:val="24"/>
          <w:szCs w:val="24"/>
        </w:rPr>
      </w:pPr>
      <w:r>
        <w:rPr>
          <w:rFonts w:ascii="Times New Roman" w:hAnsi="Times New Roman"/>
          <w:sz w:val="24"/>
          <w:szCs w:val="24"/>
        </w:rPr>
        <w:t xml:space="preserve">The multicollinearity test is used to test whether in the regression model a correlation is found between the independent variables which is used to detect the presence or absence of multicollinearity. If the VIF is 3.5-5, it is stated that there is no multicollinearity </w:t>
      </w:r>
      <w:r>
        <w:rPr>
          <w:rFonts w:ascii="Times New Roman" w:hAnsi="Times New Roman"/>
          <w:sz w:val="24"/>
          <w:szCs w:val="24"/>
        </w:rPr>
        <w:fldChar w:fldCharType="begin"/>
      </w:r>
      <w:r>
        <w:rPr>
          <w:rFonts w:ascii="Times New Roman" w:hAnsi="Times New Roman"/>
          <w:sz w:val="24"/>
          <w:szCs w:val="24"/>
        </w:rPr>
        <w:instrText>ADDIN CSL_CITATION {"citationItems":[{"id":"ITEM-1","itemData":{"author":[{"dropping-particle":"","family":"Ghozali","given":"Imam","non-dropping-particle":"","parse-names":false,"suffix":""},{"dropping-particle":"","family":"Latan","given":"H.","non-dropping-particle":"","parse-names":false,"suffix":""}],"container-title":"Semarang: UNDIP Publishing Agency","id":"ITEM-1","issued":{"date-parts":[["2015"]]},"title":"Partial Least Squares, concepts, techniques and applications using the Smartpls 3.0 program for empirical research","type":"article-journal"},"uris":["http://www.mendeley.com/documents/?uuid=c90424d5-266f-4e23-8935-3351b256c181"]}],"mendeley":{"formattedCitation":"(Ghozali &amp; Latan, 2015)","plainTextFormattedCitation":"(Ghozali &amp; Latan, 2015)","previouslyFormattedCitation":"(Ghozali &amp; Latan, 2015)"},"properties":{"noteIndex":0},"schema":"https://github.com/citation-style-language/schema/raw/master/csl-citation.json"}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 xml:space="preserve">(Ghozali &amp; Latan, 2015) </w:t>
      </w:r>
      <w:r>
        <w:rPr>
          <w:rFonts w:ascii="Times New Roman" w:hAnsi="Times New Roman"/>
          <w:sz w:val="24"/>
          <w:szCs w:val="24"/>
        </w:rPr>
        <w:fldChar w:fldCharType="end"/>
      </w:r>
      <w:r>
        <w:rPr>
          <w:rFonts w:ascii="Times New Roman" w:hAnsi="Times New Roman"/>
          <w:sz w:val="24"/>
          <w:szCs w:val="24"/>
        </w:rPr>
        <w:t>. If the VIF exceeds the predetermined value, it can drastically affect the outer model testing.</w:t>
      </w:r>
    </w:p>
    <w:p w14:paraId="6E456FC1" w14:textId="77777777" w:rsidR="00852C70" w:rsidRDefault="00852C70">
      <w:pPr>
        <w:spacing w:before="14" w:after="0" w:line="260" w:lineRule="exact"/>
        <w:jc w:val="both"/>
        <w:rPr>
          <w:rFonts w:ascii="Times New Roman" w:hAnsi="Times New Roman"/>
          <w:sz w:val="24"/>
          <w:szCs w:val="24"/>
        </w:rPr>
      </w:pPr>
    </w:p>
    <w:p w14:paraId="78DD205E" w14:textId="77777777" w:rsidR="00852C70" w:rsidRDefault="000A1714">
      <w:pPr>
        <w:spacing w:after="0" w:line="260" w:lineRule="exact"/>
        <w:jc w:val="both"/>
        <w:rPr>
          <w:rFonts w:ascii="Times New Roman" w:hAnsi="Times New Roman"/>
          <w:b/>
          <w:i/>
          <w:sz w:val="24"/>
          <w:szCs w:val="24"/>
        </w:rPr>
      </w:pPr>
      <w:r>
        <w:rPr>
          <w:rFonts w:ascii="Times New Roman" w:hAnsi="Times New Roman"/>
          <w:b/>
          <w:sz w:val="24"/>
          <w:szCs w:val="24"/>
        </w:rPr>
        <w:t xml:space="preserve">3.6.2. Structural Model ( </w:t>
      </w:r>
      <w:r>
        <w:rPr>
          <w:rFonts w:ascii="Times New Roman" w:hAnsi="Times New Roman"/>
          <w:b/>
          <w:i/>
          <w:sz w:val="24"/>
          <w:szCs w:val="24"/>
        </w:rPr>
        <w:t>Inner Model)</w:t>
      </w:r>
    </w:p>
    <w:p w14:paraId="562FADA8" w14:textId="77777777" w:rsidR="00852C70" w:rsidRDefault="000A1714">
      <w:pPr>
        <w:spacing w:before="14" w:after="0" w:line="260" w:lineRule="exact"/>
        <w:jc w:val="both"/>
        <w:rPr>
          <w:rFonts w:ascii="Times New Roman" w:hAnsi="Times New Roman"/>
          <w:sz w:val="24"/>
          <w:szCs w:val="24"/>
        </w:rPr>
      </w:pPr>
      <w:r>
        <w:rPr>
          <w:rFonts w:ascii="Times New Roman" w:hAnsi="Times New Roman"/>
          <w:sz w:val="24"/>
          <w:szCs w:val="24"/>
        </w:rPr>
        <w:t xml:space="preserve">A structural model or inner model is a model that connects latent variables by predicting explanatory relationships between predetermined variables. </w:t>
      </w:r>
      <w:r>
        <w:rPr>
          <w:rFonts w:ascii="Times New Roman" w:hAnsi="Times New Roman"/>
          <w:sz w:val="24"/>
          <w:szCs w:val="24"/>
        </w:rPr>
        <w:fldChar w:fldCharType="begin"/>
      </w:r>
      <w:r>
        <w:rPr>
          <w:rFonts w:ascii="Times New Roman" w:hAnsi="Times New Roman"/>
          <w:sz w:val="24"/>
          <w:szCs w:val="24"/>
        </w:rPr>
        <w:instrText>ADDIN CSL_CITATION {"citationItems":[{"id":"ITEM-1","itemData":{"ISBN":"9786025391170","abstract":"Predicting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approach.","author":[{"dropping-particle":"","family":"Solling Hamid","given":"Rahmad","non-dropping-particle":"","parse-names":false,"suffix":""},{"dropping-particle":"","family":"M Anwar","given":"Suhardi","non-dropping-particle":"","parse-names":false,"suffix":""}],"editor":[{"dropping-particle":"","family":"Abiratno","given":"","non-dropping-particle":"","parse-names":false,"suffix":""},{"dropping-particle":"","family":"Nurdiyanti","given":"Sofa","non-dropping-particle":"","parse-names":false,"suffix":""},{"dropping-particle":"","family":"Diniati Raksanaga","given":"Annis","non-dropping-particle":"","parse-names":false,"suffix":""}],"id":"ITEM-1","issued":{"date-parts":[["2019"]]},"number-of-pages":"176","publisher-place":"Jakarta","title":"Structural Equation Modeling (SEM) berbasis varian","type":"book"},"uris":["http://www.mendeley.com/documents/?uuid=91c1a902-0803-41d4-8076-730ff3ab0ff0"]}],"mendeley":{"formattedCitation":"(Solling Hamid &amp; M Anwar, 2019)","plainTextFormattedCitation":"(Solling Hamid &amp; M Anwar, 2019)","previouslyFormattedCitation":"(Solling Hamid &amp; M Anwar, 2019)"},"properties":{"noteIndex":0},"schema":"https://github.com/citation-style-language/schema/raw/master/csl-citation.json"}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 xml:space="preserve">(Solling Hamid &amp; M Anwar, 2019) </w:t>
      </w:r>
      <w:r>
        <w:rPr>
          <w:rFonts w:ascii="Times New Roman" w:hAnsi="Times New Roman"/>
          <w:sz w:val="24"/>
          <w:szCs w:val="24"/>
        </w:rPr>
        <w:fldChar w:fldCharType="end"/>
      </w:r>
      <w:r>
        <w:rPr>
          <w:rFonts w:ascii="Times New Roman" w:hAnsi="Times New Roman"/>
          <w:sz w:val="24"/>
          <w:szCs w:val="24"/>
        </w:rPr>
        <w:t>.</w:t>
      </w:r>
    </w:p>
    <w:p w14:paraId="7E25FB71" w14:textId="77777777" w:rsidR="00852C70" w:rsidRDefault="00852C70">
      <w:pPr>
        <w:spacing w:before="14" w:after="0" w:line="260" w:lineRule="exact"/>
        <w:jc w:val="both"/>
        <w:rPr>
          <w:rFonts w:ascii="Times New Roman" w:hAnsi="Times New Roman"/>
          <w:b/>
          <w:sz w:val="24"/>
          <w:szCs w:val="24"/>
        </w:rPr>
      </w:pPr>
    </w:p>
    <w:p w14:paraId="122C1018" w14:textId="77777777" w:rsidR="00852C70" w:rsidRDefault="000A1714">
      <w:pPr>
        <w:spacing w:after="0" w:line="260" w:lineRule="exact"/>
        <w:jc w:val="both"/>
        <w:rPr>
          <w:rFonts w:ascii="Times New Roman" w:hAnsi="Times New Roman"/>
          <w:b/>
          <w:sz w:val="24"/>
          <w:szCs w:val="24"/>
        </w:rPr>
      </w:pPr>
      <w:r>
        <w:rPr>
          <w:rFonts w:ascii="Times New Roman" w:hAnsi="Times New Roman"/>
          <w:b/>
          <w:sz w:val="24"/>
          <w:szCs w:val="24"/>
        </w:rPr>
        <w:t xml:space="preserve">3.6.2.1. Virtue Test ( </w:t>
      </w:r>
      <w:r>
        <w:rPr>
          <w:rFonts w:ascii="Times New Roman" w:hAnsi="Times New Roman"/>
          <w:b/>
          <w:i/>
          <w:sz w:val="24"/>
          <w:szCs w:val="24"/>
        </w:rPr>
        <w:t xml:space="preserve">Goodness of Fit </w:t>
      </w:r>
      <w:r>
        <w:rPr>
          <w:rFonts w:ascii="Times New Roman" w:hAnsi="Times New Roman"/>
          <w:b/>
          <w:sz w:val="24"/>
          <w:szCs w:val="24"/>
        </w:rPr>
        <w:t>)</w:t>
      </w:r>
    </w:p>
    <w:p w14:paraId="3F722DE1" w14:textId="77777777" w:rsidR="00852C70" w:rsidRDefault="000A1714">
      <w:pPr>
        <w:spacing w:before="14" w:after="0" w:line="260" w:lineRule="exact"/>
        <w:jc w:val="both"/>
        <w:rPr>
          <w:rFonts w:ascii="Times New Roman" w:hAnsi="Times New Roman"/>
          <w:i/>
          <w:sz w:val="24"/>
          <w:szCs w:val="24"/>
          <w:shd w:val="clear" w:color="auto" w:fill="FFFFFF"/>
        </w:rPr>
      </w:pPr>
      <w:r>
        <w:rPr>
          <w:rFonts w:ascii="Times New Roman" w:hAnsi="Times New Roman"/>
          <w:sz w:val="24"/>
          <w:szCs w:val="24"/>
          <w:shd w:val="clear" w:color="auto" w:fill="FFFFFF"/>
        </w:rPr>
        <w:t xml:space="preserve">The goodness of fit test tests whether the sample data matches the distribution of a certain population. In other words, this test explains whether the sample in the research represents the actual population. In this research there are 4 types of virtue tests, namely coefficient of determination, </w:t>
      </w:r>
      <w:r>
        <w:rPr>
          <w:rFonts w:ascii="Times New Roman" w:hAnsi="Times New Roman"/>
          <w:i/>
          <w:sz w:val="24"/>
          <w:szCs w:val="24"/>
          <w:shd w:val="clear" w:color="auto" w:fill="FFFFFF"/>
        </w:rPr>
        <w:t>Q-square predictive revelance,</w:t>
      </w:r>
      <w:r>
        <w:rPr>
          <w:rFonts w:ascii="Times New Roman" w:hAnsi="Times New Roman"/>
          <w:sz w:val="24"/>
          <w:szCs w:val="24"/>
          <w:shd w:val="clear" w:color="auto" w:fill="FFFFFF"/>
        </w:rPr>
        <w:t xml:space="preserve"> </w:t>
      </w:r>
      <w:r>
        <w:rPr>
          <w:rFonts w:ascii="Times New Roman" w:hAnsi="Times New Roman"/>
          <w:i/>
          <w:sz w:val="24"/>
          <w:szCs w:val="24"/>
          <w:shd w:val="clear" w:color="auto" w:fill="FFFFFF"/>
        </w:rPr>
        <w:t xml:space="preserve">Effect size test </w:t>
      </w:r>
      <w:r>
        <w:rPr>
          <w:rFonts w:ascii="Times New Roman" w:hAnsi="Times New Roman"/>
          <w:sz w:val="24"/>
          <w:szCs w:val="24"/>
          <w:shd w:val="clear" w:color="auto" w:fill="FFFFFF"/>
        </w:rPr>
        <w:t xml:space="preserve">, </w:t>
      </w:r>
      <w:r>
        <w:rPr>
          <w:rFonts w:ascii="Times New Roman" w:hAnsi="Times New Roman"/>
          <w:i/>
          <w:sz w:val="24"/>
          <w:szCs w:val="24"/>
          <w:shd w:val="clear" w:color="auto" w:fill="FFFFFF"/>
        </w:rPr>
        <w:t>normal fit index.</w:t>
      </w:r>
    </w:p>
    <w:p w14:paraId="1A56DD51" w14:textId="77777777" w:rsidR="00852C70" w:rsidRDefault="00852C70">
      <w:pPr>
        <w:spacing w:before="14" w:after="0" w:line="260" w:lineRule="exact"/>
        <w:jc w:val="both"/>
        <w:rPr>
          <w:rFonts w:ascii="Times New Roman" w:hAnsi="Times New Roman"/>
          <w:b/>
          <w:sz w:val="24"/>
          <w:szCs w:val="24"/>
        </w:rPr>
      </w:pPr>
    </w:p>
    <w:p w14:paraId="11753855" w14:textId="77777777" w:rsidR="00852C70" w:rsidRDefault="000A1714">
      <w:pPr>
        <w:spacing w:before="14" w:after="0" w:line="260" w:lineRule="exact"/>
        <w:jc w:val="both"/>
        <w:rPr>
          <w:rFonts w:ascii="Times New Roman" w:hAnsi="Times New Roman"/>
          <w:color w:val="000000"/>
          <w:sz w:val="24"/>
          <w:szCs w:val="24"/>
        </w:rPr>
      </w:pPr>
      <w:r>
        <w:rPr>
          <w:rFonts w:ascii="Times New Roman" w:hAnsi="Times New Roman"/>
          <w:b/>
          <w:sz w:val="24"/>
          <w:szCs w:val="24"/>
        </w:rPr>
        <w:t xml:space="preserve">3.6.2.1.1. </w:t>
      </w:r>
      <w:r>
        <w:rPr>
          <w:rFonts w:ascii="Times New Roman" w:hAnsi="Times New Roman"/>
          <w:b/>
          <w:color w:val="000000"/>
          <w:sz w:val="24"/>
          <w:szCs w:val="24"/>
        </w:rPr>
        <w:t>Coefficient of Determination</w:t>
      </w:r>
    </w:p>
    <w:p w14:paraId="58FEC86E" w14:textId="77777777" w:rsidR="00852C70" w:rsidRDefault="000A1714">
      <w:pPr>
        <w:spacing w:before="14" w:after="0" w:line="260" w:lineRule="exact"/>
        <w:jc w:val="both"/>
        <w:rPr>
          <w:rFonts w:ascii="Times New Roman" w:hAnsi="Times New Roman"/>
          <w:color w:val="000000"/>
          <w:sz w:val="24"/>
          <w:szCs w:val="24"/>
        </w:rPr>
      </w:pPr>
      <w:r>
        <w:rPr>
          <w:rFonts w:ascii="Times New Roman" w:hAnsi="Times New Roman"/>
          <w:color w:val="000000"/>
          <w:sz w:val="24"/>
          <w:szCs w:val="24"/>
        </w:rPr>
        <w:t>The coefficient of determination determines how much ability the independent variable has in explaining the variance of the dependent variable. The coefficient of determination is obtained from squaring the correlation coefficient (R).</w:t>
      </w:r>
    </w:p>
    <w:p w14:paraId="415BFC9A" w14:textId="77777777" w:rsidR="00852C70" w:rsidRDefault="00852C70">
      <w:pPr>
        <w:spacing w:before="14" w:after="0" w:line="260" w:lineRule="exact"/>
        <w:jc w:val="both"/>
        <w:rPr>
          <w:rFonts w:ascii="Times New Roman" w:hAnsi="Times New Roman"/>
          <w:color w:val="000000"/>
          <w:sz w:val="24"/>
          <w:szCs w:val="24"/>
        </w:rPr>
      </w:pPr>
    </w:p>
    <w:p w14:paraId="00F67538" w14:textId="77777777" w:rsidR="00852C70" w:rsidRDefault="000A1714">
      <w:pPr>
        <w:spacing w:before="14" w:after="0" w:line="260" w:lineRule="exact"/>
        <w:jc w:val="both"/>
        <w:rPr>
          <w:rFonts w:ascii="Times New Roman" w:hAnsi="Times New Roman"/>
          <w:i/>
          <w:color w:val="000000"/>
          <w:sz w:val="24"/>
          <w:szCs w:val="24"/>
        </w:rPr>
      </w:pPr>
      <w:r>
        <w:rPr>
          <w:rFonts w:ascii="Times New Roman" w:hAnsi="Times New Roman"/>
          <w:b/>
          <w:sz w:val="24"/>
          <w:szCs w:val="24"/>
        </w:rPr>
        <w:t xml:space="preserve">3.6.2.1.2. </w:t>
      </w:r>
      <w:r>
        <w:rPr>
          <w:rFonts w:ascii="Times New Roman" w:hAnsi="Times New Roman"/>
          <w:b/>
          <w:i/>
          <w:color w:val="000000"/>
          <w:sz w:val="24"/>
          <w:szCs w:val="24"/>
        </w:rPr>
        <w:t>Q-Square predictive popularity</w:t>
      </w:r>
    </w:p>
    <w:p w14:paraId="09FB8D95" w14:textId="77777777" w:rsidR="00852C70" w:rsidRDefault="000A1714">
      <w:pPr>
        <w:spacing w:before="14" w:after="0" w:line="260" w:lineRule="exact"/>
        <w:jc w:val="both"/>
        <w:rPr>
          <w:rFonts w:ascii="Times New Roman" w:hAnsi="Times New Roman"/>
          <w:color w:val="000000"/>
          <w:sz w:val="24"/>
          <w:szCs w:val="24"/>
        </w:rPr>
      </w:pPr>
      <w:r>
        <w:rPr>
          <w:rFonts w:ascii="Times New Roman" w:hAnsi="Times New Roman"/>
          <w:i/>
          <w:color w:val="000000"/>
          <w:sz w:val="24"/>
          <w:szCs w:val="24"/>
        </w:rPr>
        <w:t xml:space="preserve">Q-Square predictive relevance </w:t>
      </w:r>
      <w:r>
        <w:rPr>
          <w:rFonts w:ascii="Times New Roman" w:hAnsi="Times New Roman"/>
          <w:color w:val="000000"/>
          <w:sz w:val="24"/>
          <w:szCs w:val="24"/>
        </w:rPr>
        <w:t>for a construct model measures how well the observed values are generated by the model and its parameter estimates. A QSquare value &gt; 0 indicates the model has predictive relevance. The Q-Square quantity has values in the range 0 &lt; Q2 &lt; 1.</w:t>
      </w:r>
    </w:p>
    <w:p w14:paraId="1273555D" w14:textId="77777777" w:rsidR="005C4F21" w:rsidRDefault="005C4F21">
      <w:pPr>
        <w:spacing w:before="14" w:after="0" w:line="260" w:lineRule="exact"/>
        <w:jc w:val="both"/>
        <w:rPr>
          <w:rFonts w:ascii="Times New Roman" w:hAnsi="Times New Roman"/>
          <w:color w:val="000000"/>
          <w:sz w:val="24"/>
          <w:szCs w:val="24"/>
        </w:rPr>
      </w:pPr>
    </w:p>
    <w:p w14:paraId="6D9E93A8" w14:textId="77777777" w:rsidR="00852C70" w:rsidRDefault="000A1714">
      <w:pPr>
        <w:spacing w:before="14" w:after="0" w:line="260" w:lineRule="exact"/>
        <w:jc w:val="both"/>
        <w:rPr>
          <w:rFonts w:ascii="Times New Roman" w:hAnsi="Times New Roman"/>
          <w:b/>
          <w:color w:val="000000"/>
          <w:sz w:val="24"/>
          <w:szCs w:val="24"/>
        </w:rPr>
      </w:pPr>
      <w:r>
        <w:rPr>
          <w:rFonts w:ascii="Times New Roman" w:hAnsi="Times New Roman"/>
          <w:b/>
          <w:sz w:val="24"/>
          <w:szCs w:val="24"/>
        </w:rPr>
        <w:t xml:space="preserve">3.6.2.1.3. </w:t>
      </w:r>
      <w:r>
        <w:rPr>
          <w:rFonts w:ascii="Times New Roman" w:hAnsi="Times New Roman"/>
          <w:b/>
          <w:color w:val="000000"/>
          <w:sz w:val="24"/>
          <w:szCs w:val="24"/>
        </w:rPr>
        <w:t>Effect Size Test (f2)</w:t>
      </w:r>
    </w:p>
    <w:p w14:paraId="7793856F" w14:textId="77777777" w:rsidR="00852C70" w:rsidRDefault="000A1714">
      <w:pPr>
        <w:spacing w:before="14" w:after="0" w:line="260" w:lineRule="exact"/>
        <w:jc w:val="both"/>
        <w:rPr>
          <w:rFonts w:ascii="Times New Roman" w:hAnsi="Times New Roman"/>
          <w:color w:val="000000"/>
          <w:sz w:val="24"/>
          <w:szCs w:val="24"/>
        </w:rPr>
      </w:pPr>
      <w:r>
        <w:rPr>
          <w:rFonts w:ascii="Times New Roman" w:hAnsi="Times New Roman"/>
          <w:color w:val="000000"/>
          <w:sz w:val="24"/>
          <w:szCs w:val="24"/>
        </w:rPr>
        <w:t>Apart from assessing whether or not there is a significant relationship between variables, a researcher should also assess the magnitude of the influence between variables with Effect Size or f-square. An fsquare value of 0.02 is small, 0.15 is medium, and a value of 0.35 is large. Values less than 0.02 can be ignored or considered to have no effect.</w:t>
      </w:r>
    </w:p>
    <w:p w14:paraId="7172DD0C" w14:textId="77777777" w:rsidR="00852C70" w:rsidRDefault="00852C70">
      <w:pPr>
        <w:spacing w:before="14" w:after="0" w:line="260" w:lineRule="exact"/>
        <w:jc w:val="both"/>
        <w:rPr>
          <w:rFonts w:ascii="Times New Roman" w:hAnsi="Times New Roman"/>
          <w:color w:val="000000"/>
          <w:sz w:val="24"/>
          <w:szCs w:val="24"/>
        </w:rPr>
      </w:pPr>
    </w:p>
    <w:p w14:paraId="5E96FA96" w14:textId="77777777" w:rsidR="00852C70" w:rsidRDefault="000A1714">
      <w:pPr>
        <w:spacing w:before="14" w:after="0" w:line="260" w:lineRule="exact"/>
        <w:jc w:val="both"/>
        <w:rPr>
          <w:rFonts w:ascii="Times New Roman" w:hAnsi="Times New Roman"/>
          <w:color w:val="000000"/>
          <w:sz w:val="24"/>
          <w:szCs w:val="24"/>
        </w:rPr>
      </w:pPr>
      <w:r>
        <w:rPr>
          <w:rFonts w:ascii="Times New Roman" w:hAnsi="Times New Roman"/>
          <w:b/>
          <w:sz w:val="24"/>
          <w:szCs w:val="24"/>
        </w:rPr>
        <w:t xml:space="preserve">3.6.2.1.4. </w:t>
      </w:r>
      <w:r>
        <w:rPr>
          <w:rFonts w:ascii="Times New Roman" w:hAnsi="Times New Roman"/>
          <w:b/>
          <w:color w:val="000000"/>
          <w:sz w:val="24"/>
          <w:szCs w:val="24"/>
        </w:rPr>
        <w:t>Normal Fit Index (NFI)</w:t>
      </w:r>
    </w:p>
    <w:p w14:paraId="6118359D" w14:textId="77777777" w:rsidR="00852C70" w:rsidRDefault="000A1714">
      <w:pPr>
        <w:spacing w:before="14" w:after="0" w:line="260" w:lineRule="exact"/>
        <w:jc w:val="both"/>
        <w:rPr>
          <w:rFonts w:ascii="Times New Roman" w:hAnsi="Times New Roman"/>
          <w:color w:val="000000"/>
          <w:sz w:val="24"/>
          <w:szCs w:val="24"/>
        </w:rPr>
      </w:pPr>
      <w:r>
        <w:rPr>
          <w:rFonts w:ascii="Times New Roman" w:hAnsi="Times New Roman"/>
          <w:color w:val="000000"/>
          <w:sz w:val="24"/>
          <w:szCs w:val="24"/>
        </w:rPr>
        <w:t>One of the first fit measures proposed in the SEM literature was the Normal Fit Index (NFI) by Bentler and Bonett (1980). It calculates the Chi² value of the proposed model and compares it with a meaningful benchmark. Since the Chi² value of the proposed model itself does not provide enough information to assess model fit, NFI uses the Chi² value of the null model, as a benchmark. NFI is then defined as 1 minus the Chi² values of the proposed model divided by the Chi² values of the null model. As a result, NFI produces a value between 0 and 1. If the NFI value is &gt; 0.1 or higher then the model will be found to be good or acceptable. The closer the NFI is to 1, the better the fit. NFI values above 0.9 usually represent acceptable fit.</w:t>
      </w:r>
    </w:p>
    <w:p w14:paraId="78CDC22A" w14:textId="77777777" w:rsidR="00852C70" w:rsidRDefault="00852C70">
      <w:pPr>
        <w:spacing w:before="14" w:after="0" w:line="260" w:lineRule="exact"/>
        <w:jc w:val="both"/>
        <w:rPr>
          <w:rFonts w:ascii="Times New Roman" w:hAnsi="Times New Roman"/>
          <w:color w:val="000000"/>
          <w:sz w:val="24"/>
          <w:szCs w:val="24"/>
        </w:rPr>
      </w:pPr>
    </w:p>
    <w:p w14:paraId="089EC850" w14:textId="77777777" w:rsidR="00852C70" w:rsidRDefault="000A1714">
      <w:pPr>
        <w:spacing w:before="14" w:after="0" w:line="260" w:lineRule="exact"/>
        <w:jc w:val="both"/>
        <w:rPr>
          <w:rFonts w:ascii="Times New Roman" w:hAnsi="Times New Roman"/>
          <w:color w:val="000000"/>
          <w:sz w:val="24"/>
          <w:szCs w:val="24"/>
        </w:rPr>
      </w:pPr>
      <w:r>
        <w:rPr>
          <w:rFonts w:ascii="Times New Roman" w:hAnsi="Times New Roman"/>
          <w:b/>
          <w:sz w:val="24"/>
          <w:szCs w:val="24"/>
        </w:rPr>
        <w:t xml:space="preserve">3.6.2.2. </w:t>
      </w:r>
      <w:r>
        <w:rPr>
          <w:rFonts w:ascii="Times New Roman" w:hAnsi="Times New Roman"/>
          <w:b/>
          <w:color w:val="000000"/>
          <w:sz w:val="24"/>
          <w:szCs w:val="24"/>
        </w:rPr>
        <w:t>Hypothesis testing</w:t>
      </w:r>
    </w:p>
    <w:p w14:paraId="4E774CB3" w14:textId="77777777" w:rsidR="00852C70" w:rsidRDefault="000A1714">
      <w:pPr>
        <w:spacing w:before="14" w:after="0" w:line="260" w:lineRule="exact"/>
        <w:jc w:val="both"/>
        <w:rPr>
          <w:rFonts w:ascii="Times New Roman" w:hAnsi="Times New Roman"/>
          <w:color w:val="000000"/>
          <w:sz w:val="24"/>
          <w:szCs w:val="24"/>
        </w:rPr>
      </w:pPr>
      <w:r>
        <w:rPr>
          <w:rFonts w:ascii="Times New Roman" w:hAnsi="Times New Roman"/>
          <w:b/>
          <w:sz w:val="24"/>
          <w:szCs w:val="24"/>
        </w:rPr>
        <w:t xml:space="preserve">3.6.2.2.1. </w:t>
      </w:r>
      <w:r>
        <w:rPr>
          <w:rFonts w:ascii="Times New Roman" w:hAnsi="Times New Roman"/>
          <w:b/>
          <w:color w:val="000000"/>
          <w:sz w:val="24"/>
          <w:szCs w:val="24"/>
        </w:rPr>
        <w:t xml:space="preserve">T test ( </w:t>
      </w:r>
      <w:r>
        <w:rPr>
          <w:rFonts w:ascii="Times New Roman" w:hAnsi="Times New Roman"/>
          <w:b/>
          <w:i/>
          <w:color w:val="000000"/>
          <w:sz w:val="24"/>
          <w:szCs w:val="24"/>
        </w:rPr>
        <w:t xml:space="preserve">t-test </w:t>
      </w:r>
      <w:r>
        <w:rPr>
          <w:rFonts w:ascii="Times New Roman" w:hAnsi="Times New Roman"/>
          <w:b/>
          <w:color w:val="000000"/>
          <w:sz w:val="24"/>
          <w:szCs w:val="24"/>
        </w:rPr>
        <w:t>)</w:t>
      </w:r>
    </w:p>
    <w:p w14:paraId="51C64C3D" w14:textId="77777777" w:rsidR="00852C70" w:rsidRDefault="000A1714">
      <w:pPr>
        <w:spacing w:before="14" w:line="260" w:lineRule="exact"/>
        <w:jc w:val="both"/>
        <w:rPr>
          <w:rFonts w:ascii="Times New Roman" w:hAnsi="Times New Roman"/>
          <w:color w:val="000000"/>
          <w:sz w:val="24"/>
          <w:szCs w:val="24"/>
        </w:rPr>
      </w:pPr>
      <w:r>
        <w:rPr>
          <w:rFonts w:ascii="Times New Roman" w:hAnsi="Times New Roman"/>
          <w:color w:val="000000"/>
          <w:sz w:val="24"/>
          <w:szCs w:val="24"/>
        </w:rPr>
        <w:t xml:space="preserve">The t test aims to determine the magnitude of the influence of the independent variable on the dependent variable partially. To see the significance of the relationship between variables, </w:t>
      </w:r>
      <w:r>
        <w:rPr>
          <w:rFonts w:ascii="Times New Roman" w:hAnsi="Times New Roman"/>
          <w:i/>
          <w:color w:val="000000"/>
          <w:sz w:val="24"/>
          <w:szCs w:val="24"/>
        </w:rPr>
        <w:t xml:space="preserve">the T-test </w:t>
      </w:r>
      <w:r>
        <w:rPr>
          <w:rFonts w:ascii="Times New Roman" w:hAnsi="Times New Roman"/>
          <w:color w:val="000000"/>
          <w:sz w:val="24"/>
          <w:szCs w:val="24"/>
        </w:rPr>
        <w:t xml:space="preserve">analysis of the path coefficient ( </w:t>
      </w:r>
      <w:r>
        <w:rPr>
          <w:rFonts w:ascii="Times New Roman" w:hAnsi="Times New Roman"/>
          <w:i/>
          <w:color w:val="000000"/>
          <w:sz w:val="24"/>
          <w:szCs w:val="24"/>
        </w:rPr>
        <w:t xml:space="preserve">PathCoefficient ) </w:t>
      </w:r>
      <w:r>
        <w:rPr>
          <w:rFonts w:ascii="Times New Roman" w:hAnsi="Times New Roman"/>
          <w:color w:val="000000"/>
          <w:sz w:val="24"/>
          <w:szCs w:val="24"/>
        </w:rPr>
        <w:t xml:space="preserve">is used . The positive influence and significance level of each variable can be achieved if </w:t>
      </w:r>
      <w:r>
        <w:rPr>
          <w:rFonts w:ascii="Times New Roman" w:hAnsi="Times New Roman"/>
          <w:i/>
          <w:color w:val="000000"/>
          <w:sz w:val="24"/>
          <w:szCs w:val="24"/>
        </w:rPr>
        <w:t xml:space="preserve">the T-Statistic </w:t>
      </w:r>
      <w:r>
        <w:rPr>
          <w:rFonts w:ascii="Times New Roman" w:hAnsi="Times New Roman"/>
          <w:color w:val="000000"/>
          <w:sz w:val="24"/>
          <w:szCs w:val="24"/>
        </w:rPr>
        <w:t xml:space="preserve">&gt; 1.96. This value means that the exogenous variable has a significant influence on the endogenous variable. If </w:t>
      </w:r>
      <w:r>
        <w:rPr>
          <w:rFonts w:ascii="Times New Roman" w:hAnsi="Times New Roman"/>
          <w:i/>
          <w:color w:val="000000"/>
          <w:sz w:val="24"/>
          <w:szCs w:val="24"/>
        </w:rPr>
        <w:t xml:space="preserve">the T-Statistic </w:t>
      </w:r>
      <w:r>
        <w:rPr>
          <w:rFonts w:ascii="Times New Roman" w:hAnsi="Times New Roman"/>
          <w:color w:val="000000"/>
          <w:sz w:val="24"/>
          <w:szCs w:val="24"/>
        </w:rPr>
        <w:t>&lt; 1.96, then the exogenous variable has no significant influence on the endogenous variable.</w:t>
      </w:r>
    </w:p>
    <w:p w14:paraId="3F679880" w14:textId="77777777" w:rsidR="00852C70" w:rsidRDefault="000A1714">
      <w:pPr>
        <w:spacing w:before="14" w:after="0" w:line="260" w:lineRule="exact"/>
        <w:jc w:val="both"/>
        <w:rPr>
          <w:rFonts w:ascii="Times New Roman" w:hAnsi="Times New Roman"/>
          <w:b/>
          <w:color w:val="000000"/>
          <w:sz w:val="24"/>
          <w:szCs w:val="24"/>
        </w:rPr>
      </w:pPr>
      <w:r>
        <w:rPr>
          <w:rFonts w:ascii="Times New Roman" w:hAnsi="Times New Roman"/>
          <w:b/>
          <w:sz w:val="24"/>
          <w:szCs w:val="24"/>
        </w:rPr>
        <w:t xml:space="preserve">3.6.2.2.2. </w:t>
      </w:r>
      <w:r>
        <w:rPr>
          <w:rFonts w:ascii="Times New Roman" w:hAnsi="Times New Roman"/>
          <w:b/>
          <w:color w:val="000000"/>
          <w:sz w:val="24"/>
          <w:szCs w:val="24"/>
        </w:rPr>
        <w:t xml:space="preserve">Direct Influence ( </w:t>
      </w:r>
      <w:r>
        <w:rPr>
          <w:rFonts w:ascii="Times New Roman" w:hAnsi="Times New Roman"/>
          <w:b/>
          <w:i/>
          <w:color w:val="000000"/>
          <w:sz w:val="24"/>
          <w:szCs w:val="24"/>
        </w:rPr>
        <w:t xml:space="preserve">Direct Effect </w:t>
      </w:r>
      <w:r>
        <w:rPr>
          <w:rFonts w:ascii="Times New Roman" w:hAnsi="Times New Roman"/>
          <w:b/>
          <w:color w:val="000000"/>
          <w:sz w:val="24"/>
          <w:szCs w:val="24"/>
        </w:rPr>
        <w:t>)</w:t>
      </w:r>
    </w:p>
    <w:p w14:paraId="04524643" w14:textId="77777777" w:rsidR="00852C70" w:rsidRDefault="000A1714">
      <w:pPr>
        <w:spacing w:before="14" w:after="0" w:line="260" w:lineRule="exact"/>
        <w:jc w:val="both"/>
        <w:rPr>
          <w:rFonts w:ascii="Times New Roman" w:hAnsi="Times New Roman"/>
          <w:color w:val="000000"/>
          <w:sz w:val="24"/>
          <w:szCs w:val="24"/>
        </w:rPr>
      </w:pPr>
      <w:r>
        <w:rPr>
          <w:rFonts w:ascii="Times New Roman" w:hAnsi="Times New Roman"/>
          <w:i/>
          <w:color w:val="000000"/>
          <w:sz w:val="24"/>
          <w:szCs w:val="24"/>
        </w:rPr>
        <w:t xml:space="preserve">effect </w:t>
      </w:r>
      <w:r>
        <w:rPr>
          <w:rFonts w:ascii="Times New Roman" w:hAnsi="Times New Roman"/>
          <w:color w:val="000000"/>
          <w:sz w:val="24"/>
          <w:szCs w:val="24"/>
        </w:rPr>
        <w:t>analysis is carried out to test whether there is a direct influence from the hypothesis of an exogenous variable on an endogenous variable. If the value of the path coefficient (Path Coefficient) is positive, then the influence of a variable on it is in the same direction, if the value of an exogenous variable increases/rises, then the value of the endogenous variable also increases/rises. If the value of the path coefficient (Path Coefficient) is negative, then the influence of a variable on it is in the opposite direction, if the value of an exogenous variable increases/rises, then the value of the endogenous variable decreases. If the Probability/Significance (P-Value) value is &lt;0.05 (5%), then it is significant. If the P-Values value is &gt; 0.05 (5%), then it is not significant.</w:t>
      </w:r>
    </w:p>
    <w:p w14:paraId="635E310F" w14:textId="77777777" w:rsidR="00852C70" w:rsidRDefault="00852C70">
      <w:pPr>
        <w:spacing w:before="14" w:after="0" w:line="260" w:lineRule="exact"/>
        <w:jc w:val="both"/>
        <w:rPr>
          <w:rFonts w:ascii="Times New Roman" w:hAnsi="Times New Roman"/>
          <w:color w:val="000000"/>
          <w:sz w:val="24"/>
          <w:szCs w:val="24"/>
        </w:rPr>
      </w:pPr>
    </w:p>
    <w:p w14:paraId="2F8CF98C" w14:textId="77777777" w:rsidR="00852C70" w:rsidRDefault="000A1714">
      <w:pPr>
        <w:spacing w:before="14" w:after="0" w:line="260" w:lineRule="exact"/>
        <w:jc w:val="both"/>
        <w:rPr>
          <w:rFonts w:ascii="Times New Roman" w:hAnsi="Times New Roman"/>
          <w:color w:val="000000"/>
          <w:sz w:val="24"/>
          <w:szCs w:val="24"/>
        </w:rPr>
      </w:pPr>
      <w:r>
        <w:rPr>
          <w:rFonts w:ascii="Times New Roman" w:hAnsi="Times New Roman"/>
          <w:b/>
          <w:sz w:val="24"/>
          <w:szCs w:val="24"/>
        </w:rPr>
        <w:t xml:space="preserve">3.6.2.2.3. </w:t>
      </w:r>
      <w:r>
        <w:rPr>
          <w:rFonts w:ascii="Times New Roman" w:hAnsi="Times New Roman"/>
          <w:b/>
          <w:color w:val="000000"/>
          <w:sz w:val="24"/>
          <w:szCs w:val="24"/>
        </w:rPr>
        <w:t>Indirect Effect</w:t>
      </w:r>
    </w:p>
    <w:p w14:paraId="4E4E3551" w14:textId="77777777" w:rsidR="00852C70" w:rsidRDefault="000A1714">
      <w:pPr>
        <w:spacing w:before="14" w:line="260" w:lineRule="exact"/>
        <w:jc w:val="both"/>
        <w:rPr>
          <w:rFonts w:ascii="Times New Roman" w:hAnsi="Times New Roman"/>
          <w:color w:val="000000"/>
          <w:sz w:val="24"/>
          <w:szCs w:val="24"/>
        </w:rPr>
      </w:pPr>
      <w:r>
        <w:rPr>
          <w:rFonts w:ascii="Times New Roman" w:hAnsi="Times New Roman"/>
          <w:color w:val="000000"/>
          <w:sz w:val="24"/>
          <w:szCs w:val="24"/>
        </w:rPr>
        <w:t xml:space="preserve">Indirect effect analysis is useful for testing the hypothesis of the indirect influence of an influencing variable (exogenous) on the influenced variable (endogenous) which is mediated/mediated by an intervening variable (mediator variable). If the P-Values value is &lt;0.05 (5%), then it is significant, meaning that the mediator variable mediates the influence of an exogenous variable on an endogenous variable. In other words, the effect is indirect. If the P-Values value is &gt; 0.05 (5%), then it is not significant, meaning that the mediator variable does </w:t>
      </w:r>
      <w:r>
        <w:rPr>
          <w:rFonts w:ascii="Times New Roman" w:hAnsi="Times New Roman"/>
          <w:color w:val="000000"/>
          <w:sz w:val="24"/>
          <w:szCs w:val="24"/>
        </w:rPr>
        <w:lastRenderedPageBreak/>
        <w:t>not mediate the influence of an exogenous variable on an endogenous variable. In other words, the effect is direct.</w:t>
      </w:r>
    </w:p>
    <w:p w14:paraId="29604CE1" w14:textId="77777777" w:rsidR="00852C70" w:rsidRDefault="000A1714">
      <w:pPr>
        <w:widowControl w:val="0"/>
        <w:autoSpaceDE w:val="0"/>
        <w:autoSpaceDN w:val="0"/>
        <w:adjustRightInd w:val="0"/>
        <w:spacing w:before="14" w:after="0" w:line="260" w:lineRule="exact"/>
        <w:ind w:left="101"/>
        <w:rPr>
          <w:rFonts w:ascii="Times New Roman" w:hAnsi="Times New Roman"/>
          <w:sz w:val="24"/>
          <w:szCs w:val="24"/>
        </w:rPr>
      </w:pPr>
      <w:r>
        <w:rPr>
          <w:rFonts w:ascii="Times New Roman" w:hAnsi="Times New Roman"/>
          <w:b/>
          <w:bCs/>
          <w:sz w:val="24"/>
          <w:szCs w:val="24"/>
        </w:rPr>
        <w:t xml:space="preserve">4. </w:t>
      </w:r>
      <w:r>
        <w:rPr>
          <w:rFonts w:ascii="Times New Roman" w:hAnsi="Times New Roman"/>
          <w:b/>
          <w:bCs/>
          <w:spacing w:val="-2"/>
          <w:sz w:val="24"/>
          <w:szCs w:val="24"/>
        </w:rPr>
        <w:t>Analysis and Discussion Results</w:t>
      </w:r>
    </w:p>
    <w:p w14:paraId="6E720F27" w14:textId="77777777" w:rsidR="00852C70" w:rsidRDefault="000A1714">
      <w:pPr>
        <w:spacing w:before="14" w:line="260" w:lineRule="exact"/>
        <w:ind w:firstLine="360"/>
        <w:jc w:val="both"/>
        <w:rPr>
          <w:rFonts w:ascii="Times New Roman" w:hAnsi="Times New Roman"/>
          <w:sz w:val="24"/>
          <w:szCs w:val="24"/>
        </w:rPr>
      </w:pPr>
      <w:r>
        <w:rPr>
          <w:rFonts w:ascii="Times New Roman" w:hAnsi="Times New Roman"/>
          <w:bCs/>
          <w:sz w:val="24"/>
          <w:szCs w:val="24"/>
        </w:rPr>
        <w:t xml:space="preserve">Respondents are operational level managers who understand the company's operations. In the questionnaire, the researcher made sure not to publish the names of manufacturing companies that were willing to fill out the online questionnaire with the aim of maintaining company confidentiality and making respondents more objective in answering the questions. Of all the emails sent to all companies in Semarang City, there were 152 respondents who filled out the </w:t>
      </w:r>
      <w:r>
        <w:rPr>
          <w:rFonts w:ascii="Times New Roman" w:hAnsi="Times New Roman"/>
          <w:bCs/>
          <w:i/>
          <w:sz w:val="24"/>
          <w:szCs w:val="24"/>
        </w:rPr>
        <w:t xml:space="preserve">Google Form questionnaire </w:t>
      </w:r>
      <w:r>
        <w:rPr>
          <w:rFonts w:ascii="Times New Roman" w:hAnsi="Times New Roman"/>
          <w:bCs/>
          <w:sz w:val="24"/>
          <w:szCs w:val="24"/>
        </w:rPr>
        <w:t xml:space="preserve">. When conducting validity and reliability tests, </w:t>
      </w:r>
      <w:r>
        <w:rPr>
          <w:rFonts w:ascii="Times New Roman" w:hAnsi="Times New Roman"/>
          <w:sz w:val="24"/>
          <w:szCs w:val="24"/>
        </w:rPr>
        <w:t>the results showed that there were several question items that were not valid and reliable. Sample reduction was carried out until validity and reliability were achieved in accordance with the requirements. To achieve this, the sample was reduced from 152 samples to 100 samples.</w:t>
      </w:r>
    </w:p>
    <w:p w14:paraId="28BC4CF2" w14:textId="77777777" w:rsidR="00852C70" w:rsidRDefault="000A1714">
      <w:pPr>
        <w:spacing w:before="14" w:after="0" w:line="260" w:lineRule="exact"/>
        <w:jc w:val="both"/>
        <w:rPr>
          <w:rFonts w:ascii="Times New Roman" w:hAnsi="Times New Roman"/>
          <w:b/>
          <w:sz w:val="24"/>
          <w:szCs w:val="24"/>
        </w:rPr>
      </w:pPr>
      <w:r>
        <w:rPr>
          <w:rFonts w:ascii="Times New Roman" w:hAnsi="Times New Roman"/>
          <w:b/>
          <w:sz w:val="24"/>
          <w:szCs w:val="24"/>
        </w:rPr>
        <w:t>4.1. Demographic Description</w:t>
      </w:r>
    </w:p>
    <w:p w14:paraId="5AE0AA77" w14:textId="77777777" w:rsidR="00852C70" w:rsidRDefault="000A1714">
      <w:pPr>
        <w:spacing w:before="14" w:line="260" w:lineRule="exact"/>
        <w:jc w:val="both"/>
        <w:rPr>
          <w:rFonts w:ascii="Times New Roman" w:hAnsi="Times New Roman"/>
          <w:sz w:val="24"/>
          <w:szCs w:val="24"/>
        </w:rPr>
      </w:pPr>
      <w:r>
        <w:rPr>
          <w:rFonts w:ascii="Times New Roman" w:hAnsi="Times New Roman"/>
          <w:sz w:val="24"/>
          <w:szCs w:val="24"/>
        </w:rPr>
        <w:t>In this research, respondents came from 100 medium and large scale manufacturing companies in Semarang City, Central Java Province. In the previous section, it was explained that there are 24 categories of business fields according to a survey conducted by Central Java Province BPS on medium and large scale manufacturing companies. In this study, respondents who filled out the questionnaire came from manufacturing companies with 19 different business categories. Details of business field categories from the 100 samples are summarized in Figure 4.1.</w:t>
      </w:r>
    </w:p>
    <w:p w14:paraId="77F88D2A" w14:textId="77777777" w:rsidR="00852C70" w:rsidRDefault="00852C70">
      <w:pPr>
        <w:tabs>
          <w:tab w:val="left" w:pos="1470"/>
        </w:tabs>
        <w:rPr>
          <w:rFonts w:ascii="Times New Roman" w:hAnsi="Times New Roman"/>
          <w:sz w:val="24"/>
          <w:szCs w:val="24"/>
        </w:rPr>
      </w:pPr>
    </w:p>
    <w:p w14:paraId="154C80B7" w14:textId="77777777" w:rsidR="00852C70" w:rsidRDefault="000A1714">
      <w:pPr>
        <w:spacing w:line="240" w:lineRule="auto"/>
        <w:jc w:val="center"/>
        <w:rPr>
          <w:rFonts w:ascii="Times New Roman" w:hAnsi="Times New Roman"/>
          <w:sz w:val="24"/>
          <w:szCs w:val="24"/>
        </w:rPr>
      </w:pPr>
      <w:r>
        <w:rPr>
          <w:noProof/>
        </w:rPr>
        <w:drawing>
          <wp:inline distT="0" distB="0" distL="0" distR="0" wp14:anchorId="025C6FC0" wp14:editId="2F37CDBA">
            <wp:extent cx="3866515" cy="2703830"/>
            <wp:effectExtent l="0" t="0" r="0" b="0"/>
            <wp:docPr id="1040"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Chart 1"/>
                    <pic:cNvPicPr/>
                  </pic:nvPicPr>
                  <pic:blipFill>
                    <a:blip r:embed="rId12" cstate="print"/>
                    <a:srcRect/>
                    <a:stretch/>
                  </pic:blipFill>
                  <pic:spPr>
                    <a:xfrm>
                      <a:off x="0" y="0"/>
                      <a:ext cx="3866515" cy="2703830"/>
                    </a:xfrm>
                    <a:prstGeom prst="rect">
                      <a:avLst/>
                    </a:prstGeom>
                    <a:ln>
                      <a:noFill/>
                    </a:ln>
                  </pic:spPr>
                </pic:pic>
              </a:graphicData>
            </a:graphic>
          </wp:inline>
        </w:drawing>
      </w:r>
    </w:p>
    <w:p w14:paraId="32F2BB15" w14:textId="77777777" w:rsidR="00852C70" w:rsidRDefault="000A1714">
      <w:pPr>
        <w:spacing w:line="240" w:lineRule="auto"/>
        <w:jc w:val="center"/>
        <w:rPr>
          <w:rFonts w:ascii="Times New Roman" w:hAnsi="Times New Roman"/>
          <w:sz w:val="24"/>
          <w:szCs w:val="24"/>
        </w:rPr>
      </w:pPr>
      <w:r>
        <w:rPr>
          <w:rFonts w:ascii="Times New Roman" w:hAnsi="Times New Roman"/>
          <w:b/>
          <w:sz w:val="24"/>
          <w:szCs w:val="24"/>
        </w:rPr>
        <w:t>Figure 4.1. Respondent's Business Field Category</w:t>
      </w:r>
    </w:p>
    <w:p w14:paraId="24FFDCDD" w14:textId="77777777" w:rsidR="00852C70" w:rsidRDefault="00852C70" w:rsidP="005C4F21">
      <w:pPr>
        <w:spacing w:line="240" w:lineRule="auto"/>
        <w:rPr>
          <w:rFonts w:ascii="Times New Roman" w:hAnsi="Times New Roman"/>
          <w:sz w:val="24"/>
          <w:szCs w:val="24"/>
        </w:rPr>
      </w:pPr>
    </w:p>
    <w:p w14:paraId="06C8C1A9" w14:textId="77777777" w:rsidR="00852C70" w:rsidRDefault="000A1714">
      <w:pPr>
        <w:spacing w:before="14" w:after="0" w:line="260" w:lineRule="exact"/>
        <w:jc w:val="both"/>
        <w:rPr>
          <w:rFonts w:ascii="Times New Roman" w:hAnsi="Times New Roman"/>
          <w:b/>
          <w:sz w:val="24"/>
          <w:szCs w:val="24"/>
        </w:rPr>
      </w:pPr>
      <w:r>
        <w:rPr>
          <w:rFonts w:ascii="Times New Roman" w:hAnsi="Times New Roman"/>
          <w:b/>
          <w:sz w:val="24"/>
          <w:szCs w:val="24"/>
        </w:rPr>
        <w:t>4.2. Data analysis</w:t>
      </w:r>
    </w:p>
    <w:p w14:paraId="5EBA2CC9" w14:textId="77777777" w:rsidR="00852C70" w:rsidRDefault="000A1714">
      <w:pPr>
        <w:spacing w:before="14" w:after="0" w:line="260" w:lineRule="exact"/>
        <w:jc w:val="both"/>
        <w:rPr>
          <w:rFonts w:ascii="Times New Roman" w:hAnsi="Times New Roman"/>
          <w:b/>
          <w:sz w:val="24"/>
          <w:szCs w:val="24"/>
        </w:rPr>
      </w:pPr>
      <w:r>
        <w:rPr>
          <w:rFonts w:ascii="Times New Roman" w:hAnsi="Times New Roman"/>
          <w:b/>
          <w:sz w:val="24"/>
          <w:szCs w:val="24"/>
        </w:rPr>
        <w:t>4.2.1. Partial Least Square (PLS) Model Scheme</w:t>
      </w:r>
    </w:p>
    <w:p w14:paraId="2755044C" w14:textId="77777777" w:rsidR="00852C70" w:rsidRDefault="000A1714">
      <w:pPr>
        <w:spacing w:before="14" w:after="0" w:line="260" w:lineRule="exact"/>
        <w:jc w:val="both"/>
        <w:rPr>
          <w:rFonts w:ascii="Times New Roman" w:hAnsi="Times New Roman"/>
          <w:noProof/>
          <w:sz w:val="24"/>
          <w:szCs w:val="24"/>
        </w:rPr>
      </w:pPr>
      <w:r>
        <w:rPr>
          <w:rFonts w:ascii="Times New Roman" w:hAnsi="Times New Roman"/>
          <w:sz w:val="24"/>
          <w:szCs w:val="24"/>
        </w:rPr>
        <w:t xml:space="preserve">In this research, hypothesis testing uses the Partial Least Square (PLS) analysis technique with the smartPLS program. The proposed model scheme is seen after the model has undergone outer model testing. Scheme can </w:t>
      </w:r>
      <w:proofErr w:type="spellStart"/>
      <w:r>
        <w:rPr>
          <w:rFonts w:ascii="Times New Roman" w:hAnsi="Times New Roman"/>
          <w:sz w:val="24"/>
          <w:szCs w:val="24"/>
        </w:rPr>
        <w:t>seen</w:t>
      </w:r>
      <w:proofErr w:type="spellEnd"/>
      <w:r>
        <w:rPr>
          <w:rFonts w:ascii="Times New Roman" w:hAnsi="Times New Roman"/>
          <w:sz w:val="24"/>
          <w:szCs w:val="24"/>
        </w:rPr>
        <w:t xml:space="preserve"> in figure 4.2.</w:t>
      </w:r>
      <w:r>
        <w:rPr>
          <w:rFonts w:ascii="Times New Roman" w:hAnsi="Times New Roman"/>
          <w:noProof/>
          <w:sz w:val="24"/>
          <w:szCs w:val="24"/>
        </w:rPr>
        <w:t xml:space="preserve"> </w:t>
      </w:r>
    </w:p>
    <w:p w14:paraId="039292F5" w14:textId="77777777" w:rsidR="00852C70" w:rsidRDefault="000A1714">
      <w:pPr>
        <w:spacing w:after="0" w:line="240" w:lineRule="auto"/>
        <w:jc w:val="both"/>
        <w:rPr>
          <w:rFonts w:ascii="Times New Roman" w:hAnsi="Times New Roman"/>
          <w:b/>
          <w:sz w:val="24"/>
          <w:szCs w:val="24"/>
        </w:rPr>
      </w:pPr>
      <w:r>
        <w:rPr>
          <w:noProof/>
        </w:rPr>
        <w:lastRenderedPageBreak/>
        <w:drawing>
          <wp:anchor distT="0" distB="0" distL="114300" distR="114300" simplePos="0" relativeHeight="13" behindDoc="0" locked="0" layoutInCell="1" allowOverlap="1" wp14:anchorId="0ADC1C29" wp14:editId="3931153B">
            <wp:simplePos x="0" y="0"/>
            <wp:positionH relativeFrom="margin">
              <wp:posOffset>374015</wp:posOffset>
            </wp:positionH>
            <wp:positionV relativeFrom="paragraph">
              <wp:posOffset>127000</wp:posOffset>
            </wp:positionV>
            <wp:extent cx="5432425" cy="4844415"/>
            <wp:effectExtent l="0" t="0" r="0" b="0"/>
            <wp:wrapSquare wrapText="bothSides"/>
            <wp:docPr id="104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srcRect l="13301"/>
                    <a:stretch/>
                  </pic:blipFill>
                  <pic:spPr>
                    <a:xfrm>
                      <a:off x="0" y="0"/>
                      <a:ext cx="5432425" cy="4844415"/>
                    </a:xfrm>
                    <a:prstGeom prst="rect">
                      <a:avLst/>
                    </a:prstGeom>
                    <a:ln>
                      <a:noFill/>
                    </a:ln>
                  </pic:spPr>
                </pic:pic>
              </a:graphicData>
            </a:graphic>
            <wp14:sizeRelH relativeFrom="margin">
              <wp14:pctWidth>0</wp14:pctWidth>
            </wp14:sizeRelH>
            <wp14:sizeRelV relativeFrom="margin">
              <wp14:pctHeight>0</wp14:pctHeight>
            </wp14:sizeRelV>
          </wp:anchor>
        </w:drawing>
      </w:r>
    </w:p>
    <w:p w14:paraId="291C6F16" w14:textId="77777777" w:rsidR="00852C70" w:rsidRDefault="00852C70">
      <w:pPr>
        <w:spacing w:after="0" w:line="240" w:lineRule="auto"/>
        <w:jc w:val="both"/>
        <w:rPr>
          <w:rFonts w:ascii="Times New Roman" w:hAnsi="Times New Roman"/>
          <w:b/>
          <w:sz w:val="24"/>
          <w:szCs w:val="24"/>
        </w:rPr>
      </w:pPr>
    </w:p>
    <w:p w14:paraId="42DE6DAB" w14:textId="77777777" w:rsidR="00852C70" w:rsidRDefault="00852C70">
      <w:pPr>
        <w:spacing w:before="240" w:after="0" w:line="240" w:lineRule="auto"/>
        <w:jc w:val="center"/>
        <w:rPr>
          <w:rFonts w:ascii="Times New Roman" w:hAnsi="Times New Roman"/>
          <w:b/>
          <w:sz w:val="24"/>
          <w:szCs w:val="24"/>
        </w:rPr>
      </w:pPr>
    </w:p>
    <w:p w14:paraId="6A220851" w14:textId="77777777" w:rsidR="00852C70" w:rsidRDefault="00852C70">
      <w:pPr>
        <w:spacing w:before="240" w:after="0" w:line="240" w:lineRule="auto"/>
        <w:jc w:val="center"/>
        <w:rPr>
          <w:rFonts w:ascii="Times New Roman" w:hAnsi="Times New Roman"/>
          <w:b/>
          <w:sz w:val="24"/>
          <w:szCs w:val="24"/>
        </w:rPr>
      </w:pPr>
    </w:p>
    <w:p w14:paraId="36A60B67" w14:textId="77777777" w:rsidR="00852C70" w:rsidRDefault="00852C70">
      <w:pPr>
        <w:spacing w:before="240" w:after="0" w:line="240" w:lineRule="auto"/>
        <w:jc w:val="center"/>
        <w:rPr>
          <w:rFonts w:ascii="Times New Roman" w:hAnsi="Times New Roman"/>
          <w:b/>
          <w:sz w:val="24"/>
          <w:szCs w:val="24"/>
        </w:rPr>
      </w:pPr>
    </w:p>
    <w:p w14:paraId="1B10518D" w14:textId="77777777" w:rsidR="00852C70" w:rsidRDefault="00852C70">
      <w:pPr>
        <w:spacing w:before="240" w:after="0" w:line="240" w:lineRule="auto"/>
        <w:jc w:val="center"/>
        <w:rPr>
          <w:rFonts w:ascii="Times New Roman" w:hAnsi="Times New Roman"/>
          <w:b/>
          <w:sz w:val="24"/>
          <w:szCs w:val="24"/>
        </w:rPr>
      </w:pPr>
    </w:p>
    <w:p w14:paraId="5C154D9C" w14:textId="77777777" w:rsidR="00852C70" w:rsidRDefault="00852C70">
      <w:pPr>
        <w:spacing w:before="240" w:after="0" w:line="240" w:lineRule="auto"/>
        <w:jc w:val="center"/>
        <w:rPr>
          <w:rFonts w:ascii="Times New Roman" w:hAnsi="Times New Roman"/>
          <w:b/>
          <w:sz w:val="24"/>
          <w:szCs w:val="24"/>
        </w:rPr>
      </w:pPr>
    </w:p>
    <w:p w14:paraId="384F4D23" w14:textId="77777777" w:rsidR="00852C70" w:rsidRDefault="00852C70">
      <w:pPr>
        <w:spacing w:before="240" w:after="0" w:line="240" w:lineRule="auto"/>
        <w:jc w:val="center"/>
        <w:rPr>
          <w:rFonts w:ascii="Times New Roman" w:hAnsi="Times New Roman"/>
          <w:b/>
          <w:sz w:val="24"/>
          <w:szCs w:val="24"/>
        </w:rPr>
      </w:pPr>
    </w:p>
    <w:p w14:paraId="554F0E08" w14:textId="77777777" w:rsidR="00852C70" w:rsidRDefault="00852C70">
      <w:pPr>
        <w:spacing w:before="240" w:after="0" w:line="240" w:lineRule="auto"/>
        <w:jc w:val="center"/>
        <w:rPr>
          <w:rFonts w:ascii="Times New Roman" w:hAnsi="Times New Roman"/>
          <w:b/>
          <w:sz w:val="24"/>
          <w:szCs w:val="24"/>
        </w:rPr>
      </w:pPr>
    </w:p>
    <w:p w14:paraId="54DA2C56" w14:textId="77777777" w:rsidR="00852C70" w:rsidRDefault="00852C70">
      <w:pPr>
        <w:spacing w:before="240" w:after="0" w:line="240" w:lineRule="auto"/>
        <w:jc w:val="center"/>
        <w:rPr>
          <w:rFonts w:ascii="Times New Roman" w:hAnsi="Times New Roman"/>
          <w:b/>
          <w:sz w:val="24"/>
          <w:szCs w:val="24"/>
        </w:rPr>
      </w:pPr>
    </w:p>
    <w:p w14:paraId="50E3BA81" w14:textId="77777777" w:rsidR="00852C70" w:rsidRDefault="00852C70">
      <w:pPr>
        <w:spacing w:before="240" w:after="0" w:line="240" w:lineRule="auto"/>
        <w:jc w:val="center"/>
        <w:rPr>
          <w:rFonts w:ascii="Times New Roman" w:hAnsi="Times New Roman"/>
          <w:b/>
          <w:sz w:val="24"/>
          <w:szCs w:val="24"/>
        </w:rPr>
      </w:pPr>
    </w:p>
    <w:p w14:paraId="4B76C9D8" w14:textId="77777777" w:rsidR="00852C70" w:rsidRDefault="00852C70">
      <w:pPr>
        <w:spacing w:before="240" w:after="0" w:line="240" w:lineRule="auto"/>
        <w:jc w:val="center"/>
        <w:rPr>
          <w:rFonts w:ascii="Times New Roman" w:hAnsi="Times New Roman"/>
          <w:b/>
          <w:sz w:val="24"/>
          <w:szCs w:val="24"/>
        </w:rPr>
      </w:pPr>
    </w:p>
    <w:p w14:paraId="272A3B49" w14:textId="77777777" w:rsidR="00852C70" w:rsidRDefault="00852C70">
      <w:pPr>
        <w:spacing w:before="240" w:after="0" w:line="240" w:lineRule="auto"/>
        <w:jc w:val="center"/>
        <w:rPr>
          <w:rFonts w:ascii="Times New Roman" w:hAnsi="Times New Roman"/>
          <w:b/>
          <w:sz w:val="24"/>
          <w:szCs w:val="24"/>
        </w:rPr>
      </w:pPr>
    </w:p>
    <w:p w14:paraId="1A3134DE" w14:textId="77777777" w:rsidR="00852C70" w:rsidRDefault="00852C70">
      <w:pPr>
        <w:spacing w:before="240" w:after="0" w:line="240" w:lineRule="auto"/>
        <w:jc w:val="center"/>
        <w:rPr>
          <w:rFonts w:ascii="Times New Roman" w:hAnsi="Times New Roman"/>
          <w:b/>
          <w:sz w:val="24"/>
          <w:szCs w:val="24"/>
        </w:rPr>
      </w:pPr>
    </w:p>
    <w:p w14:paraId="6CC5D7DA" w14:textId="77777777" w:rsidR="00852C70" w:rsidRDefault="00852C70">
      <w:pPr>
        <w:spacing w:before="240" w:after="0" w:line="240" w:lineRule="auto"/>
        <w:jc w:val="center"/>
        <w:rPr>
          <w:rFonts w:ascii="Times New Roman" w:hAnsi="Times New Roman"/>
          <w:b/>
          <w:sz w:val="24"/>
          <w:szCs w:val="24"/>
        </w:rPr>
      </w:pPr>
    </w:p>
    <w:p w14:paraId="7CF6B0AA" w14:textId="77777777" w:rsidR="00852C70" w:rsidRDefault="00852C70">
      <w:pPr>
        <w:spacing w:before="240" w:after="0" w:line="240" w:lineRule="auto"/>
        <w:jc w:val="center"/>
        <w:rPr>
          <w:rFonts w:ascii="Times New Roman" w:hAnsi="Times New Roman"/>
          <w:b/>
          <w:sz w:val="24"/>
          <w:szCs w:val="24"/>
        </w:rPr>
      </w:pPr>
    </w:p>
    <w:p w14:paraId="1EE46E4F" w14:textId="77777777" w:rsidR="00852C70" w:rsidRDefault="00852C70">
      <w:pPr>
        <w:spacing w:before="240" w:after="0" w:line="240" w:lineRule="auto"/>
        <w:jc w:val="center"/>
        <w:rPr>
          <w:rFonts w:ascii="Times New Roman" w:hAnsi="Times New Roman"/>
          <w:b/>
          <w:sz w:val="24"/>
          <w:szCs w:val="24"/>
        </w:rPr>
      </w:pPr>
    </w:p>
    <w:p w14:paraId="3C688C9D" w14:textId="77777777" w:rsidR="00852C70" w:rsidRDefault="000A1714">
      <w:pPr>
        <w:spacing w:before="240" w:after="0" w:line="240" w:lineRule="auto"/>
        <w:jc w:val="center"/>
        <w:rPr>
          <w:rFonts w:ascii="Times New Roman" w:hAnsi="Times New Roman"/>
          <w:b/>
          <w:sz w:val="24"/>
          <w:szCs w:val="24"/>
        </w:rPr>
      </w:pPr>
      <w:r>
        <w:rPr>
          <w:rFonts w:ascii="Times New Roman" w:hAnsi="Times New Roman"/>
          <w:b/>
          <w:sz w:val="24"/>
          <w:szCs w:val="24"/>
        </w:rPr>
        <w:t xml:space="preserve">Figure 4.2. </w:t>
      </w:r>
      <w:r>
        <w:rPr>
          <w:rFonts w:ascii="Times New Roman" w:hAnsi="Times New Roman"/>
          <w:b/>
          <w:i/>
          <w:sz w:val="24"/>
          <w:szCs w:val="24"/>
        </w:rPr>
        <w:t>Outer Model</w:t>
      </w:r>
    </w:p>
    <w:p w14:paraId="11E73A8E" w14:textId="77777777" w:rsidR="00852C70" w:rsidRDefault="00852C70">
      <w:pPr>
        <w:spacing w:before="14" w:after="0" w:line="260" w:lineRule="exact"/>
        <w:jc w:val="both"/>
        <w:rPr>
          <w:rFonts w:ascii="Times New Roman" w:hAnsi="Times New Roman"/>
          <w:b/>
          <w:sz w:val="24"/>
          <w:szCs w:val="24"/>
        </w:rPr>
      </w:pPr>
    </w:p>
    <w:p w14:paraId="6EBE130E" w14:textId="77777777" w:rsidR="00852C70" w:rsidRDefault="000A1714">
      <w:pPr>
        <w:spacing w:before="14" w:after="0" w:line="260" w:lineRule="exact"/>
        <w:jc w:val="both"/>
        <w:rPr>
          <w:rFonts w:ascii="Times New Roman" w:hAnsi="Times New Roman"/>
          <w:b/>
          <w:i/>
          <w:sz w:val="24"/>
          <w:szCs w:val="24"/>
        </w:rPr>
      </w:pPr>
      <w:r>
        <w:rPr>
          <w:rFonts w:ascii="Times New Roman" w:hAnsi="Times New Roman"/>
          <w:b/>
          <w:sz w:val="24"/>
          <w:szCs w:val="24"/>
        </w:rPr>
        <w:t xml:space="preserve">4.2.2. Evaluation of Model Measurements ( </w:t>
      </w:r>
      <w:r>
        <w:rPr>
          <w:rFonts w:ascii="Times New Roman" w:hAnsi="Times New Roman"/>
          <w:b/>
          <w:i/>
          <w:sz w:val="24"/>
          <w:szCs w:val="24"/>
        </w:rPr>
        <w:t>Outer Model)</w:t>
      </w:r>
    </w:p>
    <w:p w14:paraId="0CEDE624" w14:textId="77777777" w:rsidR="00852C70" w:rsidRDefault="000A1714">
      <w:pPr>
        <w:spacing w:before="14" w:after="0" w:line="260" w:lineRule="exact"/>
        <w:ind w:firstLine="720"/>
        <w:jc w:val="both"/>
        <w:rPr>
          <w:rFonts w:ascii="Times New Roman" w:hAnsi="Times New Roman"/>
          <w:b/>
          <w:sz w:val="24"/>
          <w:szCs w:val="24"/>
        </w:rPr>
      </w:pPr>
      <w:r>
        <w:rPr>
          <w:rFonts w:ascii="Times New Roman" w:hAnsi="Times New Roman"/>
          <w:i/>
          <w:sz w:val="24"/>
          <w:szCs w:val="24"/>
        </w:rPr>
        <w:t xml:space="preserve">The outer model </w:t>
      </w:r>
      <w:r>
        <w:rPr>
          <w:rFonts w:ascii="Times New Roman" w:hAnsi="Times New Roman"/>
          <w:sz w:val="24"/>
          <w:szCs w:val="24"/>
        </w:rPr>
        <w:t xml:space="preserve">shows how the variables are manifest or </w:t>
      </w:r>
      <w:r>
        <w:rPr>
          <w:rFonts w:ascii="Times New Roman" w:hAnsi="Times New Roman"/>
          <w:i/>
          <w:sz w:val="24"/>
          <w:szCs w:val="24"/>
        </w:rPr>
        <w:t>observed</w:t>
      </w:r>
      <w:r>
        <w:rPr>
          <w:rFonts w:ascii="Times New Roman" w:hAnsi="Times New Roman"/>
          <w:sz w:val="24"/>
          <w:szCs w:val="24"/>
        </w:rPr>
        <w:t xml:space="preserve"> </w:t>
      </w:r>
      <w:r>
        <w:rPr>
          <w:rFonts w:ascii="Times New Roman" w:hAnsi="Times New Roman"/>
          <w:i/>
          <w:sz w:val="24"/>
          <w:szCs w:val="24"/>
        </w:rPr>
        <w:t xml:space="preserve">variable </w:t>
      </w:r>
      <w:r>
        <w:rPr>
          <w:rFonts w:ascii="Times New Roman" w:hAnsi="Times New Roman"/>
          <w:sz w:val="24"/>
          <w:szCs w:val="24"/>
        </w:rPr>
        <w:t>represents the latent variable to be measured. In this model analysis, it specifies the relationship between latent variables and their indicators.</w:t>
      </w:r>
    </w:p>
    <w:p w14:paraId="1DA2B5D7" w14:textId="77777777" w:rsidR="00852C70" w:rsidRDefault="00852C70">
      <w:pPr>
        <w:spacing w:before="14" w:after="0" w:line="260" w:lineRule="exact"/>
        <w:jc w:val="both"/>
        <w:rPr>
          <w:rFonts w:ascii="Times New Roman" w:hAnsi="Times New Roman"/>
          <w:b/>
          <w:sz w:val="24"/>
          <w:szCs w:val="24"/>
        </w:rPr>
      </w:pPr>
    </w:p>
    <w:p w14:paraId="0626CCE1" w14:textId="77777777" w:rsidR="00852C70" w:rsidRDefault="000A1714">
      <w:pPr>
        <w:spacing w:before="14" w:after="0" w:line="260" w:lineRule="exact"/>
        <w:jc w:val="both"/>
        <w:rPr>
          <w:rFonts w:ascii="Times New Roman" w:hAnsi="Times New Roman"/>
          <w:b/>
          <w:sz w:val="24"/>
          <w:szCs w:val="24"/>
        </w:rPr>
      </w:pPr>
      <w:r>
        <w:rPr>
          <w:rFonts w:ascii="Times New Roman" w:hAnsi="Times New Roman"/>
          <w:b/>
          <w:sz w:val="24"/>
          <w:szCs w:val="24"/>
        </w:rPr>
        <w:t>4.2.2.1 Validity Test Analysis</w:t>
      </w:r>
    </w:p>
    <w:p w14:paraId="198E8A10" w14:textId="77777777" w:rsidR="00852C70" w:rsidRDefault="000A1714">
      <w:pPr>
        <w:spacing w:before="14" w:after="0" w:line="260" w:lineRule="exact"/>
        <w:ind w:firstLine="720"/>
        <w:jc w:val="both"/>
        <w:rPr>
          <w:rFonts w:ascii="Times New Roman" w:hAnsi="Times New Roman"/>
          <w:i/>
          <w:sz w:val="24"/>
          <w:szCs w:val="24"/>
        </w:rPr>
      </w:pPr>
      <w:r>
        <w:rPr>
          <w:rFonts w:ascii="Times New Roman" w:hAnsi="Times New Roman"/>
          <w:sz w:val="24"/>
          <w:szCs w:val="24"/>
        </w:rPr>
        <w:t xml:space="preserve">In conducting research, this test is a measurement of whether each question presented in the form of a questionnaire is able to represent the variables studied. When using Smart PLS, validity measurements are carried out in 2 ways and the results of the analysis that have been carried out are </w:t>
      </w:r>
      <w:r>
        <w:rPr>
          <w:rFonts w:ascii="Times New Roman" w:hAnsi="Times New Roman"/>
          <w:i/>
          <w:sz w:val="24"/>
          <w:szCs w:val="24"/>
        </w:rPr>
        <w:t xml:space="preserve">convergent validity </w:t>
      </w:r>
      <w:r>
        <w:rPr>
          <w:rFonts w:ascii="Times New Roman" w:hAnsi="Times New Roman"/>
          <w:sz w:val="24"/>
          <w:szCs w:val="24"/>
        </w:rPr>
        <w:t xml:space="preserve">and </w:t>
      </w:r>
      <w:r>
        <w:rPr>
          <w:rFonts w:ascii="Times New Roman" w:hAnsi="Times New Roman"/>
          <w:i/>
          <w:sz w:val="24"/>
          <w:szCs w:val="24"/>
        </w:rPr>
        <w:t>discriminant validity.</w:t>
      </w:r>
    </w:p>
    <w:p w14:paraId="0C5355BE" w14:textId="77777777" w:rsidR="00852C70" w:rsidRDefault="00852C70">
      <w:pPr>
        <w:spacing w:before="14" w:after="0" w:line="260" w:lineRule="exact"/>
        <w:ind w:firstLine="720"/>
        <w:jc w:val="both"/>
        <w:rPr>
          <w:rFonts w:ascii="Times New Roman" w:hAnsi="Times New Roman"/>
          <w:b/>
          <w:sz w:val="24"/>
          <w:szCs w:val="24"/>
        </w:rPr>
      </w:pPr>
    </w:p>
    <w:p w14:paraId="740D09E6" w14:textId="77777777" w:rsidR="00852C70" w:rsidRDefault="000A1714">
      <w:pPr>
        <w:spacing w:before="14" w:after="0" w:line="260" w:lineRule="exact"/>
        <w:jc w:val="both"/>
        <w:rPr>
          <w:rFonts w:ascii="Times New Roman" w:hAnsi="Times New Roman"/>
          <w:b/>
          <w:sz w:val="24"/>
          <w:szCs w:val="24"/>
        </w:rPr>
      </w:pPr>
      <w:r>
        <w:rPr>
          <w:rFonts w:ascii="Times New Roman" w:hAnsi="Times New Roman"/>
          <w:b/>
          <w:sz w:val="24"/>
          <w:szCs w:val="24"/>
        </w:rPr>
        <w:t xml:space="preserve">4.2.2.1.1. </w:t>
      </w:r>
      <w:r>
        <w:rPr>
          <w:rFonts w:ascii="Times New Roman" w:hAnsi="Times New Roman"/>
          <w:b/>
          <w:i/>
          <w:sz w:val="24"/>
          <w:szCs w:val="24"/>
        </w:rPr>
        <w:t>Convergent Validity</w:t>
      </w:r>
    </w:p>
    <w:p w14:paraId="3341BF61" w14:textId="77777777" w:rsidR="00852C70" w:rsidRDefault="000A1714">
      <w:pPr>
        <w:spacing w:before="14" w:after="0" w:line="260" w:lineRule="exact"/>
        <w:ind w:firstLine="720"/>
        <w:jc w:val="both"/>
        <w:rPr>
          <w:rFonts w:ascii="Times New Roman" w:hAnsi="Times New Roman"/>
          <w:sz w:val="24"/>
          <w:szCs w:val="24"/>
        </w:rPr>
      </w:pPr>
      <w:r>
        <w:rPr>
          <w:rFonts w:ascii="Times New Roman" w:hAnsi="Times New Roman"/>
          <w:sz w:val="24"/>
          <w:szCs w:val="24"/>
        </w:rPr>
        <w:t xml:space="preserve">In assessing each construct, the construct assessment is seen from convergent validity. Convergent Validity is measured using outer loading and AVE ( </w:t>
      </w:r>
      <w:r>
        <w:rPr>
          <w:rFonts w:ascii="Times New Roman" w:hAnsi="Times New Roman"/>
          <w:i/>
          <w:sz w:val="24"/>
          <w:szCs w:val="24"/>
        </w:rPr>
        <w:t xml:space="preserve">Average Variance Extracted </w:t>
      </w:r>
      <w:r>
        <w:rPr>
          <w:rFonts w:ascii="Times New Roman" w:hAnsi="Times New Roman"/>
          <w:sz w:val="24"/>
          <w:szCs w:val="24"/>
        </w:rPr>
        <w:t xml:space="preserve">) parameters. An individual reflexive measure is said to be correlated if the value is more than 0.7 with the construct to be measured. However, for research in the early stages of development, </w:t>
      </w:r>
      <w:r>
        <w:rPr>
          <w:rFonts w:ascii="Times New Roman" w:hAnsi="Times New Roman"/>
          <w:sz w:val="24"/>
          <w:szCs w:val="24"/>
        </w:rPr>
        <w:lastRenderedPageBreak/>
        <w:t>a measurement scale with a loading factor value of 0.5 to 0.6 is considered sufficient (Ghozali and Latan, 2015). After passing one test, there was one question item from the KO construct that did not have a value of &gt;0.6 with a value of 0.094, namely question item KO5. Therefore, item KO5 was removed because it did not meet the requirements.</w:t>
      </w:r>
    </w:p>
    <w:p w14:paraId="7C57CBC5" w14:textId="77777777" w:rsidR="00852C70" w:rsidRDefault="00852C70">
      <w:pPr>
        <w:spacing w:before="14" w:after="0" w:line="260" w:lineRule="exact"/>
        <w:ind w:firstLine="720"/>
        <w:jc w:val="center"/>
        <w:rPr>
          <w:rFonts w:ascii="Times New Roman" w:hAnsi="Times New Roman"/>
          <w:b/>
          <w:sz w:val="24"/>
          <w:szCs w:val="24"/>
        </w:rPr>
      </w:pPr>
    </w:p>
    <w:p w14:paraId="4F31351C" w14:textId="77777777" w:rsidR="00852C70" w:rsidRDefault="000A1714">
      <w:pPr>
        <w:spacing w:before="14" w:after="0" w:line="260" w:lineRule="exact"/>
        <w:ind w:firstLine="720"/>
        <w:jc w:val="center"/>
        <w:rPr>
          <w:rFonts w:ascii="Times New Roman" w:hAnsi="Times New Roman"/>
          <w:sz w:val="24"/>
          <w:szCs w:val="24"/>
        </w:rPr>
      </w:pPr>
      <w:r>
        <w:rPr>
          <w:rFonts w:ascii="Times New Roman" w:hAnsi="Times New Roman"/>
          <w:b/>
          <w:sz w:val="24"/>
          <w:szCs w:val="24"/>
        </w:rPr>
        <w:t xml:space="preserve">Table 4.1 </w:t>
      </w:r>
      <w:r>
        <w:rPr>
          <w:rFonts w:ascii="Times New Roman" w:hAnsi="Times New Roman"/>
          <w:sz w:val="24"/>
          <w:szCs w:val="24"/>
        </w:rPr>
        <w:t>. Deleted question item</w:t>
      </w:r>
    </w:p>
    <w:tbl>
      <w:tblPr>
        <w:tblW w:w="3583" w:type="dxa"/>
        <w:tblInd w:w="3256" w:type="dxa"/>
        <w:tblLook w:val="04A0" w:firstRow="1" w:lastRow="0" w:firstColumn="1" w:lastColumn="0" w:noHBand="0" w:noVBand="1"/>
      </w:tblPr>
      <w:tblGrid>
        <w:gridCol w:w="723"/>
        <w:gridCol w:w="960"/>
        <w:gridCol w:w="960"/>
        <w:gridCol w:w="960"/>
      </w:tblGrid>
      <w:tr w:rsidR="00852C70" w14:paraId="11245AAE" w14:textId="77777777">
        <w:trPr>
          <w:trHeight w:val="300"/>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F466B" w14:textId="77777777" w:rsidR="00852C70" w:rsidRDefault="000A1714">
            <w:pPr>
              <w:spacing w:before="14" w:after="0" w:line="260" w:lineRule="exact"/>
              <w:rPr>
                <w:rFonts w:ascii="Times New Roman" w:hAnsi="Times New Roman"/>
                <w:bCs/>
                <w:i/>
                <w:color w:val="000000"/>
                <w:sz w:val="24"/>
                <w:szCs w:val="24"/>
              </w:rPr>
            </w:pPr>
            <w:r>
              <w:rPr>
                <w:rFonts w:ascii="Times New Roman" w:hAnsi="Times New Roman"/>
                <w:bCs/>
                <w:i/>
                <w:color w:val="000000"/>
                <w:sz w:val="24"/>
                <w:szCs w:val="24"/>
              </w:rPr>
              <w:t>items</w:t>
            </w:r>
          </w:p>
        </w:tc>
        <w:tc>
          <w:tcPr>
            <w:tcW w:w="960" w:type="dxa"/>
            <w:tcBorders>
              <w:top w:val="single" w:sz="4" w:space="0" w:color="auto"/>
              <w:left w:val="nil"/>
              <w:bottom w:val="single" w:sz="4" w:space="0" w:color="auto"/>
              <w:right w:val="single" w:sz="4" w:space="0" w:color="auto"/>
            </w:tcBorders>
            <w:shd w:val="clear" w:color="000000" w:fill="C0C0C0"/>
            <w:noWrap/>
            <w:vAlign w:val="center"/>
            <w:hideMark/>
          </w:tcPr>
          <w:p w14:paraId="03CD4925" w14:textId="77777777" w:rsidR="00852C70" w:rsidRDefault="000A1714">
            <w:pPr>
              <w:spacing w:before="14" w:after="0" w:line="260" w:lineRule="exact"/>
              <w:rPr>
                <w:rFonts w:ascii="Times New Roman" w:hAnsi="Times New Roman"/>
                <w:bCs/>
                <w:i/>
                <w:color w:val="000000"/>
                <w:sz w:val="24"/>
                <w:szCs w:val="24"/>
              </w:rPr>
            </w:pPr>
            <w:r>
              <w:rPr>
                <w:rFonts w:ascii="Times New Roman" w:hAnsi="Times New Roman"/>
                <w:bCs/>
                <w:i/>
                <w:color w:val="000000"/>
                <w:sz w:val="24"/>
                <w:szCs w:val="24"/>
              </w:rPr>
              <w:t>SI(Z)</w:t>
            </w:r>
          </w:p>
        </w:tc>
        <w:tc>
          <w:tcPr>
            <w:tcW w:w="960" w:type="dxa"/>
            <w:tcBorders>
              <w:top w:val="single" w:sz="4" w:space="0" w:color="auto"/>
              <w:left w:val="nil"/>
              <w:bottom w:val="single" w:sz="4" w:space="0" w:color="auto"/>
              <w:right w:val="single" w:sz="4" w:space="0" w:color="auto"/>
            </w:tcBorders>
            <w:shd w:val="clear" w:color="000000" w:fill="C0C0C0"/>
            <w:noWrap/>
            <w:vAlign w:val="center"/>
            <w:hideMark/>
          </w:tcPr>
          <w:p w14:paraId="757BD4D9" w14:textId="77777777" w:rsidR="00852C70" w:rsidRDefault="000A1714">
            <w:pPr>
              <w:spacing w:before="14" w:after="0" w:line="260" w:lineRule="exact"/>
              <w:rPr>
                <w:rFonts w:ascii="Times New Roman" w:hAnsi="Times New Roman"/>
                <w:bCs/>
                <w:i/>
                <w:color w:val="000000"/>
                <w:sz w:val="24"/>
                <w:szCs w:val="24"/>
              </w:rPr>
            </w:pPr>
            <w:r>
              <w:rPr>
                <w:rFonts w:ascii="Times New Roman" w:hAnsi="Times New Roman"/>
                <w:bCs/>
                <w:i/>
                <w:color w:val="000000"/>
                <w:sz w:val="24"/>
                <w:szCs w:val="24"/>
              </w:rPr>
              <w:t>KPM (Y)</w:t>
            </w:r>
          </w:p>
        </w:tc>
        <w:tc>
          <w:tcPr>
            <w:tcW w:w="960" w:type="dxa"/>
            <w:tcBorders>
              <w:top w:val="single" w:sz="4" w:space="0" w:color="auto"/>
              <w:left w:val="nil"/>
              <w:bottom w:val="single" w:sz="4" w:space="0" w:color="auto"/>
              <w:right w:val="single" w:sz="4" w:space="0" w:color="auto"/>
            </w:tcBorders>
            <w:shd w:val="clear" w:color="000000" w:fill="C0C0C0"/>
            <w:noWrap/>
            <w:vAlign w:val="center"/>
            <w:hideMark/>
          </w:tcPr>
          <w:p w14:paraId="2AA182D1" w14:textId="77777777" w:rsidR="00852C70" w:rsidRDefault="000A1714">
            <w:pPr>
              <w:spacing w:before="14" w:after="0" w:line="260" w:lineRule="exact"/>
              <w:rPr>
                <w:rFonts w:ascii="Times New Roman" w:hAnsi="Times New Roman"/>
                <w:bCs/>
                <w:i/>
                <w:color w:val="000000"/>
                <w:sz w:val="24"/>
                <w:szCs w:val="24"/>
              </w:rPr>
            </w:pPr>
            <w:r>
              <w:rPr>
                <w:rFonts w:ascii="Times New Roman" w:hAnsi="Times New Roman"/>
                <w:bCs/>
                <w:i/>
                <w:color w:val="000000"/>
                <w:sz w:val="24"/>
                <w:szCs w:val="24"/>
              </w:rPr>
              <w:t>PAML (X)</w:t>
            </w:r>
          </w:p>
        </w:tc>
      </w:tr>
      <w:tr w:rsidR="00852C70" w14:paraId="0AE36D4F" w14:textId="77777777">
        <w:trPr>
          <w:trHeight w:val="300"/>
        </w:trPr>
        <w:tc>
          <w:tcPr>
            <w:tcW w:w="703" w:type="dxa"/>
            <w:tcBorders>
              <w:top w:val="nil"/>
              <w:left w:val="single" w:sz="4" w:space="0" w:color="auto"/>
              <w:bottom w:val="single" w:sz="4" w:space="0" w:color="auto"/>
              <w:right w:val="single" w:sz="4" w:space="0" w:color="auto"/>
            </w:tcBorders>
            <w:shd w:val="clear" w:color="000000" w:fill="C0C0C0"/>
            <w:noWrap/>
            <w:vAlign w:val="center"/>
            <w:hideMark/>
          </w:tcPr>
          <w:p w14:paraId="3AB77504" w14:textId="77777777" w:rsidR="00852C70" w:rsidRDefault="000A1714">
            <w:pPr>
              <w:spacing w:before="14" w:after="0" w:line="260" w:lineRule="exact"/>
              <w:rPr>
                <w:rFonts w:ascii="Times New Roman" w:hAnsi="Times New Roman"/>
                <w:bCs/>
                <w:color w:val="000000"/>
                <w:sz w:val="24"/>
                <w:szCs w:val="24"/>
              </w:rPr>
            </w:pPr>
            <w:r>
              <w:rPr>
                <w:rFonts w:ascii="Times New Roman" w:hAnsi="Times New Roman"/>
                <w:bCs/>
                <w:color w:val="000000"/>
                <w:sz w:val="24"/>
                <w:szCs w:val="24"/>
              </w:rPr>
              <w:t>KO5</w:t>
            </w:r>
          </w:p>
        </w:tc>
        <w:tc>
          <w:tcPr>
            <w:tcW w:w="960" w:type="dxa"/>
            <w:tcBorders>
              <w:top w:val="nil"/>
              <w:left w:val="nil"/>
              <w:bottom w:val="single" w:sz="4" w:space="0" w:color="auto"/>
              <w:right w:val="single" w:sz="4" w:space="0" w:color="auto"/>
            </w:tcBorders>
            <w:shd w:val="clear" w:color="auto" w:fill="auto"/>
            <w:noWrap/>
            <w:vAlign w:val="center"/>
            <w:hideMark/>
          </w:tcPr>
          <w:p w14:paraId="2B10EFF3" w14:textId="77777777" w:rsidR="00852C70" w:rsidRDefault="000A1714">
            <w:pPr>
              <w:spacing w:before="14" w:after="0" w:line="260" w:lineRule="exact"/>
              <w:rPr>
                <w:rFonts w:ascii="Times New Roman" w:hAnsi="Times New Roman"/>
                <w:bCs/>
                <w:color w:val="800000"/>
                <w:sz w:val="24"/>
                <w:szCs w:val="24"/>
              </w:rPr>
            </w:pPr>
            <w:r>
              <w:rPr>
                <w:rFonts w:ascii="Times New Roman" w:hAnsi="Times New Roman"/>
                <w:bCs/>
                <w:color w:val="800000"/>
                <w:sz w:val="24"/>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14:paraId="43D1FA6B" w14:textId="77777777" w:rsidR="00852C70" w:rsidRDefault="000A1714">
            <w:pPr>
              <w:spacing w:before="14" w:after="0" w:line="260" w:lineRule="exact"/>
              <w:jc w:val="right"/>
              <w:rPr>
                <w:rFonts w:ascii="Times New Roman" w:hAnsi="Times New Roman"/>
                <w:bCs/>
                <w:color w:val="800000"/>
                <w:sz w:val="24"/>
                <w:szCs w:val="24"/>
              </w:rPr>
            </w:pPr>
            <w:r>
              <w:rPr>
                <w:rFonts w:ascii="Times New Roman" w:hAnsi="Times New Roman"/>
                <w:bCs/>
                <w:sz w:val="24"/>
                <w:szCs w:val="24"/>
              </w:rPr>
              <w:t>,094</w:t>
            </w:r>
          </w:p>
        </w:tc>
        <w:tc>
          <w:tcPr>
            <w:tcW w:w="960" w:type="dxa"/>
            <w:tcBorders>
              <w:top w:val="nil"/>
              <w:left w:val="nil"/>
              <w:bottom w:val="single" w:sz="4" w:space="0" w:color="auto"/>
              <w:right w:val="single" w:sz="4" w:space="0" w:color="auto"/>
            </w:tcBorders>
            <w:shd w:val="clear" w:color="auto" w:fill="auto"/>
            <w:noWrap/>
            <w:vAlign w:val="center"/>
            <w:hideMark/>
          </w:tcPr>
          <w:p w14:paraId="6980BD1A" w14:textId="77777777" w:rsidR="00852C70" w:rsidRDefault="000A1714">
            <w:pPr>
              <w:spacing w:before="14" w:after="0" w:line="260" w:lineRule="exact"/>
              <w:rPr>
                <w:rFonts w:ascii="Times New Roman" w:hAnsi="Times New Roman"/>
                <w:bCs/>
                <w:color w:val="800000"/>
                <w:sz w:val="24"/>
                <w:szCs w:val="24"/>
              </w:rPr>
            </w:pPr>
            <w:r>
              <w:rPr>
                <w:rFonts w:ascii="Times New Roman" w:hAnsi="Times New Roman"/>
                <w:bCs/>
                <w:color w:val="800000"/>
                <w:sz w:val="24"/>
                <w:szCs w:val="24"/>
              </w:rPr>
              <w:t> </w:t>
            </w:r>
          </w:p>
        </w:tc>
      </w:tr>
    </w:tbl>
    <w:p w14:paraId="51E52187" w14:textId="77777777" w:rsidR="00852C70" w:rsidRDefault="000A1714">
      <w:pPr>
        <w:spacing w:before="14" w:after="0" w:line="260" w:lineRule="exact"/>
        <w:jc w:val="center"/>
        <w:rPr>
          <w:rFonts w:ascii="Times New Roman" w:hAnsi="Times New Roman"/>
          <w:sz w:val="24"/>
          <w:szCs w:val="24"/>
        </w:rPr>
      </w:pPr>
      <w:r>
        <w:rPr>
          <w:rFonts w:ascii="Times New Roman" w:hAnsi="Times New Roman"/>
          <w:sz w:val="24"/>
          <w:szCs w:val="24"/>
        </w:rPr>
        <w:t>Source: Primary Analysis Data, 2021</w:t>
      </w:r>
    </w:p>
    <w:p w14:paraId="5E4409DD" w14:textId="77777777" w:rsidR="00852C70" w:rsidRDefault="00852C70">
      <w:pPr>
        <w:spacing w:before="14" w:after="0" w:line="260" w:lineRule="exact"/>
        <w:ind w:firstLine="720"/>
        <w:jc w:val="both"/>
        <w:rPr>
          <w:rFonts w:ascii="Times New Roman" w:hAnsi="Times New Roman"/>
          <w:sz w:val="24"/>
          <w:szCs w:val="24"/>
        </w:rPr>
      </w:pPr>
    </w:p>
    <w:p w14:paraId="733B4A9C" w14:textId="77777777" w:rsidR="00852C70" w:rsidRDefault="000A1714">
      <w:pPr>
        <w:spacing w:before="14" w:after="0" w:line="260" w:lineRule="exact"/>
        <w:ind w:firstLine="720"/>
        <w:jc w:val="both"/>
        <w:rPr>
          <w:rFonts w:ascii="Times New Roman" w:hAnsi="Times New Roman"/>
          <w:sz w:val="24"/>
          <w:szCs w:val="24"/>
        </w:rPr>
      </w:pPr>
      <w:r>
        <w:rPr>
          <w:rFonts w:ascii="Times New Roman" w:hAnsi="Times New Roman"/>
          <w:sz w:val="24"/>
          <w:szCs w:val="24"/>
        </w:rPr>
        <w:t>The second test was carried out after deleting the KO5 question items with a total of 44 question items tested, resulting in a convergent validity table with all question items that met the requirements.</w:t>
      </w:r>
    </w:p>
    <w:p w14:paraId="44AA2F05" w14:textId="77777777" w:rsidR="00852C70" w:rsidRDefault="000A1714">
      <w:pPr>
        <w:spacing w:before="14" w:after="0" w:line="260" w:lineRule="exact"/>
        <w:ind w:firstLine="720"/>
        <w:jc w:val="center"/>
        <w:rPr>
          <w:rFonts w:ascii="Times New Roman" w:hAnsi="Times New Roman"/>
          <w:sz w:val="24"/>
          <w:szCs w:val="24"/>
        </w:rPr>
      </w:pPr>
      <w:r>
        <w:rPr>
          <w:rFonts w:ascii="Times New Roman" w:hAnsi="Times New Roman"/>
          <w:b/>
          <w:sz w:val="24"/>
          <w:szCs w:val="24"/>
        </w:rPr>
        <w:t xml:space="preserve">Table 4.2. </w:t>
      </w:r>
      <w:r>
        <w:rPr>
          <w:rFonts w:ascii="Times New Roman" w:hAnsi="Times New Roman"/>
          <w:i/>
          <w:sz w:val="24"/>
          <w:szCs w:val="24"/>
        </w:rPr>
        <w:t>Convergent Validity</w:t>
      </w:r>
    </w:p>
    <w:tbl>
      <w:tblPr>
        <w:tblW w:w="9222" w:type="dxa"/>
        <w:tblLook w:val="04A0" w:firstRow="1" w:lastRow="0" w:firstColumn="1" w:lastColumn="0" w:noHBand="0" w:noVBand="1"/>
      </w:tblPr>
      <w:tblGrid>
        <w:gridCol w:w="456"/>
        <w:gridCol w:w="980"/>
        <w:gridCol w:w="1120"/>
        <w:gridCol w:w="840"/>
        <w:gridCol w:w="1135"/>
        <w:gridCol w:w="456"/>
        <w:gridCol w:w="980"/>
        <w:gridCol w:w="1120"/>
        <w:gridCol w:w="860"/>
        <w:gridCol w:w="1275"/>
      </w:tblGrid>
      <w:tr w:rsidR="00852C70" w14:paraId="57AA62A9" w14:textId="77777777">
        <w:trPr>
          <w:trHeight w:val="315"/>
        </w:trPr>
        <w:tc>
          <w:tcPr>
            <w:tcW w:w="456"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4FDA9F78" w14:textId="77777777" w:rsidR="00852C70" w:rsidRDefault="000A1714">
            <w:pPr>
              <w:spacing w:before="14" w:after="0" w:line="260" w:lineRule="exact"/>
              <w:rPr>
                <w:rFonts w:ascii="Times New Roman" w:hAnsi="Times New Roman"/>
                <w:i/>
                <w:color w:val="000000"/>
                <w:sz w:val="24"/>
                <w:szCs w:val="24"/>
              </w:rPr>
            </w:pPr>
            <w:r>
              <w:rPr>
                <w:rFonts w:ascii="Times New Roman" w:hAnsi="Times New Roman"/>
                <w:i/>
                <w:color w:val="000000"/>
                <w:sz w:val="24"/>
                <w:szCs w:val="24"/>
              </w:rPr>
              <w:t>no</w:t>
            </w:r>
          </w:p>
        </w:tc>
        <w:tc>
          <w:tcPr>
            <w:tcW w:w="980" w:type="dxa"/>
            <w:tcBorders>
              <w:top w:val="single" w:sz="4" w:space="0" w:color="auto"/>
              <w:left w:val="nil"/>
              <w:bottom w:val="single" w:sz="4" w:space="0" w:color="auto"/>
              <w:right w:val="single" w:sz="4" w:space="0" w:color="auto"/>
            </w:tcBorders>
            <w:shd w:val="clear" w:color="auto" w:fill="BFBFBF"/>
            <w:noWrap/>
            <w:vAlign w:val="center"/>
            <w:hideMark/>
          </w:tcPr>
          <w:p w14:paraId="11249178" w14:textId="77777777" w:rsidR="00852C70" w:rsidRDefault="000A1714">
            <w:pPr>
              <w:spacing w:before="14" w:after="0" w:line="260" w:lineRule="exact"/>
              <w:rPr>
                <w:rFonts w:ascii="Times New Roman" w:hAnsi="Times New Roman"/>
                <w:i/>
                <w:color w:val="000000"/>
                <w:sz w:val="24"/>
                <w:szCs w:val="24"/>
              </w:rPr>
            </w:pPr>
            <w:r>
              <w:rPr>
                <w:rFonts w:ascii="Times New Roman" w:hAnsi="Times New Roman"/>
                <w:i/>
                <w:color w:val="000000"/>
                <w:sz w:val="24"/>
                <w:szCs w:val="24"/>
              </w:rPr>
              <w:t>items</w:t>
            </w:r>
          </w:p>
        </w:tc>
        <w:tc>
          <w:tcPr>
            <w:tcW w:w="1120" w:type="dxa"/>
            <w:tcBorders>
              <w:top w:val="single" w:sz="4" w:space="0" w:color="auto"/>
              <w:left w:val="nil"/>
              <w:bottom w:val="single" w:sz="4" w:space="0" w:color="auto"/>
              <w:right w:val="single" w:sz="4" w:space="0" w:color="auto"/>
            </w:tcBorders>
            <w:shd w:val="clear" w:color="000000" w:fill="C0C0C0"/>
            <w:noWrap/>
            <w:vAlign w:val="center"/>
            <w:hideMark/>
          </w:tcPr>
          <w:p w14:paraId="42ED5806" w14:textId="77777777" w:rsidR="00852C70" w:rsidRDefault="000A1714">
            <w:pPr>
              <w:spacing w:before="14" w:after="0" w:line="260" w:lineRule="exact"/>
              <w:rPr>
                <w:rFonts w:ascii="Times New Roman" w:hAnsi="Times New Roman"/>
                <w:i/>
                <w:color w:val="000000"/>
                <w:sz w:val="24"/>
                <w:szCs w:val="24"/>
              </w:rPr>
            </w:pPr>
            <w:r>
              <w:rPr>
                <w:rFonts w:ascii="Times New Roman" w:hAnsi="Times New Roman"/>
                <w:i/>
                <w:color w:val="000000"/>
                <w:sz w:val="24"/>
                <w:szCs w:val="24"/>
              </w:rPr>
              <w:t>PAML (X)</w:t>
            </w:r>
          </w:p>
        </w:tc>
        <w:tc>
          <w:tcPr>
            <w:tcW w:w="840" w:type="dxa"/>
            <w:tcBorders>
              <w:top w:val="single" w:sz="4" w:space="0" w:color="auto"/>
              <w:left w:val="nil"/>
              <w:bottom w:val="single" w:sz="4" w:space="0" w:color="auto"/>
              <w:right w:val="single" w:sz="4" w:space="0" w:color="auto"/>
            </w:tcBorders>
            <w:shd w:val="clear" w:color="000000" w:fill="C0C0C0"/>
            <w:noWrap/>
            <w:vAlign w:val="center"/>
            <w:hideMark/>
          </w:tcPr>
          <w:p w14:paraId="2656B732" w14:textId="77777777" w:rsidR="00852C70" w:rsidRDefault="000A1714">
            <w:pPr>
              <w:spacing w:before="14" w:after="0" w:line="260" w:lineRule="exact"/>
              <w:rPr>
                <w:rFonts w:ascii="Times New Roman" w:hAnsi="Times New Roman"/>
                <w:i/>
                <w:color w:val="000000"/>
                <w:sz w:val="24"/>
                <w:szCs w:val="24"/>
              </w:rPr>
            </w:pPr>
            <w:r>
              <w:rPr>
                <w:rFonts w:ascii="Times New Roman" w:hAnsi="Times New Roman"/>
                <w:i/>
                <w:color w:val="000000"/>
                <w:sz w:val="24"/>
                <w:szCs w:val="24"/>
              </w:rPr>
              <w:t>SI(Z)</w:t>
            </w:r>
          </w:p>
        </w:tc>
        <w:tc>
          <w:tcPr>
            <w:tcW w:w="1135" w:type="dxa"/>
            <w:tcBorders>
              <w:top w:val="single" w:sz="4" w:space="0" w:color="auto"/>
              <w:left w:val="nil"/>
              <w:bottom w:val="single" w:sz="4" w:space="0" w:color="auto"/>
              <w:right w:val="single" w:sz="4" w:space="0" w:color="auto"/>
            </w:tcBorders>
            <w:shd w:val="clear" w:color="000000" w:fill="C0C0C0"/>
            <w:noWrap/>
            <w:vAlign w:val="center"/>
            <w:hideMark/>
          </w:tcPr>
          <w:p w14:paraId="67BECAE9" w14:textId="77777777" w:rsidR="00852C70" w:rsidRDefault="000A1714">
            <w:pPr>
              <w:spacing w:before="14" w:after="0" w:line="260" w:lineRule="exact"/>
              <w:rPr>
                <w:rFonts w:ascii="Times New Roman" w:hAnsi="Times New Roman"/>
                <w:i/>
                <w:color w:val="000000"/>
                <w:sz w:val="24"/>
                <w:szCs w:val="24"/>
              </w:rPr>
            </w:pPr>
            <w:r>
              <w:rPr>
                <w:rFonts w:ascii="Times New Roman" w:hAnsi="Times New Roman"/>
                <w:i/>
                <w:color w:val="000000"/>
                <w:sz w:val="24"/>
                <w:szCs w:val="24"/>
              </w:rPr>
              <w:t>KPM (Y)</w:t>
            </w:r>
          </w:p>
        </w:tc>
        <w:tc>
          <w:tcPr>
            <w:tcW w:w="456" w:type="dxa"/>
            <w:tcBorders>
              <w:top w:val="single" w:sz="4" w:space="0" w:color="auto"/>
              <w:left w:val="nil"/>
              <w:bottom w:val="single" w:sz="4" w:space="0" w:color="auto"/>
              <w:right w:val="single" w:sz="4" w:space="0" w:color="auto"/>
            </w:tcBorders>
            <w:shd w:val="clear" w:color="auto" w:fill="BFBFBF"/>
            <w:noWrap/>
            <w:vAlign w:val="bottom"/>
            <w:hideMark/>
          </w:tcPr>
          <w:p w14:paraId="1D7B2D01" w14:textId="77777777" w:rsidR="00852C70" w:rsidRDefault="000A1714">
            <w:pPr>
              <w:spacing w:before="14" w:after="0" w:line="260" w:lineRule="exact"/>
              <w:rPr>
                <w:rFonts w:ascii="Times New Roman" w:hAnsi="Times New Roman"/>
                <w:i/>
                <w:color w:val="000000"/>
                <w:sz w:val="24"/>
                <w:szCs w:val="24"/>
              </w:rPr>
            </w:pPr>
            <w:r>
              <w:rPr>
                <w:rFonts w:ascii="Times New Roman" w:hAnsi="Times New Roman"/>
                <w:i/>
                <w:color w:val="000000"/>
                <w:sz w:val="24"/>
                <w:szCs w:val="24"/>
              </w:rPr>
              <w:t>no</w:t>
            </w:r>
          </w:p>
        </w:tc>
        <w:tc>
          <w:tcPr>
            <w:tcW w:w="980" w:type="dxa"/>
            <w:tcBorders>
              <w:top w:val="nil"/>
              <w:left w:val="nil"/>
              <w:bottom w:val="nil"/>
              <w:right w:val="nil"/>
            </w:tcBorders>
            <w:shd w:val="clear" w:color="000000" w:fill="C0C0C0"/>
            <w:noWrap/>
            <w:vAlign w:val="center"/>
            <w:hideMark/>
          </w:tcPr>
          <w:p w14:paraId="197A4978" w14:textId="77777777" w:rsidR="00852C70" w:rsidRDefault="000A1714">
            <w:pPr>
              <w:spacing w:before="14" w:after="0" w:line="260" w:lineRule="exact"/>
              <w:rPr>
                <w:rFonts w:ascii="Times New Roman" w:hAnsi="Times New Roman"/>
                <w:i/>
                <w:color w:val="000000"/>
                <w:sz w:val="24"/>
                <w:szCs w:val="24"/>
              </w:rPr>
            </w:pPr>
            <w:r>
              <w:rPr>
                <w:rFonts w:ascii="Times New Roman" w:hAnsi="Times New Roman"/>
                <w:i/>
                <w:color w:val="000000"/>
                <w:sz w:val="24"/>
                <w:szCs w:val="24"/>
              </w:rPr>
              <w:t>items</w:t>
            </w:r>
          </w:p>
        </w:tc>
        <w:tc>
          <w:tcPr>
            <w:tcW w:w="112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03614CBA" w14:textId="77777777" w:rsidR="00852C70" w:rsidRDefault="000A1714">
            <w:pPr>
              <w:spacing w:before="14" w:after="0" w:line="260" w:lineRule="exact"/>
              <w:rPr>
                <w:rFonts w:ascii="Times New Roman" w:hAnsi="Times New Roman"/>
                <w:i/>
                <w:color w:val="000000"/>
                <w:sz w:val="24"/>
                <w:szCs w:val="24"/>
              </w:rPr>
            </w:pPr>
            <w:r>
              <w:rPr>
                <w:rFonts w:ascii="Times New Roman" w:hAnsi="Times New Roman"/>
                <w:i/>
                <w:color w:val="000000"/>
                <w:sz w:val="24"/>
                <w:szCs w:val="24"/>
              </w:rPr>
              <w:t>PAML (X)</w:t>
            </w:r>
          </w:p>
        </w:tc>
        <w:tc>
          <w:tcPr>
            <w:tcW w:w="860" w:type="dxa"/>
            <w:tcBorders>
              <w:top w:val="single" w:sz="4" w:space="0" w:color="auto"/>
              <w:left w:val="nil"/>
              <w:bottom w:val="single" w:sz="4" w:space="0" w:color="auto"/>
              <w:right w:val="single" w:sz="4" w:space="0" w:color="auto"/>
            </w:tcBorders>
            <w:shd w:val="clear" w:color="000000" w:fill="C0C0C0"/>
            <w:noWrap/>
            <w:vAlign w:val="center"/>
            <w:hideMark/>
          </w:tcPr>
          <w:p w14:paraId="46C91DAA" w14:textId="77777777" w:rsidR="00852C70" w:rsidRDefault="000A1714">
            <w:pPr>
              <w:spacing w:before="14" w:after="0" w:line="260" w:lineRule="exact"/>
              <w:rPr>
                <w:rFonts w:ascii="Times New Roman" w:hAnsi="Times New Roman"/>
                <w:i/>
                <w:color w:val="000000"/>
                <w:sz w:val="24"/>
                <w:szCs w:val="24"/>
              </w:rPr>
            </w:pPr>
            <w:r>
              <w:rPr>
                <w:rFonts w:ascii="Times New Roman" w:hAnsi="Times New Roman"/>
                <w:i/>
                <w:color w:val="000000"/>
                <w:sz w:val="24"/>
                <w:szCs w:val="24"/>
              </w:rPr>
              <w:t>SI(Z)</w:t>
            </w:r>
          </w:p>
        </w:tc>
        <w:tc>
          <w:tcPr>
            <w:tcW w:w="1275" w:type="dxa"/>
            <w:tcBorders>
              <w:top w:val="single" w:sz="4" w:space="0" w:color="auto"/>
              <w:left w:val="nil"/>
              <w:bottom w:val="single" w:sz="4" w:space="0" w:color="auto"/>
              <w:right w:val="single" w:sz="4" w:space="0" w:color="auto"/>
            </w:tcBorders>
            <w:shd w:val="clear" w:color="000000" w:fill="C0C0C0"/>
            <w:noWrap/>
            <w:vAlign w:val="center"/>
            <w:hideMark/>
          </w:tcPr>
          <w:p w14:paraId="2C83CF09" w14:textId="77777777" w:rsidR="00852C70" w:rsidRDefault="000A1714">
            <w:pPr>
              <w:spacing w:before="14" w:after="0" w:line="260" w:lineRule="exact"/>
              <w:rPr>
                <w:rFonts w:ascii="Times New Roman" w:hAnsi="Times New Roman"/>
                <w:i/>
                <w:color w:val="000000"/>
                <w:sz w:val="24"/>
                <w:szCs w:val="24"/>
              </w:rPr>
            </w:pPr>
            <w:r>
              <w:rPr>
                <w:rFonts w:ascii="Times New Roman" w:hAnsi="Times New Roman"/>
                <w:i/>
                <w:color w:val="000000"/>
                <w:sz w:val="24"/>
                <w:szCs w:val="24"/>
              </w:rPr>
              <w:t>KPM (Y)</w:t>
            </w:r>
          </w:p>
        </w:tc>
      </w:tr>
      <w:tr w:rsidR="00852C70" w14:paraId="1824634A" w14:textId="77777777">
        <w:trPr>
          <w:trHeight w:val="315"/>
        </w:trPr>
        <w:tc>
          <w:tcPr>
            <w:tcW w:w="456" w:type="dxa"/>
            <w:tcBorders>
              <w:top w:val="nil"/>
              <w:left w:val="single" w:sz="4" w:space="0" w:color="auto"/>
              <w:bottom w:val="single" w:sz="4" w:space="0" w:color="auto"/>
              <w:right w:val="single" w:sz="4" w:space="0" w:color="auto"/>
            </w:tcBorders>
            <w:shd w:val="clear" w:color="auto" w:fill="BFBFBF"/>
            <w:noWrap/>
            <w:vAlign w:val="bottom"/>
            <w:hideMark/>
          </w:tcPr>
          <w:p w14:paraId="3E97D7CB"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1</w:t>
            </w:r>
          </w:p>
        </w:tc>
        <w:tc>
          <w:tcPr>
            <w:tcW w:w="980" w:type="dxa"/>
            <w:tcBorders>
              <w:top w:val="nil"/>
              <w:left w:val="nil"/>
              <w:bottom w:val="single" w:sz="4" w:space="0" w:color="auto"/>
              <w:right w:val="single" w:sz="4" w:space="0" w:color="auto"/>
            </w:tcBorders>
            <w:shd w:val="clear" w:color="000000" w:fill="C0C0C0"/>
            <w:noWrap/>
            <w:vAlign w:val="center"/>
            <w:hideMark/>
          </w:tcPr>
          <w:p w14:paraId="623E5DE3"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BL1</w:t>
            </w:r>
          </w:p>
        </w:tc>
        <w:tc>
          <w:tcPr>
            <w:tcW w:w="1120" w:type="dxa"/>
            <w:tcBorders>
              <w:top w:val="nil"/>
              <w:left w:val="nil"/>
              <w:bottom w:val="single" w:sz="4" w:space="0" w:color="auto"/>
              <w:right w:val="single" w:sz="4" w:space="0" w:color="auto"/>
            </w:tcBorders>
            <w:shd w:val="clear" w:color="000000" w:fill="FFFFFF"/>
            <w:noWrap/>
            <w:vAlign w:val="center"/>
            <w:hideMark/>
          </w:tcPr>
          <w:p w14:paraId="0DA4B0D3"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,648</w:t>
            </w:r>
          </w:p>
        </w:tc>
        <w:tc>
          <w:tcPr>
            <w:tcW w:w="840" w:type="dxa"/>
            <w:tcBorders>
              <w:top w:val="nil"/>
              <w:left w:val="nil"/>
              <w:bottom w:val="single" w:sz="4" w:space="0" w:color="auto"/>
              <w:right w:val="single" w:sz="4" w:space="0" w:color="auto"/>
            </w:tcBorders>
            <w:shd w:val="clear" w:color="000000" w:fill="FFFFFF"/>
            <w:noWrap/>
            <w:vAlign w:val="center"/>
            <w:hideMark/>
          </w:tcPr>
          <w:p w14:paraId="02203C96"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1135" w:type="dxa"/>
            <w:tcBorders>
              <w:top w:val="nil"/>
              <w:left w:val="nil"/>
              <w:bottom w:val="single" w:sz="4" w:space="0" w:color="auto"/>
              <w:right w:val="single" w:sz="4" w:space="0" w:color="auto"/>
            </w:tcBorders>
            <w:shd w:val="clear" w:color="000000" w:fill="FFFFFF"/>
            <w:noWrap/>
            <w:vAlign w:val="center"/>
            <w:hideMark/>
          </w:tcPr>
          <w:p w14:paraId="29C1073B"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456" w:type="dxa"/>
            <w:tcBorders>
              <w:top w:val="nil"/>
              <w:left w:val="nil"/>
              <w:bottom w:val="single" w:sz="4" w:space="0" w:color="auto"/>
              <w:right w:val="single" w:sz="4" w:space="0" w:color="auto"/>
            </w:tcBorders>
            <w:shd w:val="clear" w:color="auto" w:fill="BFBFBF"/>
            <w:noWrap/>
            <w:vAlign w:val="bottom"/>
            <w:hideMark/>
          </w:tcPr>
          <w:p w14:paraId="6D3F39E0"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23</w:t>
            </w:r>
          </w:p>
        </w:tc>
        <w:tc>
          <w:tcPr>
            <w:tcW w:w="980" w:type="dxa"/>
            <w:tcBorders>
              <w:top w:val="single" w:sz="4" w:space="0" w:color="auto"/>
              <w:left w:val="nil"/>
              <w:bottom w:val="single" w:sz="4" w:space="0" w:color="auto"/>
              <w:right w:val="single" w:sz="4" w:space="0" w:color="auto"/>
            </w:tcBorders>
            <w:shd w:val="clear" w:color="000000" w:fill="C0C0C0"/>
            <w:noWrap/>
            <w:vAlign w:val="center"/>
            <w:hideMark/>
          </w:tcPr>
          <w:p w14:paraId="2D9C363F"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KM3</w:t>
            </w:r>
          </w:p>
        </w:tc>
        <w:tc>
          <w:tcPr>
            <w:tcW w:w="1120" w:type="dxa"/>
            <w:tcBorders>
              <w:top w:val="nil"/>
              <w:left w:val="nil"/>
              <w:bottom w:val="single" w:sz="4" w:space="0" w:color="auto"/>
              <w:right w:val="single" w:sz="4" w:space="0" w:color="auto"/>
            </w:tcBorders>
            <w:shd w:val="clear" w:color="000000" w:fill="FFFFFF"/>
            <w:noWrap/>
            <w:vAlign w:val="center"/>
            <w:hideMark/>
          </w:tcPr>
          <w:p w14:paraId="5CD9C9B4"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,743</w:t>
            </w:r>
          </w:p>
        </w:tc>
        <w:tc>
          <w:tcPr>
            <w:tcW w:w="860" w:type="dxa"/>
            <w:tcBorders>
              <w:top w:val="nil"/>
              <w:left w:val="nil"/>
              <w:bottom w:val="single" w:sz="4" w:space="0" w:color="auto"/>
              <w:right w:val="single" w:sz="4" w:space="0" w:color="auto"/>
            </w:tcBorders>
            <w:shd w:val="clear" w:color="000000" w:fill="FFFFFF"/>
            <w:noWrap/>
            <w:vAlign w:val="center"/>
            <w:hideMark/>
          </w:tcPr>
          <w:p w14:paraId="2A1BEEC9"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14:paraId="0CA45A2F"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r>
      <w:tr w:rsidR="00852C70" w14:paraId="6D4F888D" w14:textId="77777777">
        <w:trPr>
          <w:trHeight w:val="315"/>
        </w:trPr>
        <w:tc>
          <w:tcPr>
            <w:tcW w:w="456" w:type="dxa"/>
            <w:tcBorders>
              <w:top w:val="nil"/>
              <w:left w:val="single" w:sz="4" w:space="0" w:color="auto"/>
              <w:bottom w:val="single" w:sz="4" w:space="0" w:color="auto"/>
              <w:right w:val="single" w:sz="4" w:space="0" w:color="auto"/>
            </w:tcBorders>
            <w:shd w:val="clear" w:color="auto" w:fill="BFBFBF"/>
            <w:noWrap/>
            <w:vAlign w:val="bottom"/>
            <w:hideMark/>
          </w:tcPr>
          <w:p w14:paraId="4701D9C9"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2</w:t>
            </w:r>
          </w:p>
        </w:tc>
        <w:tc>
          <w:tcPr>
            <w:tcW w:w="980" w:type="dxa"/>
            <w:tcBorders>
              <w:top w:val="nil"/>
              <w:left w:val="nil"/>
              <w:bottom w:val="single" w:sz="4" w:space="0" w:color="auto"/>
              <w:right w:val="single" w:sz="4" w:space="0" w:color="auto"/>
            </w:tcBorders>
            <w:shd w:val="clear" w:color="000000" w:fill="C0C0C0"/>
            <w:noWrap/>
            <w:vAlign w:val="center"/>
            <w:hideMark/>
          </w:tcPr>
          <w:p w14:paraId="2D0CCDEF"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BL2</w:t>
            </w:r>
          </w:p>
        </w:tc>
        <w:tc>
          <w:tcPr>
            <w:tcW w:w="1120" w:type="dxa"/>
            <w:tcBorders>
              <w:top w:val="nil"/>
              <w:left w:val="nil"/>
              <w:bottom w:val="single" w:sz="4" w:space="0" w:color="auto"/>
              <w:right w:val="single" w:sz="4" w:space="0" w:color="auto"/>
            </w:tcBorders>
            <w:shd w:val="clear" w:color="000000" w:fill="FFFFFF"/>
            <w:noWrap/>
            <w:vAlign w:val="center"/>
            <w:hideMark/>
          </w:tcPr>
          <w:p w14:paraId="5F452276"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,801</w:t>
            </w:r>
          </w:p>
        </w:tc>
        <w:tc>
          <w:tcPr>
            <w:tcW w:w="840" w:type="dxa"/>
            <w:tcBorders>
              <w:top w:val="nil"/>
              <w:left w:val="nil"/>
              <w:bottom w:val="single" w:sz="4" w:space="0" w:color="auto"/>
              <w:right w:val="single" w:sz="4" w:space="0" w:color="auto"/>
            </w:tcBorders>
            <w:shd w:val="clear" w:color="000000" w:fill="FFFFFF"/>
            <w:noWrap/>
            <w:vAlign w:val="center"/>
            <w:hideMark/>
          </w:tcPr>
          <w:p w14:paraId="7A48047F"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1135" w:type="dxa"/>
            <w:tcBorders>
              <w:top w:val="nil"/>
              <w:left w:val="nil"/>
              <w:bottom w:val="single" w:sz="4" w:space="0" w:color="auto"/>
              <w:right w:val="single" w:sz="4" w:space="0" w:color="auto"/>
            </w:tcBorders>
            <w:shd w:val="clear" w:color="000000" w:fill="FFFFFF"/>
            <w:noWrap/>
            <w:vAlign w:val="center"/>
            <w:hideMark/>
          </w:tcPr>
          <w:p w14:paraId="37E1711A"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456" w:type="dxa"/>
            <w:tcBorders>
              <w:top w:val="nil"/>
              <w:left w:val="nil"/>
              <w:bottom w:val="single" w:sz="4" w:space="0" w:color="auto"/>
              <w:right w:val="single" w:sz="4" w:space="0" w:color="auto"/>
            </w:tcBorders>
            <w:shd w:val="clear" w:color="auto" w:fill="BFBFBF"/>
            <w:noWrap/>
            <w:vAlign w:val="bottom"/>
            <w:hideMark/>
          </w:tcPr>
          <w:p w14:paraId="5EBCBAC0"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24</w:t>
            </w:r>
          </w:p>
        </w:tc>
        <w:tc>
          <w:tcPr>
            <w:tcW w:w="980" w:type="dxa"/>
            <w:tcBorders>
              <w:top w:val="nil"/>
              <w:left w:val="nil"/>
              <w:bottom w:val="single" w:sz="4" w:space="0" w:color="auto"/>
              <w:right w:val="single" w:sz="4" w:space="0" w:color="auto"/>
            </w:tcBorders>
            <w:shd w:val="clear" w:color="000000" w:fill="C0C0C0"/>
            <w:noWrap/>
            <w:vAlign w:val="center"/>
            <w:hideMark/>
          </w:tcPr>
          <w:p w14:paraId="09553C75"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KM4</w:t>
            </w:r>
          </w:p>
        </w:tc>
        <w:tc>
          <w:tcPr>
            <w:tcW w:w="1120" w:type="dxa"/>
            <w:tcBorders>
              <w:top w:val="nil"/>
              <w:left w:val="nil"/>
              <w:bottom w:val="single" w:sz="4" w:space="0" w:color="auto"/>
              <w:right w:val="single" w:sz="4" w:space="0" w:color="auto"/>
            </w:tcBorders>
            <w:shd w:val="clear" w:color="000000" w:fill="FFFFFF"/>
            <w:noWrap/>
            <w:vAlign w:val="center"/>
            <w:hideMark/>
          </w:tcPr>
          <w:p w14:paraId="25FD0CC7"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,694</w:t>
            </w:r>
          </w:p>
        </w:tc>
        <w:tc>
          <w:tcPr>
            <w:tcW w:w="860" w:type="dxa"/>
            <w:tcBorders>
              <w:top w:val="nil"/>
              <w:left w:val="nil"/>
              <w:bottom w:val="single" w:sz="4" w:space="0" w:color="auto"/>
              <w:right w:val="single" w:sz="4" w:space="0" w:color="auto"/>
            </w:tcBorders>
            <w:shd w:val="clear" w:color="000000" w:fill="FFFFFF"/>
            <w:noWrap/>
            <w:vAlign w:val="center"/>
            <w:hideMark/>
          </w:tcPr>
          <w:p w14:paraId="77DFF193"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14:paraId="654398F3"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r>
      <w:tr w:rsidR="00852C70" w14:paraId="32F4585B" w14:textId="77777777">
        <w:trPr>
          <w:trHeight w:val="315"/>
        </w:trPr>
        <w:tc>
          <w:tcPr>
            <w:tcW w:w="456" w:type="dxa"/>
            <w:tcBorders>
              <w:top w:val="nil"/>
              <w:left w:val="single" w:sz="4" w:space="0" w:color="auto"/>
              <w:bottom w:val="single" w:sz="4" w:space="0" w:color="auto"/>
              <w:right w:val="single" w:sz="4" w:space="0" w:color="auto"/>
            </w:tcBorders>
            <w:shd w:val="clear" w:color="auto" w:fill="BFBFBF"/>
            <w:noWrap/>
            <w:vAlign w:val="bottom"/>
            <w:hideMark/>
          </w:tcPr>
          <w:p w14:paraId="1F36871B"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3</w:t>
            </w:r>
          </w:p>
        </w:tc>
        <w:tc>
          <w:tcPr>
            <w:tcW w:w="980" w:type="dxa"/>
            <w:tcBorders>
              <w:top w:val="nil"/>
              <w:left w:val="nil"/>
              <w:bottom w:val="single" w:sz="4" w:space="0" w:color="auto"/>
              <w:right w:val="single" w:sz="4" w:space="0" w:color="auto"/>
            </w:tcBorders>
            <w:shd w:val="clear" w:color="000000" w:fill="C0C0C0"/>
            <w:noWrap/>
            <w:vAlign w:val="center"/>
            <w:hideMark/>
          </w:tcPr>
          <w:p w14:paraId="09E9D048"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BL3</w:t>
            </w:r>
          </w:p>
        </w:tc>
        <w:tc>
          <w:tcPr>
            <w:tcW w:w="1120" w:type="dxa"/>
            <w:tcBorders>
              <w:top w:val="nil"/>
              <w:left w:val="nil"/>
              <w:bottom w:val="single" w:sz="4" w:space="0" w:color="auto"/>
              <w:right w:val="single" w:sz="4" w:space="0" w:color="auto"/>
            </w:tcBorders>
            <w:shd w:val="clear" w:color="000000" w:fill="FFFFFF"/>
            <w:noWrap/>
            <w:vAlign w:val="center"/>
            <w:hideMark/>
          </w:tcPr>
          <w:p w14:paraId="69E819D8"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,759</w:t>
            </w:r>
          </w:p>
        </w:tc>
        <w:tc>
          <w:tcPr>
            <w:tcW w:w="840" w:type="dxa"/>
            <w:tcBorders>
              <w:top w:val="nil"/>
              <w:left w:val="nil"/>
              <w:bottom w:val="single" w:sz="4" w:space="0" w:color="auto"/>
              <w:right w:val="single" w:sz="4" w:space="0" w:color="auto"/>
            </w:tcBorders>
            <w:shd w:val="clear" w:color="000000" w:fill="FFFFFF"/>
            <w:noWrap/>
            <w:vAlign w:val="center"/>
            <w:hideMark/>
          </w:tcPr>
          <w:p w14:paraId="08345C72"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1135" w:type="dxa"/>
            <w:tcBorders>
              <w:top w:val="nil"/>
              <w:left w:val="nil"/>
              <w:bottom w:val="single" w:sz="4" w:space="0" w:color="auto"/>
              <w:right w:val="single" w:sz="4" w:space="0" w:color="auto"/>
            </w:tcBorders>
            <w:shd w:val="clear" w:color="000000" w:fill="FFFFFF"/>
            <w:noWrap/>
            <w:vAlign w:val="center"/>
            <w:hideMark/>
          </w:tcPr>
          <w:p w14:paraId="5BCB473F"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456" w:type="dxa"/>
            <w:tcBorders>
              <w:top w:val="nil"/>
              <w:left w:val="nil"/>
              <w:bottom w:val="single" w:sz="4" w:space="0" w:color="auto"/>
              <w:right w:val="single" w:sz="4" w:space="0" w:color="auto"/>
            </w:tcBorders>
            <w:shd w:val="clear" w:color="auto" w:fill="BFBFBF"/>
            <w:noWrap/>
            <w:vAlign w:val="bottom"/>
            <w:hideMark/>
          </w:tcPr>
          <w:p w14:paraId="207920D1"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25</w:t>
            </w:r>
          </w:p>
        </w:tc>
        <w:tc>
          <w:tcPr>
            <w:tcW w:w="980" w:type="dxa"/>
            <w:tcBorders>
              <w:top w:val="nil"/>
              <w:left w:val="nil"/>
              <w:bottom w:val="single" w:sz="4" w:space="0" w:color="auto"/>
              <w:right w:val="single" w:sz="4" w:space="0" w:color="auto"/>
            </w:tcBorders>
            <w:shd w:val="clear" w:color="000000" w:fill="C0C0C0"/>
            <w:noWrap/>
            <w:vAlign w:val="center"/>
            <w:hideMark/>
          </w:tcPr>
          <w:p w14:paraId="61ECBF1A"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KM5</w:t>
            </w:r>
          </w:p>
        </w:tc>
        <w:tc>
          <w:tcPr>
            <w:tcW w:w="1120" w:type="dxa"/>
            <w:tcBorders>
              <w:top w:val="nil"/>
              <w:left w:val="nil"/>
              <w:bottom w:val="single" w:sz="4" w:space="0" w:color="auto"/>
              <w:right w:val="single" w:sz="4" w:space="0" w:color="auto"/>
            </w:tcBorders>
            <w:shd w:val="clear" w:color="000000" w:fill="FFFFFF"/>
            <w:noWrap/>
            <w:vAlign w:val="center"/>
            <w:hideMark/>
          </w:tcPr>
          <w:p w14:paraId="526C25BB"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,755</w:t>
            </w:r>
          </w:p>
        </w:tc>
        <w:tc>
          <w:tcPr>
            <w:tcW w:w="860" w:type="dxa"/>
            <w:tcBorders>
              <w:top w:val="nil"/>
              <w:left w:val="nil"/>
              <w:bottom w:val="single" w:sz="4" w:space="0" w:color="auto"/>
              <w:right w:val="single" w:sz="4" w:space="0" w:color="auto"/>
            </w:tcBorders>
            <w:shd w:val="clear" w:color="000000" w:fill="FFFFFF"/>
            <w:noWrap/>
            <w:vAlign w:val="center"/>
            <w:hideMark/>
          </w:tcPr>
          <w:p w14:paraId="19F0563F"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14:paraId="34296429"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r>
      <w:tr w:rsidR="00852C70" w14:paraId="28743C3E" w14:textId="77777777">
        <w:trPr>
          <w:trHeight w:val="315"/>
        </w:trPr>
        <w:tc>
          <w:tcPr>
            <w:tcW w:w="456" w:type="dxa"/>
            <w:tcBorders>
              <w:top w:val="nil"/>
              <w:left w:val="single" w:sz="4" w:space="0" w:color="auto"/>
              <w:bottom w:val="single" w:sz="4" w:space="0" w:color="auto"/>
              <w:right w:val="single" w:sz="4" w:space="0" w:color="auto"/>
            </w:tcBorders>
            <w:shd w:val="clear" w:color="auto" w:fill="BFBFBF"/>
            <w:noWrap/>
            <w:vAlign w:val="bottom"/>
            <w:hideMark/>
          </w:tcPr>
          <w:p w14:paraId="62EE5E44"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4</w:t>
            </w:r>
          </w:p>
        </w:tc>
        <w:tc>
          <w:tcPr>
            <w:tcW w:w="980" w:type="dxa"/>
            <w:tcBorders>
              <w:top w:val="nil"/>
              <w:left w:val="nil"/>
              <w:bottom w:val="single" w:sz="4" w:space="0" w:color="auto"/>
              <w:right w:val="single" w:sz="4" w:space="0" w:color="auto"/>
            </w:tcBorders>
            <w:shd w:val="clear" w:color="000000" w:fill="C0C0C0"/>
            <w:noWrap/>
            <w:vAlign w:val="center"/>
            <w:hideMark/>
          </w:tcPr>
          <w:p w14:paraId="6DA35448"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BL4</w:t>
            </w:r>
          </w:p>
        </w:tc>
        <w:tc>
          <w:tcPr>
            <w:tcW w:w="1120" w:type="dxa"/>
            <w:tcBorders>
              <w:top w:val="nil"/>
              <w:left w:val="nil"/>
              <w:bottom w:val="single" w:sz="4" w:space="0" w:color="auto"/>
              <w:right w:val="single" w:sz="4" w:space="0" w:color="auto"/>
            </w:tcBorders>
            <w:shd w:val="clear" w:color="000000" w:fill="FFFFFF"/>
            <w:noWrap/>
            <w:vAlign w:val="center"/>
            <w:hideMark/>
          </w:tcPr>
          <w:p w14:paraId="2DE5387B"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,699</w:t>
            </w:r>
          </w:p>
        </w:tc>
        <w:tc>
          <w:tcPr>
            <w:tcW w:w="840" w:type="dxa"/>
            <w:tcBorders>
              <w:top w:val="nil"/>
              <w:left w:val="nil"/>
              <w:bottom w:val="single" w:sz="4" w:space="0" w:color="auto"/>
              <w:right w:val="single" w:sz="4" w:space="0" w:color="auto"/>
            </w:tcBorders>
            <w:shd w:val="clear" w:color="000000" w:fill="FFFFFF"/>
            <w:noWrap/>
            <w:vAlign w:val="center"/>
            <w:hideMark/>
          </w:tcPr>
          <w:p w14:paraId="4DB496EE"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1135" w:type="dxa"/>
            <w:tcBorders>
              <w:top w:val="nil"/>
              <w:left w:val="nil"/>
              <w:bottom w:val="single" w:sz="4" w:space="0" w:color="auto"/>
              <w:right w:val="single" w:sz="4" w:space="0" w:color="auto"/>
            </w:tcBorders>
            <w:shd w:val="clear" w:color="000000" w:fill="FFFFFF"/>
            <w:noWrap/>
            <w:vAlign w:val="center"/>
            <w:hideMark/>
          </w:tcPr>
          <w:p w14:paraId="240F16E8"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456" w:type="dxa"/>
            <w:tcBorders>
              <w:top w:val="nil"/>
              <w:left w:val="nil"/>
              <w:bottom w:val="single" w:sz="4" w:space="0" w:color="auto"/>
              <w:right w:val="single" w:sz="4" w:space="0" w:color="auto"/>
            </w:tcBorders>
            <w:shd w:val="clear" w:color="auto" w:fill="BFBFBF"/>
            <w:noWrap/>
            <w:vAlign w:val="bottom"/>
            <w:hideMark/>
          </w:tcPr>
          <w:p w14:paraId="71EE9214"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26</w:t>
            </w:r>
          </w:p>
        </w:tc>
        <w:tc>
          <w:tcPr>
            <w:tcW w:w="980" w:type="dxa"/>
            <w:tcBorders>
              <w:top w:val="nil"/>
              <w:left w:val="nil"/>
              <w:bottom w:val="single" w:sz="4" w:space="0" w:color="auto"/>
              <w:right w:val="single" w:sz="4" w:space="0" w:color="auto"/>
            </w:tcBorders>
            <w:shd w:val="clear" w:color="000000" w:fill="C0C0C0"/>
            <w:noWrap/>
            <w:vAlign w:val="center"/>
            <w:hideMark/>
          </w:tcPr>
          <w:p w14:paraId="6866F443"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KO1</w:t>
            </w:r>
          </w:p>
        </w:tc>
        <w:tc>
          <w:tcPr>
            <w:tcW w:w="1120" w:type="dxa"/>
            <w:tcBorders>
              <w:top w:val="nil"/>
              <w:left w:val="nil"/>
              <w:bottom w:val="single" w:sz="4" w:space="0" w:color="auto"/>
              <w:right w:val="single" w:sz="4" w:space="0" w:color="auto"/>
            </w:tcBorders>
            <w:shd w:val="clear" w:color="000000" w:fill="FFFFFF"/>
            <w:noWrap/>
            <w:vAlign w:val="center"/>
            <w:hideMark/>
          </w:tcPr>
          <w:p w14:paraId="50B596DD"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860" w:type="dxa"/>
            <w:tcBorders>
              <w:top w:val="nil"/>
              <w:left w:val="nil"/>
              <w:bottom w:val="single" w:sz="4" w:space="0" w:color="auto"/>
              <w:right w:val="single" w:sz="4" w:space="0" w:color="auto"/>
            </w:tcBorders>
            <w:shd w:val="clear" w:color="000000" w:fill="FFFFFF"/>
            <w:noWrap/>
            <w:vAlign w:val="center"/>
            <w:hideMark/>
          </w:tcPr>
          <w:p w14:paraId="61698508"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14:paraId="28218190"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,791</w:t>
            </w:r>
          </w:p>
        </w:tc>
      </w:tr>
      <w:tr w:rsidR="00852C70" w14:paraId="1F144921" w14:textId="77777777">
        <w:trPr>
          <w:trHeight w:val="315"/>
        </w:trPr>
        <w:tc>
          <w:tcPr>
            <w:tcW w:w="456" w:type="dxa"/>
            <w:tcBorders>
              <w:top w:val="nil"/>
              <w:left w:val="single" w:sz="4" w:space="0" w:color="auto"/>
              <w:bottom w:val="single" w:sz="4" w:space="0" w:color="auto"/>
              <w:right w:val="single" w:sz="4" w:space="0" w:color="auto"/>
            </w:tcBorders>
            <w:shd w:val="clear" w:color="auto" w:fill="BFBFBF"/>
            <w:noWrap/>
            <w:vAlign w:val="bottom"/>
            <w:hideMark/>
          </w:tcPr>
          <w:p w14:paraId="0E37E294"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5</w:t>
            </w:r>
          </w:p>
        </w:tc>
        <w:tc>
          <w:tcPr>
            <w:tcW w:w="980" w:type="dxa"/>
            <w:tcBorders>
              <w:top w:val="nil"/>
              <w:left w:val="nil"/>
              <w:bottom w:val="single" w:sz="4" w:space="0" w:color="auto"/>
              <w:right w:val="single" w:sz="4" w:space="0" w:color="auto"/>
            </w:tcBorders>
            <w:shd w:val="clear" w:color="000000" w:fill="C0C0C0"/>
            <w:noWrap/>
            <w:vAlign w:val="center"/>
            <w:hideMark/>
          </w:tcPr>
          <w:p w14:paraId="10FC0942"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BL5</w:t>
            </w:r>
          </w:p>
        </w:tc>
        <w:tc>
          <w:tcPr>
            <w:tcW w:w="1120" w:type="dxa"/>
            <w:tcBorders>
              <w:top w:val="nil"/>
              <w:left w:val="nil"/>
              <w:bottom w:val="single" w:sz="4" w:space="0" w:color="auto"/>
              <w:right w:val="single" w:sz="4" w:space="0" w:color="auto"/>
            </w:tcBorders>
            <w:shd w:val="clear" w:color="000000" w:fill="FFFFFF"/>
            <w:noWrap/>
            <w:vAlign w:val="center"/>
            <w:hideMark/>
          </w:tcPr>
          <w:p w14:paraId="2FFBD303"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,755</w:t>
            </w:r>
          </w:p>
        </w:tc>
        <w:tc>
          <w:tcPr>
            <w:tcW w:w="840" w:type="dxa"/>
            <w:tcBorders>
              <w:top w:val="nil"/>
              <w:left w:val="nil"/>
              <w:bottom w:val="single" w:sz="4" w:space="0" w:color="auto"/>
              <w:right w:val="single" w:sz="4" w:space="0" w:color="auto"/>
            </w:tcBorders>
            <w:shd w:val="clear" w:color="000000" w:fill="FFFFFF"/>
            <w:noWrap/>
            <w:vAlign w:val="center"/>
            <w:hideMark/>
          </w:tcPr>
          <w:p w14:paraId="6ADAF01B"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1135" w:type="dxa"/>
            <w:tcBorders>
              <w:top w:val="nil"/>
              <w:left w:val="nil"/>
              <w:bottom w:val="single" w:sz="4" w:space="0" w:color="auto"/>
              <w:right w:val="single" w:sz="4" w:space="0" w:color="auto"/>
            </w:tcBorders>
            <w:shd w:val="clear" w:color="000000" w:fill="FFFFFF"/>
            <w:noWrap/>
            <w:vAlign w:val="center"/>
            <w:hideMark/>
          </w:tcPr>
          <w:p w14:paraId="6C3A29BA"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456" w:type="dxa"/>
            <w:tcBorders>
              <w:top w:val="nil"/>
              <w:left w:val="nil"/>
              <w:bottom w:val="single" w:sz="4" w:space="0" w:color="auto"/>
              <w:right w:val="single" w:sz="4" w:space="0" w:color="auto"/>
            </w:tcBorders>
            <w:shd w:val="clear" w:color="auto" w:fill="BFBFBF"/>
            <w:noWrap/>
            <w:vAlign w:val="bottom"/>
            <w:hideMark/>
          </w:tcPr>
          <w:p w14:paraId="0E5FB065"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27</w:t>
            </w:r>
          </w:p>
        </w:tc>
        <w:tc>
          <w:tcPr>
            <w:tcW w:w="980" w:type="dxa"/>
            <w:tcBorders>
              <w:top w:val="nil"/>
              <w:left w:val="nil"/>
              <w:bottom w:val="single" w:sz="4" w:space="0" w:color="auto"/>
              <w:right w:val="single" w:sz="4" w:space="0" w:color="auto"/>
            </w:tcBorders>
            <w:shd w:val="clear" w:color="000000" w:fill="C0C0C0"/>
            <w:noWrap/>
            <w:vAlign w:val="center"/>
            <w:hideMark/>
          </w:tcPr>
          <w:p w14:paraId="07FED4DB"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KO2</w:t>
            </w:r>
          </w:p>
        </w:tc>
        <w:tc>
          <w:tcPr>
            <w:tcW w:w="1120" w:type="dxa"/>
            <w:tcBorders>
              <w:top w:val="nil"/>
              <w:left w:val="nil"/>
              <w:bottom w:val="single" w:sz="4" w:space="0" w:color="auto"/>
              <w:right w:val="single" w:sz="4" w:space="0" w:color="auto"/>
            </w:tcBorders>
            <w:shd w:val="clear" w:color="000000" w:fill="FFFFFF"/>
            <w:noWrap/>
            <w:vAlign w:val="center"/>
            <w:hideMark/>
          </w:tcPr>
          <w:p w14:paraId="563897F2"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860" w:type="dxa"/>
            <w:tcBorders>
              <w:top w:val="nil"/>
              <w:left w:val="nil"/>
              <w:bottom w:val="single" w:sz="4" w:space="0" w:color="auto"/>
              <w:right w:val="single" w:sz="4" w:space="0" w:color="auto"/>
            </w:tcBorders>
            <w:shd w:val="clear" w:color="000000" w:fill="FFFFFF"/>
            <w:noWrap/>
            <w:vAlign w:val="center"/>
            <w:hideMark/>
          </w:tcPr>
          <w:p w14:paraId="5429F634"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14:paraId="68D71A2E"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,775</w:t>
            </w:r>
          </w:p>
        </w:tc>
      </w:tr>
      <w:tr w:rsidR="00852C70" w14:paraId="25E3AECC" w14:textId="77777777">
        <w:trPr>
          <w:trHeight w:val="315"/>
        </w:trPr>
        <w:tc>
          <w:tcPr>
            <w:tcW w:w="456" w:type="dxa"/>
            <w:tcBorders>
              <w:top w:val="nil"/>
              <w:left w:val="single" w:sz="4" w:space="0" w:color="auto"/>
              <w:bottom w:val="single" w:sz="4" w:space="0" w:color="auto"/>
              <w:right w:val="single" w:sz="4" w:space="0" w:color="auto"/>
            </w:tcBorders>
            <w:shd w:val="clear" w:color="auto" w:fill="BFBFBF"/>
            <w:noWrap/>
            <w:vAlign w:val="bottom"/>
            <w:hideMark/>
          </w:tcPr>
          <w:p w14:paraId="68463879"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6</w:t>
            </w:r>
          </w:p>
        </w:tc>
        <w:tc>
          <w:tcPr>
            <w:tcW w:w="980" w:type="dxa"/>
            <w:tcBorders>
              <w:top w:val="nil"/>
              <w:left w:val="nil"/>
              <w:bottom w:val="single" w:sz="4" w:space="0" w:color="auto"/>
              <w:right w:val="single" w:sz="4" w:space="0" w:color="auto"/>
            </w:tcBorders>
            <w:shd w:val="clear" w:color="000000" w:fill="C0C0C0"/>
            <w:noWrap/>
            <w:vAlign w:val="center"/>
            <w:hideMark/>
          </w:tcPr>
          <w:p w14:paraId="68F170B7"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FK1</w:t>
            </w:r>
          </w:p>
        </w:tc>
        <w:tc>
          <w:tcPr>
            <w:tcW w:w="1120" w:type="dxa"/>
            <w:tcBorders>
              <w:top w:val="nil"/>
              <w:left w:val="nil"/>
              <w:bottom w:val="single" w:sz="4" w:space="0" w:color="auto"/>
              <w:right w:val="single" w:sz="4" w:space="0" w:color="auto"/>
            </w:tcBorders>
            <w:shd w:val="clear" w:color="000000" w:fill="FFFFFF"/>
            <w:noWrap/>
            <w:vAlign w:val="center"/>
            <w:hideMark/>
          </w:tcPr>
          <w:p w14:paraId="117E18DD"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,788</w:t>
            </w:r>
          </w:p>
        </w:tc>
        <w:tc>
          <w:tcPr>
            <w:tcW w:w="840" w:type="dxa"/>
            <w:tcBorders>
              <w:top w:val="nil"/>
              <w:left w:val="nil"/>
              <w:bottom w:val="single" w:sz="4" w:space="0" w:color="auto"/>
              <w:right w:val="single" w:sz="4" w:space="0" w:color="auto"/>
            </w:tcBorders>
            <w:shd w:val="clear" w:color="000000" w:fill="FFFFFF"/>
            <w:noWrap/>
            <w:vAlign w:val="center"/>
            <w:hideMark/>
          </w:tcPr>
          <w:p w14:paraId="2D8C9DD8"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1135" w:type="dxa"/>
            <w:tcBorders>
              <w:top w:val="nil"/>
              <w:left w:val="nil"/>
              <w:bottom w:val="single" w:sz="4" w:space="0" w:color="auto"/>
              <w:right w:val="single" w:sz="4" w:space="0" w:color="auto"/>
            </w:tcBorders>
            <w:shd w:val="clear" w:color="000000" w:fill="FFFFFF"/>
            <w:noWrap/>
            <w:vAlign w:val="center"/>
            <w:hideMark/>
          </w:tcPr>
          <w:p w14:paraId="06902CDB"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456" w:type="dxa"/>
            <w:tcBorders>
              <w:top w:val="nil"/>
              <w:left w:val="nil"/>
              <w:bottom w:val="single" w:sz="4" w:space="0" w:color="auto"/>
              <w:right w:val="single" w:sz="4" w:space="0" w:color="auto"/>
            </w:tcBorders>
            <w:shd w:val="clear" w:color="auto" w:fill="BFBFBF"/>
            <w:noWrap/>
            <w:vAlign w:val="bottom"/>
            <w:hideMark/>
          </w:tcPr>
          <w:p w14:paraId="641588AD"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28</w:t>
            </w:r>
          </w:p>
        </w:tc>
        <w:tc>
          <w:tcPr>
            <w:tcW w:w="980" w:type="dxa"/>
            <w:tcBorders>
              <w:top w:val="nil"/>
              <w:left w:val="nil"/>
              <w:bottom w:val="single" w:sz="4" w:space="0" w:color="auto"/>
              <w:right w:val="single" w:sz="4" w:space="0" w:color="auto"/>
            </w:tcBorders>
            <w:shd w:val="clear" w:color="000000" w:fill="C0C0C0"/>
            <w:noWrap/>
            <w:vAlign w:val="center"/>
            <w:hideMark/>
          </w:tcPr>
          <w:p w14:paraId="29293AC0"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KO3</w:t>
            </w:r>
          </w:p>
        </w:tc>
        <w:tc>
          <w:tcPr>
            <w:tcW w:w="1120" w:type="dxa"/>
            <w:tcBorders>
              <w:top w:val="nil"/>
              <w:left w:val="nil"/>
              <w:bottom w:val="single" w:sz="4" w:space="0" w:color="auto"/>
              <w:right w:val="single" w:sz="4" w:space="0" w:color="auto"/>
            </w:tcBorders>
            <w:shd w:val="clear" w:color="000000" w:fill="FFFFFF"/>
            <w:noWrap/>
            <w:vAlign w:val="center"/>
            <w:hideMark/>
          </w:tcPr>
          <w:p w14:paraId="2DBFB2CA"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860" w:type="dxa"/>
            <w:tcBorders>
              <w:top w:val="nil"/>
              <w:left w:val="nil"/>
              <w:bottom w:val="single" w:sz="4" w:space="0" w:color="auto"/>
              <w:right w:val="single" w:sz="4" w:space="0" w:color="auto"/>
            </w:tcBorders>
            <w:shd w:val="clear" w:color="000000" w:fill="FFFFFF"/>
            <w:noWrap/>
            <w:vAlign w:val="center"/>
            <w:hideMark/>
          </w:tcPr>
          <w:p w14:paraId="2E3ABD76"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14:paraId="1E8315AF"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,786</w:t>
            </w:r>
          </w:p>
        </w:tc>
      </w:tr>
      <w:tr w:rsidR="00852C70" w14:paraId="48DF8015" w14:textId="77777777">
        <w:trPr>
          <w:trHeight w:val="315"/>
        </w:trPr>
        <w:tc>
          <w:tcPr>
            <w:tcW w:w="456" w:type="dxa"/>
            <w:tcBorders>
              <w:top w:val="nil"/>
              <w:left w:val="single" w:sz="4" w:space="0" w:color="auto"/>
              <w:bottom w:val="single" w:sz="4" w:space="0" w:color="auto"/>
              <w:right w:val="single" w:sz="4" w:space="0" w:color="auto"/>
            </w:tcBorders>
            <w:shd w:val="clear" w:color="auto" w:fill="BFBFBF"/>
            <w:noWrap/>
            <w:vAlign w:val="bottom"/>
            <w:hideMark/>
          </w:tcPr>
          <w:p w14:paraId="2AB581E1"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7</w:t>
            </w:r>
          </w:p>
        </w:tc>
        <w:tc>
          <w:tcPr>
            <w:tcW w:w="980" w:type="dxa"/>
            <w:tcBorders>
              <w:top w:val="nil"/>
              <w:left w:val="nil"/>
              <w:bottom w:val="single" w:sz="4" w:space="0" w:color="auto"/>
              <w:right w:val="single" w:sz="4" w:space="0" w:color="auto"/>
            </w:tcBorders>
            <w:shd w:val="clear" w:color="000000" w:fill="C0C0C0"/>
            <w:noWrap/>
            <w:vAlign w:val="center"/>
            <w:hideMark/>
          </w:tcPr>
          <w:p w14:paraId="1044704E"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FK2</w:t>
            </w:r>
          </w:p>
        </w:tc>
        <w:tc>
          <w:tcPr>
            <w:tcW w:w="1120" w:type="dxa"/>
            <w:tcBorders>
              <w:top w:val="nil"/>
              <w:left w:val="nil"/>
              <w:bottom w:val="single" w:sz="4" w:space="0" w:color="auto"/>
              <w:right w:val="single" w:sz="4" w:space="0" w:color="auto"/>
            </w:tcBorders>
            <w:shd w:val="clear" w:color="000000" w:fill="FFFFFF"/>
            <w:noWrap/>
            <w:vAlign w:val="center"/>
            <w:hideMark/>
          </w:tcPr>
          <w:p w14:paraId="2C951277"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,781</w:t>
            </w:r>
          </w:p>
        </w:tc>
        <w:tc>
          <w:tcPr>
            <w:tcW w:w="840" w:type="dxa"/>
            <w:tcBorders>
              <w:top w:val="nil"/>
              <w:left w:val="nil"/>
              <w:bottom w:val="single" w:sz="4" w:space="0" w:color="auto"/>
              <w:right w:val="single" w:sz="4" w:space="0" w:color="auto"/>
            </w:tcBorders>
            <w:shd w:val="clear" w:color="000000" w:fill="FFFFFF"/>
            <w:noWrap/>
            <w:vAlign w:val="center"/>
            <w:hideMark/>
          </w:tcPr>
          <w:p w14:paraId="6DF2268F"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1135" w:type="dxa"/>
            <w:tcBorders>
              <w:top w:val="nil"/>
              <w:left w:val="nil"/>
              <w:bottom w:val="single" w:sz="4" w:space="0" w:color="auto"/>
              <w:right w:val="single" w:sz="4" w:space="0" w:color="auto"/>
            </w:tcBorders>
            <w:shd w:val="clear" w:color="000000" w:fill="FFFFFF"/>
            <w:noWrap/>
            <w:vAlign w:val="center"/>
            <w:hideMark/>
          </w:tcPr>
          <w:p w14:paraId="7DBE3927"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456" w:type="dxa"/>
            <w:tcBorders>
              <w:top w:val="nil"/>
              <w:left w:val="nil"/>
              <w:bottom w:val="single" w:sz="4" w:space="0" w:color="auto"/>
              <w:right w:val="single" w:sz="4" w:space="0" w:color="auto"/>
            </w:tcBorders>
            <w:shd w:val="clear" w:color="auto" w:fill="BFBFBF"/>
            <w:noWrap/>
            <w:vAlign w:val="bottom"/>
            <w:hideMark/>
          </w:tcPr>
          <w:p w14:paraId="05A37B17"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29</w:t>
            </w:r>
          </w:p>
        </w:tc>
        <w:tc>
          <w:tcPr>
            <w:tcW w:w="980" w:type="dxa"/>
            <w:tcBorders>
              <w:top w:val="nil"/>
              <w:left w:val="nil"/>
              <w:bottom w:val="single" w:sz="4" w:space="0" w:color="auto"/>
              <w:right w:val="single" w:sz="4" w:space="0" w:color="auto"/>
            </w:tcBorders>
            <w:shd w:val="clear" w:color="000000" w:fill="C0C0C0"/>
            <w:noWrap/>
            <w:vAlign w:val="center"/>
            <w:hideMark/>
          </w:tcPr>
          <w:p w14:paraId="6BB5E6D0"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KO4</w:t>
            </w:r>
          </w:p>
        </w:tc>
        <w:tc>
          <w:tcPr>
            <w:tcW w:w="1120" w:type="dxa"/>
            <w:tcBorders>
              <w:top w:val="nil"/>
              <w:left w:val="nil"/>
              <w:bottom w:val="single" w:sz="4" w:space="0" w:color="auto"/>
              <w:right w:val="single" w:sz="4" w:space="0" w:color="auto"/>
            </w:tcBorders>
            <w:shd w:val="clear" w:color="000000" w:fill="FFFFFF"/>
            <w:noWrap/>
            <w:vAlign w:val="center"/>
            <w:hideMark/>
          </w:tcPr>
          <w:p w14:paraId="3C64A203"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860" w:type="dxa"/>
            <w:tcBorders>
              <w:top w:val="nil"/>
              <w:left w:val="nil"/>
              <w:bottom w:val="single" w:sz="4" w:space="0" w:color="auto"/>
              <w:right w:val="single" w:sz="4" w:space="0" w:color="auto"/>
            </w:tcBorders>
            <w:shd w:val="clear" w:color="000000" w:fill="FFFFFF"/>
            <w:noWrap/>
            <w:vAlign w:val="center"/>
            <w:hideMark/>
          </w:tcPr>
          <w:p w14:paraId="7BA82F05"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14:paraId="7E20BC2A"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,775</w:t>
            </w:r>
          </w:p>
        </w:tc>
      </w:tr>
      <w:tr w:rsidR="00852C70" w14:paraId="655DF163" w14:textId="77777777">
        <w:trPr>
          <w:trHeight w:val="315"/>
        </w:trPr>
        <w:tc>
          <w:tcPr>
            <w:tcW w:w="456" w:type="dxa"/>
            <w:tcBorders>
              <w:top w:val="nil"/>
              <w:left w:val="single" w:sz="4" w:space="0" w:color="auto"/>
              <w:bottom w:val="single" w:sz="4" w:space="0" w:color="auto"/>
              <w:right w:val="single" w:sz="4" w:space="0" w:color="auto"/>
            </w:tcBorders>
            <w:shd w:val="clear" w:color="auto" w:fill="BFBFBF"/>
            <w:noWrap/>
            <w:vAlign w:val="bottom"/>
            <w:hideMark/>
          </w:tcPr>
          <w:p w14:paraId="414183F7"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8</w:t>
            </w:r>
          </w:p>
        </w:tc>
        <w:tc>
          <w:tcPr>
            <w:tcW w:w="980" w:type="dxa"/>
            <w:tcBorders>
              <w:top w:val="nil"/>
              <w:left w:val="nil"/>
              <w:bottom w:val="single" w:sz="4" w:space="0" w:color="auto"/>
              <w:right w:val="single" w:sz="4" w:space="0" w:color="auto"/>
            </w:tcBorders>
            <w:shd w:val="clear" w:color="000000" w:fill="C0C0C0"/>
            <w:noWrap/>
            <w:vAlign w:val="center"/>
            <w:hideMark/>
          </w:tcPr>
          <w:p w14:paraId="09706882"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FK3</w:t>
            </w:r>
          </w:p>
        </w:tc>
        <w:tc>
          <w:tcPr>
            <w:tcW w:w="1120" w:type="dxa"/>
            <w:tcBorders>
              <w:top w:val="nil"/>
              <w:left w:val="nil"/>
              <w:bottom w:val="single" w:sz="4" w:space="0" w:color="auto"/>
              <w:right w:val="single" w:sz="4" w:space="0" w:color="auto"/>
            </w:tcBorders>
            <w:shd w:val="clear" w:color="000000" w:fill="FFFFFF"/>
            <w:noWrap/>
            <w:vAlign w:val="center"/>
            <w:hideMark/>
          </w:tcPr>
          <w:p w14:paraId="38660B88"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,766</w:t>
            </w:r>
          </w:p>
        </w:tc>
        <w:tc>
          <w:tcPr>
            <w:tcW w:w="840" w:type="dxa"/>
            <w:tcBorders>
              <w:top w:val="nil"/>
              <w:left w:val="nil"/>
              <w:bottom w:val="single" w:sz="4" w:space="0" w:color="auto"/>
              <w:right w:val="single" w:sz="4" w:space="0" w:color="auto"/>
            </w:tcBorders>
            <w:shd w:val="clear" w:color="000000" w:fill="FFFFFF"/>
            <w:noWrap/>
            <w:vAlign w:val="center"/>
            <w:hideMark/>
          </w:tcPr>
          <w:p w14:paraId="3DD5451C"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1135" w:type="dxa"/>
            <w:tcBorders>
              <w:top w:val="nil"/>
              <w:left w:val="nil"/>
              <w:bottom w:val="single" w:sz="4" w:space="0" w:color="auto"/>
              <w:right w:val="single" w:sz="4" w:space="0" w:color="auto"/>
            </w:tcBorders>
            <w:shd w:val="clear" w:color="000000" w:fill="FFFFFF"/>
            <w:noWrap/>
            <w:vAlign w:val="center"/>
            <w:hideMark/>
          </w:tcPr>
          <w:p w14:paraId="39C921CF"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456" w:type="dxa"/>
            <w:tcBorders>
              <w:top w:val="nil"/>
              <w:left w:val="nil"/>
              <w:bottom w:val="single" w:sz="4" w:space="0" w:color="auto"/>
              <w:right w:val="single" w:sz="4" w:space="0" w:color="auto"/>
            </w:tcBorders>
            <w:shd w:val="clear" w:color="auto" w:fill="BFBFBF"/>
            <w:noWrap/>
            <w:vAlign w:val="bottom"/>
            <w:hideMark/>
          </w:tcPr>
          <w:p w14:paraId="7422C57B"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30</w:t>
            </w:r>
          </w:p>
        </w:tc>
        <w:tc>
          <w:tcPr>
            <w:tcW w:w="980" w:type="dxa"/>
            <w:tcBorders>
              <w:top w:val="nil"/>
              <w:left w:val="nil"/>
              <w:bottom w:val="single" w:sz="4" w:space="0" w:color="auto"/>
              <w:right w:val="single" w:sz="4" w:space="0" w:color="auto"/>
            </w:tcBorders>
            <w:shd w:val="clear" w:color="000000" w:fill="C0C0C0"/>
            <w:noWrap/>
            <w:vAlign w:val="center"/>
            <w:hideMark/>
          </w:tcPr>
          <w:p w14:paraId="74FF043B"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PR1</w:t>
            </w:r>
          </w:p>
        </w:tc>
        <w:tc>
          <w:tcPr>
            <w:tcW w:w="1120" w:type="dxa"/>
            <w:tcBorders>
              <w:top w:val="nil"/>
              <w:left w:val="nil"/>
              <w:bottom w:val="single" w:sz="4" w:space="0" w:color="auto"/>
              <w:right w:val="single" w:sz="4" w:space="0" w:color="auto"/>
            </w:tcBorders>
            <w:shd w:val="clear" w:color="000000" w:fill="FFFFFF"/>
            <w:noWrap/>
            <w:vAlign w:val="center"/>
            <w:hideMark/>
          </w:tcPr>
          <w:p w14:paraId="765231B5"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860" w:type="dxa"/>
            <w:tcBorders>
              <w:top w:val="nil"/>
              <w:left w:val="nil"/>
              <w:bottom w:val="single" w:sz="4" w:space="0" w:color="auto"/>
              <w:right w:val="single" w:sz="4" w:space="0" w:color="auto"/>
            </w:tcBorders>
            <w:shd w:val="clear" w:color="000000" w:fill="FFFFFF"/>
            <w:noWrap/>
            <w:vAlign w:val="center"/>
            <w:hideMark/>
          </w:tcPr>
          <w:p w14:paraId="4A49EAB5"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,782</w:t>
            </w:r>
          </w:p>
        </w:tc>
        <w:tc>
          <w:tcPr>
            <w:tcW w:w="1275" w:type="dxa"/>
            <w:tcBorders>
              <w:top w:val="nil"/>
              <w:left w:val="nil"/>
              <w:bottom w:val="single" w:sz="4" w:space="0" w:color="auto"/>
              <w:right w:val="single" w:sz="4" w:space="0" w:color="auto"/>
            </w:tcBorders>
            <w:shd w:val="clear" w:color="000000" w:fill="FFFFFF"/>
            <w:noWrap/>
            <w:vAlign w:val="center"/>
            <w:hideMark/>
          </w:tcPr>
          <w:p w14:paraId="10BE08A2"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r>
      <w:tr w:rsidR="00852C70" w14:paraId="3E839AB2" w14:textId="77777777">
        <w:trPr>
          <w:trHeight w:val="315"/>
        </w:trPr>
        <w:tc>
          <w:tcPr>
            <w:tcW w:w="456" w:type="dxa"/>
            <w:tcBorders>
              <w:top w:val="nil"/>
              <w:left w:val="single" w:sz="4" w:space="0" w:color="auto"/>
              <w:bottom w:val="single" w:sz="4" w:space="0" w:color="auto"/>
              <w:right w:val="single" w:sz="4" w:space="0" w:color="auto"/>
            </w:tcBorders>
            <w:shd w:val="clear" w:color="auto" w:fill="BFBFBF"/>
            <w:noWrap/>
            <w:vAlign w:val="bottom"/>
            <w:hideMark/>
          </w:tcPr>
          <w:p w14:paraId="60024831"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9</w:t>
            </w:r>
          </w:p>
        </w:tc>
        <w:tc>
          <w:tcPr>
            <w:tcW w:w="980" w:type="dxa"/>
            <w:tcBorders>
              <w:top w:val="nil"/>
              <w:left w:val="nil"/>
              <w:bottom w:val="single" w:sz="4" w:space="0" w:color="auto"/>
              <w:right w:val="single" w:sz="4" w:space="0" w:color="auto"/>
            </w:tcBorders>
            <w:shd w:val="clear" w:color="000000" w:fill="C0C0C0"/>
            <w:noWrap/>
            <w:vAlign w:val="center"/>
            <w:hideMark/>
          </w:tcPr>
          <w:p w14:paraId="529868D9"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FK4</w:t>
            </w:r>
          </w:p>
        </w:tc>
        <w:tc>
          <w:tcPr>
            <w:tcW w:w="1120" w:type="dxa"/>
            <w:tcBorders>
              <w:top w:val="nil"/>
              <w:left w:val="nil"/>
              <w:bottom w:val="single" w:sz="4" w:space="0" w:color="auto"/>
              <w:right w:val="single" w:sz="4" w:space="0" w:color="auto"/>
            </w:tcBorders>
            <w:shd w:val="clear" w:color="000000" w:fill="FFFFFF"/>
            <w:noWrap/>
            <w:vAlign w:val="center"/>
            <w:hideMark/>
          </w:tcPr>
          <w:p w14:paraId="3BFB3FFF"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,722</w:t>
            </w:r>
          </w:p>
        </w:tc>
        <w:tc>
          <w:tcPr>
            <w:tcW w:w="840" w:type="dxa"/>
            <w:tcBorders>
              <w:top w:val="nil"/>
              <w:left w:val="nil"/>
              <w:bottom w:val="single" w:sz="4" w:space="0" w:color="auto"/>
              <w:right w:val="single" w:sz="4" w:space="0" w:color="auto"/>
            </w:tcBorders>
            <w:shd w:val="clear" w:color="000000" w:fill="FFFFFF"/>
            <w:noWrap/>
            <w:vAlign w:val="center"/>
            <w:hideMark/>
          </w:tcPr>
          <w:p w14:paraId="30D2FA72"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1135" w:type="dxa"/>
            <w:tcBorders>
              <w:top w:val="nil"/>
              <w:left w:val="nil"/>
              <w:bottom w:val="single" w:sz="4" w:space="0" w:color="auto"/>
              <w:right w:val="single" w:sz="4" w:space="0" w:color="auto"/>
            </w:tcBorders>
            <w:shd w:val="clear" w:color="000000" w:fill="FFFFFF"/>
            <w:noWrap/>
            <w:vAlign w:val="center"/>
            <w:hideMark/>
          </w:tcPr>
          <w:p w14:paraId="28DEB4F7"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456" w:type="dxa"/>
            <w:tcBorders>
              <w:top w:val="nil"/>
              <w:left w:val="nil"/>
              <w:bottom w:val="single" w:sz="4" w:space="0" w:color="auto"/>
              <w:right w:val="single" w:sz="4" w:space="0" w:color="auto"/>
            </w:tcBorders>
            <w:shd w:val="clear" w:color="auto" w:fill="BFBFBF"/>
            <w:noWrap/>
            <w:vAlign w:val="bottom"/>
            <w:hideMark/>
          </w:tcPr>
          <w:p w14:paraId="02D14180"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31</w:t>
            </w:r>
          </w:p>
        </w:tc>
        <w:tc>
          <w:tcPr>
            <w:tcW w:w="980" w:type="dxa"/>
            <w:tcBorders>
              <w:top w:val="nil"/>
              <w:left w:val="nil"/>
              <w:bottom w:val="single" w:sz="4" w:space="0" w:color="auto"/>
              <w:right w:val="single" w:sz="4" w:space="0" w:color="auto"/>
            </w:tcBorders>
            <w:shd w:val="clear" w:color="000000" w:fill="C0C0C0"/>
            <w:noWrap/>
            <w:vAlign w:val="center"/>
            <w:hideMark/>
          </w:tcPr>
          <w:p w14:paraId="30CA6FD7"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PR2</w:t>
            </w:r>
          </w:p>
        </w:tc>
        <w:tc>
          <w:tcPr>
            <w:tcW w:w="1120" w:type="dxa"/>
            <w:tcBorders>
              <w:top w:val="nil"/>
              <w:left w:val="nil"/>
              <w:bottom w:val="single" w:sz="4" w:space="0" w:color="auto"/>
              <w:right w:val="single" w:sz="4" w:space="0" w:color="auto"/>
            </w:tcBorders>
            <w:shd w:val="clear" w:color="000000" w:fill="FFFFFF"/>
            <w:noWrap/>
            <w:vAlign w:val="center"/>
            <w:hideMark/>
          </w:tcPr>
          <w:p w14:paraId="6131689E"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860" w:type="dxa"/>
            <w:tcBorders>
              <w:top w:val="nil"/>
              <w:left w:val="nil"/>
              <w:bottom w:val="single" w:sz="4" w:space="0" w:color="auto"/>
              <w:right w:val="single" w:sz="4" w:space="0" w:color="auto"/>
            </w:tcBorders>
            <w:shd w:val="clear" w:color="000000" w:fill="FFFFFF"/>
            <w:noWrap/>
            <w:vAlign w:val="center"/>
            <w:hideMark/>
          </w:tcPr>
          <w:p w14:paraId="3F875A41"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,745</w:t>
            </w:r>
          </w:p>
        </w:tc>
        <w:tc>
          <w:tcPr>
            <w:tcW w:w="1275" w:type="dxa"/>
            <w:tcBorders>
              <w:top w:val="nil"/>
              <w:left w:val="nil"/>
              <w:bottom w:val="single" w:sz="4" w:space="0" w:color="auto"/>
              <w:right w:val="single" w:sz="4" w:space="0" w:color="auto"/>
            </w:tcBorders>
            <w:shd w:val="clear" w:color="000000" w:fill="FFFFFF"/>
            <w:noWrap/>
            <w:vAlign w:val="center"/>
            <w:hideMark/>
          </w:tcPr>
          <w:p w14:paraId="469E35D2"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r>
      <w:tr w:rsidR="00852C70" w14:paraId="4C461006" w14:textId="77777777">
        <w:trPr>
          <w:trHeight w:val="315"/>
        </w:trPr>
        <w:tc>
          <w:tcPr>
            <w:tcW w:w="456" w:type="dxa"/>
            <w:tcBorders>
              <w:top w:val="nil"/>
              <w:left w:val="single" w:sz="4" w:space="0" w:color="auto"/>
              <w:bottom w:val="single" w:sz="4" w:space="0" w:color="auto"/>
              <w:right w:val="single" w:sz="4" w:space="0" w:color="auto"/>
            </w:tcBorders>
            <w:shd w:val="clear" w:color="auto" w:fill="BFBFBF"/>
            <w:noWrap/>
            <w:vAlign w:val="bottom"/>
            <w:hideMark/>
          </w:tcPr>
          <w:p w14:paraId="59D27D99"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10</w:t>
            </w:r>
          </w:p>
        </w:tc>
        <w:tc>
          <w:tcPr>
            <w:tcW w:w="980" w:type="dxa"/>
            <w:tcBorders>
              <w:top w:val="nil"/>
              <w:left w:val="nil"/>
              <w:bottom w:val="single" w:sz="4" w:space="0" w:color="auto"/>
              <w:right w:val="single" w:sz="4" w:space="0" w:color="auto"/>
            </w:tcBorders>
            <w:shd w:val="clear" w:color="000000" w:fill="C0C0C0"/>
            <w:noWrap/>
            <w:vAlign w:val="center"/>
            <w:hideMark/>
          </w:tcPr>
          <w:p w14:paraId="7B2935BD"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FK5</w:t>
            </w:r>
          </w:p>
        </w:tc>
        <w:tc>
          <w:tcPr>
            <w:tcW w:w="1120" w:type="dxa"/>
            <w:tcBorders>
              <w:top w:val="nil"/>
              <w:left w:val="nil"/>
              <w:bottom w:val="single" w:sz="4" w:space="0" w:color="auto"/>
              <w:right w:val="single" w:sz="4" w:space="0" w:color="auto"/>
            </w:tcBorders>
            <w:shd w:val="clear" w:color="000000" w:fill="FFFFFF"/>
            <w:noWrap/>
            <w:vAlign w:val="center"/>
            <w:hideMark/>
          </w:tcPr>
          <w:p w14:paraId="76FF87B9"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,694</w:t>
            </w:r>
          </w:p>
        </w:tc>
        <w:tc>
          <w:tcPr>
            <w:tcW w:w="840" w:type="dxa"/>
            <w:tcBorders>
              <w:top w:val="nil"/>
              <w:left w:val="nil"/>
              <w:bottom w:val="single" w:sz="4" w:space="0" w:color="auto"/>
              <w:right w:val="single" w:sz="4" w:space="0" w:color="auto"/>
            </w:tcBorders>
            <w:shd w:val="clear" w:color="000000" w:fill="FFFFFF"/>
            <w:noWrap/>
            <w:vAlign w:val="center"/>
            <w:hideMark/>
          </w:tcPr>
          <w:p w14:paraId="4406ABFC"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1135" w:type="dxa"/>
            <w:tcBorders>
              <w:top w:val="nil"/>
              <w:left w:val="nil"/>
              <w:bottom w:val="single" w:sz="4" w:space="0" w:color="auto"/>
              <w:right w:val="single" w:sz="4" w:space="0" w:color="auto"/>
            </w:tcBorders>
            <w:shd w:val="clear" w:color="000000" w:fill="FFFFFF"/>
            <w:noWrap/>
            <w:vAlign w:val="center"/>
            <w:hideMark/>
          </w:tcPr>
          <w:p w14:paraId="4F00AC0D"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456" w:type="dxa"/>
            <w:tcBorders>
              <w:top w:val="nil"/>
              <w:left w:val="nil"/>
              <w:bottom w:val="single" w:sz="4" w:space="0" w:color="auto"/>
              <w:right w:val="single" w:sz="4" w:space="0" w:color="auto"/>
            </w:tcBorders>
            <w:shd w:val="clear" w:color="auto" w:fill="BFBFBF"/>
            <w:noWrap/>
            <w:vAlign w:val="bottom"/>
            <w:hideMark/>
          </w:tcPr>
          <w:p w14:paraId="67D54FD4"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32</w:t>
            </w:r>
          </w:p>
        </w:tc>
        <w:tc>
          <w:tcPr>
            <w:tcW w:w="980" w:type="dxa"/>
            <w:tcBorders>
              <w:top w:val="nil"/>
              <w:left w:val="nil"/>
              <w:bottom w:val="single" w:sz="4" w:space="0" w:color="auto"/>
              <w:right w:val="single" w:sz="4" w:space="0" w:color="auto"/>
            </w:tcBorders>
            <w:shd w:val="clear" w:color="000000" w:fill="C0C0C0"/>
            <w:noWrap/>
            <w:vAlign w:val="center"/>
            <w:hideMark/>
          </w:tcPr>
          <w:p w14:paraId="7D646170"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PR3</w:t>
            </w:r>
          </w:p>
        </w:tc>
        <w:tc>
          <w:tcPr>
            <w:tcW w:w="1120" w:type="dxa"/>
            <w:tcBorders>
              <w:top w:val="nil"/>
              <w:left w:val="nil"/>
              <w:bottom w:val="single" w:sz="4" w:space="0" w:color="auto"/>
              <w:right w:val="single" w:sz="4" w:space="0" w:color="auto"/>
            </w:tcBorders>
            <w:shd w:val="clear" w:color="000000" w:fill="FFFFFF"/>
            <w:noWrap/>
            <w:vAlign w:val="center"/>
            <w:hideMark/>
          </w:tcPr>
          <w:p w14:paraId="0EFAF556"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860" w:type="dxa"/>
            <w:tcBorders>
              <w:top w:val="nil"/>
              <w:left w:val="nil"/>
              <w:bottom w:val="single" w:sz="4" w:space="0" w:color="auto"/>
              <w:right w:val="single" w:sz="4" w:space="0" w:color="auto"/>
            </w:tcBorders>
            <w:shd w:val="clear" w:color="000000" w:fill="FFFFFF"/>
            <w:noWrap/>
            <w:vAlign w:val="center"/>
            <w:hideMark/>
          </w:tcPr>
          <w:p w14:paraId="4CA28A3B"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,759</w:t>
            </w:r>
          </w:p>
        </w:tc>
        <w:tc>
          <w:tcPr>
            <w:tcW w:w="1275" w:type="dxa"/>
            <w:tcBorders>
              <w:top w:val="nil"/>
              <w:left w:val="nil"/>
              <w:bottom w:val="single" w:sz="4" w:space="0" w:color="auto"/>
              <w:right w:val="single" w:sz="4" w:space="0" w:color="auto"/>
            </w:tcBorders>
            <w:shd w:val="clear" w:color="000000" w:fill="FFFFFF"/>
            <w:noWrap/>
            <w:vAlign w:val="center"/>
            <w:hideMark/>
          </w:tcPr>
          <w:p w14:paraId="129DD6CC"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r>
      <w:tr w:rsidR="00852C70" w14:paraId="519C54C5" w14:textId="77777777">
        <w:trPr>
          <w:trHeight w:val="315"/>
        </w:trPr>
        <w:tc>
          <w:tcPr>
            <w:tcW w:w="456" w:type="dxa"/>
            <w:tcBorders>
              <w:top w:val="nil"/>
              <w:left w:val="single" w:sz="4" w:space="0" w:color="auto"/>
              <w:bottom w:val="single" w:sz="4" w:space="0" w:color="auto"/>
              <w:right w:val="single" w:sz="4" w:space="0" w:color="auto"/>
            </w:tcBorders>
            <w:shd w:val="clear" w:color="auto" w:fill="BFBFBF"/>
            <w:noWrap/>
            <w:vAlign w:val="bottom"/>
            <w:hideMark/>
          </w:tcPr>
          <w:p w14:paraId="36E18DB2"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11</w:t>
            </w:r>
          </w:p>
        </w:tc>
        <w:tc>
          <w:tcPr>
            <w:tcW w:w="980" w:type="dxa"/>
            <w:tcBorders>
              <w:top w:val="nil"/>
              <w:left w:val="nil"/>
              <w:bottom w:val="single" w:sz="4" w:space="0" w:color="auto"/>
              <w:right w:val="single" w:sz="4" w:space="0" w:color="auto"/>
            </w:tcBorders>
            <w:shd w:val="clear" w:color="000000" w:fill="C0C0C0"/>
            <w:noWrap/>
            <w:vAlign w:val="center"/>
            <w:hideMark/>
          </w:tcPr>
          <w:p w14:paraId="0605C580"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KK1</w:t>
            </w:r>
          </w:p>
        </w:tc>
        <w:tc>
          <w:tcPr>
            <w:tcW w:w="1120" w:type="dxa"/>
            <w:tcBorders>
              <w:top w:val="nil"/>
              <w:left w:val="nil"/>
              <w:bottom w:val="single" w:sz="4" w:space="0" w:color="auto"/>
              <w:right w:val="single" w:sz="4" w:space="0" w:color="auto"/>
            </w:tcBorders>
            <w:shd w:val="clear" w:color="000000" w:fill="FFFFFF"/>
            <w:noWrap/>
            <w:vAlign w:val="center"/>
            <w:hideMark/>
          </w:tcPr>
          <w:p w14:paraId="26767F31"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840" w:type="dxa"/>
            <w:tcBorders>
              <w:top w:val="nil"/>
              <w:left w:val="nil"/>
              <w:bottom w:val="single" w:sz="4" w:space="0" w:color="auto"/>
              <w:right w:val="single" w:sz="4" w:space="0" w:color="auto"/>
            </w:tcBorders>
            <w:shd w:val="clear" w:color="000000" w:fill="FFFFFF"/>
            <w:noWrap/>
            <w:vAlign w:val="center"/>
            <w:hideMark/>
          </w:tcPr>
          <w:p w14:paraId="2AFA3D6A"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1135" w:type="dxa"/>
            <w:tcBorders>
              <w:top w:val="nil"/>
              <w:left w:val="nil"/>
              <w:bottom w:val="single" w:sz="4" w:space="0" w:color="auto"/>
              <w:right w:val="single" w:sz="4" w:space="0" w:color="auto"/>
            </w:tcBorders>
            <w:shd w:val="clear" w:color="000000" w:fill="FFFFFF"/>
            <w:noWrap/>
            <w:vAlign w:val="center"/>
            <w:hideMark/>
          </w:tcPr>
          <w:p w14:paraId="5D12D157"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,606</w:t>
            </w:r>
          </w:p>
        </w:tc>
        <w:tc>
          <w:tcPr>
            <w:tcW w:w="456" w:type="dxa"/>
            <w:tcBorders>
              <w:top w:val="nil"/>
              <w:left w:val="nil"/>
              <w:bottom w:val="single" w:sz="4" w:space="0" w:color="auto"/>
              <w:right w:val="single" w:sz="4" w:space="0" w:color="auto"/>
            </w:tcBorders>
            <w:shd w:val="clear" w:color="auto" w:fill="BFBFBF"/>
            <w:noWrap/>
            <w:vAlign w:val="bottom"/>
            <w:hideMark/>
          </w:tcPr>
          <w:p w14:paraId="35F5DB89"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33</w:t>
            </w:r>
          </w:p>
        </w:tc>
        <w:tc>
          <w:tcPr>
            <w:tcW w:w="980" w:type="dxa"/>
            <w:tcBorders>
              <w:top w:val="nil"/>
              <w:left w:val="nil"/>
              <w:bottom w:val="single" w:sz="4" w:space="0" w:color="auto"/>
              <w:right w:val="single" w:sz="4" w:space="0" w:color="auto"/>
            </w:tcBorders>
            <w:shd w:val="clear" w:color="000000" w:fill="C0C0C0"/>
            <w:noWrap/>
            <w:vAlign w:val="center"/>
            <w:hideMark/>
          </w:tcPr>
          <w:p w14:paraId="33F3E3F2"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PR4</w:t>
            </w:r>
          </w:p>
        </w:tc>
        <w:tc>
          <w:tcPr>
            <w:tcW w:w="1120" w:type="dxa"/>
            <w:tcBorders>
              <w:top w:val="nil"/>
              <w:left w:val="nil"/>
              <w:bottom w:val="single" w:sz="4" w:space="0" w:color="auto"/>
              <w:right w:val="single" w:sz="4" w:space="0" w:color="auto"/>
            </w:tcBorders>
            <w:shd w:val="clear" w:color="000000" w:fill="FFFFFF"/>
            <w:noWrap/>
            <w:vAlign w:val="center"/>
            <w:hideMark/>
          </w:tcPr>
          <w:p w14:paraId="2E7C9834"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860" w:type="dxa"/>
            <w:tcBorders>
              <w:top w:val="nil"/>
              <w:left w:val="nil"/>
              <w:bottom w:val="single" w:sz="4" w:space="0" w:color="auto"/>
              <w:right w:val="single" w:sz="4" w:space="0" w:color="auto"/>
            </w:tcBorders>
            <w:shd w:val="clear" w:color="000000" w:fill="FFFFFF"/>
            <w:noWrap/>
            <w:vAlign w:val="center"/>
            <w:hideMark/>
          </w:tcPr>
          <w:p w14:paraId="7CE7BBD5"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,744</w:t>
            </w:r>
          </w:p>
        </w:tc>
        <w:tc>
          <w:tcPr>
            <w:tcW w:w="1275" w:type="dxa"/>
            <w:tcBorders>
              <w:top w:val="nil"/>
              <w:left w:val="nil"/>
              <w:bottom w:val="single" w:sz="4" w:space="0" w:color="auto"/>
              <w:right w:val="single" w:sz="4" w:space="0" w:color="auto"/>
            </w:tcBorders>
            <w:shd w:val="clear" w:color="000000" w:fill="FFFFFF"/>
            <w:noWrap/>
            <w:vAlign w:val="center"/>
            <w:hideMark/>
          </w:tcPr>
          <w:p w14:paraId="611DDC61"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r>
      <w:tr w:rsidR="00852C70" w14:paraId="0FBC0B72" w14:textId="77777777">
        <w:trPr>
          <w:trHeight w:val="315"/>
        </w:trPr>
        <w:tc>
          <w:tcPr>
            <w:tcW w:w="456" w:type="dxa"/>
            <w:tcBorders>
              <w:top w:val="nil"/>
              <w:left w:val="single" w:sz="4" w:space="0" w:color="auto"/>
              <w:bottom w:val="single" w:sz="4" w:space="0" w:color="auto"/>
              <w:right w:val="single" w:sz="4" w:space="0" w:color="auto"/>
            </w:tcBorders>
            <w:shd w:val="clear" w:color="auto" w:fill="BFBFBF"/>
            <w:noWrap/>
            <w:vAlign w:val="bottom"/>
            <w:hideMark/>
          </w:tcPr>
          <w:p w14:paraId="756CFA1B"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12</w:t>
            </w:r>
          </w:p>
        </w:tc>
        <w:tc>
          <w:tcPr>
            <w:tcW w:w="980" w:type="dxa"/>
            <w:tcBorders>
              <w:top w:val="nil"/>
              <w:left w:val="nil"/>
              <w:bottom w:val="single" w:sz="4" w:space="0" w:color="auto"/>
              <w:right w:val="single" w:sz="4" w:space="0" w:color="auto"/>
            </w:tcBorders>
            <w:shd w:val="clear" w:color="000000" w:fill="C0C0C0"/>
            <w:noWrap/>
            <w:vAlign w:val="center"/>
            <w:hideMark/>
          </w:tcPr>
          <w:p w14:paraId="70C3D744"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KK2</w:t>
            </w:r>
          </w:p>
        </w:tc>
        <w:tc>
          <w:tcPr>
            <w:tcW w:w="1120" w:type="dxa"/>
            <w:tcBorders>
              <w:top w:val="nil"/>
              <w:left w:val="nil"/>
              <w:bottom w:val="single" w:sz="4" w:space="0" w:color="auto"/>
              <w:right w:val="single" w:sz="4" w:space="0" w:color="auto"/>
            </w:tcBorders>
            <w:shd w:val="clear" w:color="000000" w:fill="FFFFFF"/>
            <w:noWrap/>
            <w:vAlign w:val="center"/>
            <w:hideMark/>
          </w:tcPr>
          <w:p w14:paraId="2426367A"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840" w:type="dxa"/>
            <w:tcBorders>
              <w:top w:val="nil"/>
              <w:left w:val="nil"/>
              <w:bottom w:val="single" w:sz="4" w:space="0" w:color="auto"/>
              <w:right w:val="single" w:sz="4" w:space="0" w:color="auto"/>
            </w:tcBorders>
            <w:shd w:val="clear" w:color="000000" w:fill="FFFFFF"/>
            <w:noWrap/>
            <w:vAlign w:val="center"/>
            <w:hideMark/>
          </w:tcPr>
          <w:p w14:paraId="6904BA03"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1135" w:type="dxa"/>
            <w:tcBorders>
              <w:top w:val="nil"/>
              <w:left w:val="nil"/>
              <w:bottom w:val="single" w:sz="4" w:space="0" w:color="auto"/>
              <w:right w:val="single" w:sz="4" w:space="0" w:color="auto"/>
            </w:tcBorders>
            <w:shd w:val="clear" w:color="000000" w:fill="FFFFFF"/>
            <w:noWrap/>
            <w:vAlign w:val="center"/>
            <w:hideMark/>
          </w:tcPr>
          <w:p w14:paraId="7561012B"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,791</w:t>
            </w:r>
          </w:p>
        </w:tc>
        <w:tc>
          <w:tcPr>
            <w:tcW w:w="456" w:type="dxa"/>
            <w:tcBorders>
              <w:top w:val="nil"/>
              <w:left w:val="nil"/>
              <w:bottom w:val="single" w:sz="4" w:space="0" w:color="auto"/>
              <w:right w:val="single" w:sz="4" w:space="0" w:color="auto"/>
            </w:tcBorders>
            <w:shd w:val="clear" w:color="auto" w:fill="BFBFBF"/>
            <w:noWrap/>
            <w:vAlign w:val="bottom"/>
            <w:hideMark/>
          </w:tcPr>
          <w:p w14:paraId="2576C708"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34</w:t>
            </w:r>
          </w:p>
        </w:tc>
        <w:tc>
          <w:tcPr>
            <w:tcW w:w="980" w:type="dxa"/>
            <w:tcBorders>
              <w:top w:val="nil"/>
              <w:left w:val="nil"/>
              <w:bottom w:val="single" w:sz="4" w:space="0" w:color="auto"/>
              <w:right w:val="single" w:sz="4" w:space="0" w:color="auto"/>
            </w:tcBorders>
            <w:shd w:val="clear" w:color="000000" w:fill="C0C0C0"/>
            <w:noWrap/>
            <w:vAlign w:val="center"/>
            <w:hideMark/>
          </w:tcPr>
          <w:p w14:paraId="58BE53D9"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PR5</w:t>
            </w:r>
          </w:p>
        </w:tc>
        <w:tc>
          <w:tcPr>
            <w:tcW w:w="1120" w:type="dxa"/>
            <w:tcBorders>
              <w:top w:val="nil"/>
              <w:left w:val="nil"/>
              <w:bottom w:val="single" w:sz="4" w:space="0" w:color="auto"/>
              <w:right w:val="single" w:sz="4" w:space="0" w:color="auto"/>
            </w:tcBorders>
            <w:shd w:val="clear" w:color="000000" w:fill="FFFFFF"/>
            <w:noWrap/>
            <w:vAlign w:val="center"/>
            <w:hideMark/>
          </w:tcPr>
          <w:p w14:paraId="18A392C9"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860" w:type="dxa"/>
            <w:tcBorders>
              <w:top w:val="nil"/>
              <w:left w:val="nil"/>
              <w:bottom w:val="single" w:sz="4" w:space="0" w:color="auto"/>
              <w:right w:val="single" w:sz="4" w:space="0" w:color="auto"/>
            </w:tcBorders>
            <w:shd w:val="clear" w:color="000000" w:fill="FFFFFF"/>
            <w:noWrap/>
            <w:vAlign w:val="center"/>
            <w:hideMark/>
          </w:tcPr>
          <w:p w14:paraId="5642F286"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,738</w:t>
            </w:r>
          </w:p>
        </w:tc>
        <w:tc>
          <w:tcPr>
            <w:tcW w:w="1275" w:type="dxa"/>
            <w:tcBorders>
              <w:top w:val="nil"/>
              <w:left w:val="nil"/>
              <w:bottom w:val="single" w:sz="4" w:space="0" w:color="auto"/>
              <w:right w:val="single" w:sz="4" w:space="0" w:color="auto"/>
            </w:tcBorders>
            <w:shd w:val="clear" w:color="000000" w:fill="FFFFFF"/>
            <w:noWrap/>
            <w:vAlign w:val="center"/>
            <w:hideMark/>
          </w:tcPr>
          <w:p w14:paraId="615EDFC9"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r>
      <w:tr w:rsidR="00852C70" w14:paraId="349D9FE2" w14:textId="77777777">
        <w:trPr>
          <w:trHeight w:val="315"/>
        </w:trPr>
        <w:tc>
          <w:tcPr>
            <w:tcW w:w="456" w:type="dxa"/>
            <w:tcBorders>
              <w:top w:val="nil"/>
              <w:left w:val="single" w:sz="4" w:space="0" w:color="auto"/>
              <w:bottom w:val="single" w:sz="4" w:space="0" w:color="auto"/>
              <w:right w:val="single" w:sz="4" w:space="0" w:color="auto"/>
            </w:tcBorders>
            <w:shd w:val="clear" w:color="auto" w:fill="BFBFBF"/>
            <w:noWrap/>
            <w:vAlign w:val="bottom"/>
            <w:hideMark/>
          </w:tcPr>
          <w:p w14:paraId="3C0FDDB2"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13</w:t>
            </w:r>
          </w:p>
        </w:tc>
        <w:tc>
          <w:tcPr>
            <w:tcW w:w="980" w:type="dxa"/>
            <w:tcBorders>
              <w:top w:val="nil"/>
              <w:left w:val="nil"/>
              <w:bottom w:val="single" w:sz="4" w:space="0" w:color="auto"/>
              <w:right w:val="single" w:sz="4" w:space="0" w:color="auto"/>
            </w:tcBorders>
            <w:shd w:val="clear" w:color="000000" w:fill="C0C0C0"/>
            <w:noWrap/>
            <w:vAlign w:val="center"/>
            <w:hideMark/>
          </w:tcPr>
          <w:p w14:paraId="47B8C1DE"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KK3</w:t>
            </w:r>
          </w:p>
        </w:tc>
        <w:tc>
          <w:tcPr>
            <w:tcW w:w="1120" w:type="dxa"/>
            <w:tcBorders>
              <w:top w:val="nil"/>
              <w:left w:val="nil"/>
              <w:bottom w:val="single" w:sz="4" w:space="0" w:color="auto"/>
              <w:right w:val="single" w:sz="4" w:space="0" w:color="auto"/>
            </w:tcBorders>
            <w:shd w:val="clear" w:color="000000" w:fill="FFFFFF"/>
            <w:noWrap/>
            <w:vAlign w:val="center"/>
            <w:hideMark/>
          </w:tcPr>
          <w:p w14:paraId="15F23113"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840" w:type="dxa"/>
            <w:tcBorders>
              <w:top w:val="nil"/>
              <w:left w:val="nil"/>
              <w:bottom w:val="single" w:sz="4" w:space="0" w:color="auto"/>
              <w:right w:val="single" w:sz="4" w:space="0" w:color="auto"/>
            </w:tcBorders>
            <w:shd w:val="clear" w:color="000000" w:fill="FFFFFF"/>
            <w:noWrap/>
            <w:vAlign w:val="center"/>
            <w:hideMark/>
          </w:tcPr>
          <w:p w14:paraId="07516E10"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1135" w:type="dxa"/>
            <w:tcBorders>
              <w:top w:val="nil"/>
              <w:left w:val="nil"/>
              <w:bottom w:val="single" w:sz="4" w:space="0" w:color="auto"/>
              <w:right w:val="single" w:sz="4" w:space="0" w:color="auto"/>
            </w:tcBorders>
            <w:shd w:val="clear" w:color="000000" w:fill="FFFFFF"/>
            <w:noWrap/>
            <w:vAlign w:val="center"/>
            <w:hideMark/>
          </w:tcPr>
          <w:p w14:paraId="59F80C37"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,824</w:t>
            </w:r>
          </w:p>
        </w:tc>
        <w:tc>
          <w:tcPr>
            <w:tcW w:w="456" w:type="dxa"/>
            <w:tcBorders>
              <w:top w:val="nil"/>
              <w:left w:val="nil"/>
              <w:bottom w:val="single" w:sz="4" w:space="0" w:color="auto"/>
              <w:right w:val="single" w:sz="4" w:space="0" w:color="auto"/>
            </w:tcBorders>
            <w:shd w:val="clear" w:color="auto" w:fill="BFBFBF"/>
            <w:noWrap/>
            <w:vAlign w:val="bottom"/>
            <w:hideMark/>
          </w:tcPr>
          <w:p w14:paraId="1BF980DC"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35</w:t>
            </w:r>
          </w:p>
        </w:tc>
        <w:tc>
          <w:tcPr>
            <w:tcW w:w="980" w:type="dxa"/>
            <w:tcBorders>
              <w:top w:val="nil"/>
              <w:left w:val="nil"/>
              <w:bottom w:val="single" w:sz="4" w:space="0" w:color="auto"/>
              <w:right w:val="single" w:sz="4" w:space="0" w:color="auto"/>
            </w:tcBorders>
            <w:shd w:val="clear" w:color="000000" w:fill="C0C0C0"/>
            <w:noWrap/>
            <w:vAlign w:val="center"/>
            <w:hideMark/>
          </w:tcPr>
          <w:p w14:paraId="4DD13A75"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RL1</w:t>
            </w:r>
          </w:p>
        </w:tc>
        <w:tc>
          <w:tcPr>
            <w:tcW w:w="1120" w:type="dxa"/>
            <w:tcBorders>
              <w:top w:val="nil"/>
              <w:left w:val="nil"/>
              <w:bottom w:val="single" w:sz="4" w:space="0" w:color="auto"/>
              <w:right w:val="single" w:sz="4" w:space="0" w:color="auto"/>
            </w:tcBorders>
            <w:shd w:val="clear" w:color="000000" w:fill="FFFFFF"/>
            <w:noWrap/>
            <w:vAlign w:val="center"/>
            <w:hideMark/>
          </w:tcPr>
          <w:p w14:paraId="6EBC7FBB"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,709</w:t>
            </w:r>
          </w:p>
        </w:tc>
        <w:tc>
          <w:tcPr>
            <w:tcW w:w="860" w:type="dxa"/>
            <w:tcBorders>
              <w:top w:val="nil"/>
              <w:left w:val="nil"/>
              <w:bottom w:val="single" w:sz="4" w:space="0" w:color="auto"/>
              <w:right w:val="single" w:sz="4" w:space="0" w:color="auto"/>
            </w:tcBorders>
            <w:shd w:val="clear" w:color="000000" w:fill="FFFFFF"/>
            <w:noWrap/>
            <w:vAlign w:val="center"/>
            <w:hideMark/>
          </w:tcPr>
          <w:p w14:paraId="507D11FB"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14:paraId="6927BD7F"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r>
      <w:tr w:rsidR="00852C70" w14:paraId="2E9479E9" w14:textId="77777777">
        <w:trPr>
          <w:trHeight w:val="315"/>
        </w:trPr>
        <w:tc>
          <w:tcPr>
            <w:tcW w:w="456" w:type="dxa"/>
            <w:tcBorders>
              <w:top w:val="nil"/>
              <w:left w:val="single" w:sz="4" w:space="0" w:color="auto"/>
              <w:bottom w:val="single" w:sz="4" w:space="0" w:color="auto"/>
              <w:right w:val="single" w:sz="4" w:space="0" w:color="auto"/>
            </w:tcBorders>
            <w:shd w:val="clear" w:color="auto" w:fill="BFBFBF"/>
            <w:noWrap/>
            <w:vAlign w:val="bottom"/>
            <w:hideMark/>
          </w:tcPr>
          <w:p w14:paraId="1E0B666A"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14</w:t>
            </w:r>
          </w:p>
        </w:tc>
        <w:tc>
          <w:tcPr>
            <w:tcW w:w="980" w:type="dxa"/>
            <w:tcBorders>
              <w:top w:val="nil"/>
              <w:left w:val="nil"/>
              <w:bottom w:val="single" w:sz="4" w:space="0" w:color="auto"/>
              <w:right w:val="single" w:sz="4" w:space="0" w:color="auto"/>
            </w:tcBorders>
            <w:shd w:val="clear" w:color="000000" w:fill="C0C0C0"/>
            <w:noWrap/>
            <w:vAlign w:val="center"/>
            <w:hideMark/>
          </w:tcPr>
          <w:p w14:paraId="3664A4A9"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KK4</w:t>
            </w:r>
          </w:p>
        </w:tc>
        <w:tc>
          <w:tcPr>
            <w:tcW w:w="1120" w:type="dxa"/>
            <w:tcBorders>
              <w:top w:val="nil"/>
              <w:left w:val="nil"/>
              <w:bottom w:val="single" w:sz="4" w:space="0" w:color="auto"/>
              <w:right w:val="single" w:sz="4" w:space="0" w:color="auto"/>
            </w:tcBorders>
            <w:shd w:val="clear" w:color="000000" w:fill="FFFFFF"/>
            <w:noWrap/>
            <w:vAlign w:val="center"/>
            <w:hideMark/>
          </w:tcPr>
          <w:p w14:paraId="4E0DAB0E"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840" w:type="dxa"/>
            <w:tcBorders>
              <w:top w:val="nil"/>
              <w:left w:val="nil"/>
              <w:bottom w:val="single" w:sz="4" w:space="0" w:color="auto"/>
              <w:right w:val="single" w:sz="4" w:space="0" w:color="auto"/>
            </w:tcBorders>
            <w:shd w:val="clear" w:color="000000" w:fill="FFFFFF"/>
            <w:noWrap/>
            <w:vAlign w:val="center"/>
            <w:hideMark/>
          </w:tcPr>
          <w:p w14:paraId="7D6812BF"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1135" w:type="dxa"/>
            <w:tcBorders>
              <w:top w:val="nil"/>
              <w:left w:val="nil"/>
              <w:bottom w:val="single" w:sz="4" w:space="0" w:color="auto"/>
              <w:right w:val="single" w:sz="4" w:space="0" w:color="auto"/>
            </w:tcBorders>
            <w:shd w:val="clear" w:color="000000" w:fill="FFFFFF"/>
            <w:noWrap/>
            <w:vAlign w:val="center"/>
            <w:hideMark/>
          </w:tcPr>
          <w:p w14:paraId="1CA42159"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,785</w:t>
            </w:r>
          </w:p>
        </w:tc>
        <w:tc>
          <w:tcPr>
            <w:tcW w:w="456" w:type="dxa"/>
            <w:tcBorders>
              <w:top w:val="nil"/>
              <w:left w:val="nil"/>
              <w:bottom w:val="single" w:sz="4" w:space="0" w:color="auto"/>
              <w:right w:val="single" w:sz="4" w:space="0" w:color="auto"/>
            </w:tcBorders>
            <w:shd w:val="clear" w:color="auto" w:fill="BFBFBF"/>
            <w:noWrap/>
            <w:vAlign w:val="bottom"/>
            <w:hideMark/>
          </w:tcPr>
          <w:p w14:paraId="5FA025D4"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36</w:t>
            </w:r>
          </w:p>
        </w:tc>
        <w:tc>
          <w:tcPr>
            <w:tcW w:w="980" w:type="dxa"/>
            <w:tcBorders>
              <w:top w:val="nil"/>
              <w:left w:val="nil"/>
              <w:bottom w:val="single" w:sz="4" w:space="0" w:color="auto"/>
              <w:right w:val="single" w:sz="4" w:space="0" w:color="auto"/>
            </w:tcBorders>
            <w:shd w:val="clear" w:color="000000" w:fill="C0C0C0"/>
            <w:noWrap/>
            <w:vAlign w:val="center"/>
            <w:hideMark/>
          </w:tcPr>
          <w:p w14:paraId="1DD80F55"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RL2</w:t>
            </w:r>
          </w:p>
        </w:tc>
        <w:tc>
          <w:tcPr>
            <w:tcW w:w="1120" w:type="dxa"/>
            <w:tcBorders>
              <w:top w:val="nil"/>
              <w:left w:val="nil"/>
              <w:bottom w:val="single" w:sz="4" w:space="0" w:color="auto"/>
              <w:right w:val="single" w:sz="4" w:space="0" w:color="auto"/>
            </w:tcBorders>
            <w:shd w:val="clear" w:color="000000" w:fill="FFFFFF"/>
            <w:noWrap/>
            <w:vAlign w:val="center"/>
            <w:hideMark/>
          </w:tcPr>
          <w:p w14:paraId="04D0F724"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,789</w:t>
            </w:r>
          </w:p>
        </w:tc>
        <w:tc>
          <w:tcPr>
            <w:tcW w:w="860" w:type="dxa"/>
            <w:tcBorders>
              <w:top w:val="nil"/>
              <w:left w:val="nil"/>
              <w:bottom w:val="single" w:sz="4" w:space="0" w:color="auto"/>
              <w:right w:val="single" w:sz="4" w:space="0" w:color="auto"/>
            </w:tcBorders>
            <w:shd w:val="clear" w:color="000000" w:fill="FFFFFF"/>
            <w:noWrap/>
            <w:vAlign w:val="center"/>
            <w:hideMark/>
          </w:tcPr>
          <w:p w14:paraId="5FA5C996"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14:paraId="76337175"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r>
      <w:tr w:rsidR="00852C70" w14:paraId="1975FCCF" w14:textId="77777777">
        <w:trPr>
          <w:trHeight w:val="315"/>
        </w:trPr>
        <w:tc>
          <w:tcPr>
            <w:tcW w:w="456" w:type="dxa"/>
            <w:tcBorders>
              <w:top w:val="nil"/>
              <w:left w:val="single" w:sz="4" w:space="0" w:color="auto"/>
              <w:bottom w:val="single" w:sz="4" w:space="0" w:color="auto"/>
              <w:right w:val="single" w:sz="4" w:space="0" w:color="auto"/>
            </w:tcBorders>
            <w:shd w:val="clear" w:color="auto" w:fill="BFBFBF"/>
            <w:noWrap/>
            <w:vAlign w:val="bottom"/>
            <w:hideMark/>
          </w:tcPr>
          <w:p w14:paraId="1115A269"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15</w:t>
            </w:r>
          </w:p>
        </w:tc>
        <w:tc>
          <w:tcPr>
            <w:tcW w:w="980" w:type="dxa"/>
            <w:tcBorders>
              <w:top w:val="nil"/>
              <w:left w:val="nil"/>
              <w:bottom w:val="single" w:sz="4" w:space="0" w:color="auto"/>
              <w:right w:val="single" w:sz="4" w:space="0" w:color="auto"/>
            </w:tcBorders>
            <w:shd w:val="clear" w:color="000000" w:fill="C0C0C0"/>
            <w:noWrap/>
            <w:vAlign w:val="center"/>
            <w:hideMark/>
          </w:tcPr>
          <w:p w14:paraId="0604438E"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KK5</w:t>
            </w:r>
          </w:p>
        </w:tc>
        <w:tc>
          <w:tcPr>
            <w:tcW w:w="1120" w:type="dxa"/>
            <w:tcBorders>
              <w:top w:val="nil"/>
              <w:left w:val="nil"/>
              <w:bottom w:val="single" w:sz="4" w:space="0" w:color="auto"/>
              <w:right w:val="single" w:sz="4" w:space="0" w:color="auto"/>
            </w:tcBorders>
            <w:shd w:val="clear" w:color="000000" w:fill="FFFFFF"/>
            <w:noWrap/>
            <w:vAlign w:val="center"/>
            <w:hideMark/>
          </w:tcPr>
          <w:p w14:paraId="6CA054E8"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840" w:type="dxa"/>
            <w:tcBorders>
              <w:top w:val="nil"/>
              <w:left w:val="nil"/>
              <w:bottom w:val="single" w:sz="4" w:space="0" w:color="auto"/>
              <w:right w:val="single" w:sz="4" w:space="0" w:color="auto"/>
            </w:tcBorders>
            <w:shd w:val="clear" w:color="000000" w:fill="FFFFFF"/>
            <w:noWrap/>
            <w:vAlign w:val="center"/>
            <w:hideMark/>
          </w:tcPr>
          <w:p w14:paraId="5DE63C92"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1135" w:type="dxa"/>
            <w:tcBorders>
              <w:top w:val="nil"/>
              <w:left w:val="nil"/>
              <w:bottom w:val="single" w:sz="4" w:space="0" w:color="auto"/>
              <w:right w:val="single" w:sz="4" w:space="0" w:color="auto"/>
            </w:tcBorders>
            <w:shd w:val="clear" w:color="000000" w:fill="FFFFFF"/>
            <w:noWrap/>
            <w:vAlign w:val="center"/>
            <w:hideMark/>
          </w:tcPr>
          <w:p w14:paraId="64AE8348"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,691</w:t>
            </w:r>
          </w:p>
        </w:tc>
        <w:tc>
          <w:tcPr>
            <w:tcW w:w="456" w:type="dxa"/>
            <w:tcBorders>
              <w:top w:val="nil"/>
              <w:left w:val="nil"/>
              <w:bottom w:val="single" w:sz="4" w:space="0" w:color="auto"/>
              <w:right w:val="single" w:sz="4" w:space="0" w:color="auto"/>
            </w:tcBorders>
            <w:shd w:val="clear" w:color="auto" w:fill="BFBFBF"/>
            <w:noWrap/>
            <w:vAlign w:val="bottom"/>
            <w:hideMark/>
          </w:tcPr>
          <w:p w14:paraId="15EF3D9F"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37</w:t>
            </w:r>
          </w:p>
        </w:tc>
        <w:tc>
          <w:tcPr>
            <w:tcW w:w="980" w:type="dxa"/>
            <w:tcBorders>
              <w:top w:val="nil"/>
              <w:left w:val="nil"/>
              <w:bottom w:val="single" w:sz="4" w:space="0" w:color="auto"/>
              <w:right w:val="single" w:sz="4" w:space="0" w:color="auto"/>
            </w:tcBorders>
            <w:shd w:val="clear" w:color="000000" w:fill="C0C0C0"/>
            <w:noWrap/>
            <w:vAlign w:val="center"/>
            <w:hideMark/>
          </w:tcPr>
          <w:p w14:paraId="161BB5C9"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RL3</w:t>
            </w:r>
          </w:p>
        </w:tc>
        <w:tc>
          <w:tcPr>
            <w:tcW w:w="1120" w:type="dxa"/>
            <w:tcBorders>
              <w:top w:val="nil"/>
              <w:left w:val="nil"/>
              <w:bottom w:val="single" w:sz="4" w:space="0" w:color="auto"/>
              <w:right w:val="single" w:sz="4" w:space="0" w:color="auto"/>
            </w:tcBorders>
            <w:shd w:val="clear" w:color="000000" w:fill="FFFFFF"/>
            <w:noWrap/>
            <w:vAlign w:val="center"/>
            <w:hideMark/>
          </w:tcPr>
          <w:p w14:paraId="40199C43"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,688</w:t>
            </w:r>
          </w:p>
        </w:tc>
        <w:tc>
          <w:tcPr>
            <w:tcW w:w="860" w:type="dxa"/>
            <w:tcBorders>
              <w:top w:val="nil"/>
              <w:left w:val="nil"/>
              <w:bottom w:val="single" w:sz="4" w:space="0" w:color="auto"/>
              <w:right w:val="single" w:sz="4" w:space="0" w:color="auto"/>
            </w:tcBorders>
            <w:shd w:val="clear" w:color="000000" w:fill="FFFFFF"/>
            <w:noWrap/>
            <w:vAlign w:val="center"/>
            <w:hideMark/>
          </w:tcPr>
          <w:p w14:paraId="318C91AE"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14:paraId="78BD83CB"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r>
      <w:tr w:rsidR="00852C70" w14:paraId="56C5C655" w14:textId="77777777">
        <w:trPr>
          <w:trHeight w:val="315"/>
        </w:trPr>
        <w:tc>
          <w:tcPr>
            <w:tcW w:w="456" w:type="dxa"/>
            <w:tcBorders>
              <w:top w:val="nil"/>
              <w:left w:val="single" w:sz="4" w:space="0" w:color="auto"/>
              <w:bottom w:val="single" w:sz="4" w:space="0" w:color="auto"/>
              <w:right w:val="single" w:sz="4" w:space="0" w:color="auto"/>
            </w:tcBorders>
            <w:shd w:val="clear" w:color="auto" w:fill="BFBFBF"/>
            <w:noWrap/>
            <w:vAlign w:val="bottom"/>
            <w:hideMark/>
          </w:tcPr>
          <w:p w14:paraId="5E7040A1"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16</w:t>
            </w:r>
          </w:p>
        </w:tc>
        <w:tc>
          <w:tcPr>
            <w:tcW w:w="980" w:type="dxa"/>
            <w:tcBorders>
              <w:top w:val="nil"/>
              <w:left w:val="nil"/>
              <w:bottom w:val="single" w:sz="4" w:space="0" w:color="auto"/>
              <w:right w:val="single" w:sz="4" w:space="0" w:color="auto"/>
            </w:tcBorders>
            <w:shd w:val="clear" w:color="000000" w:fill="C0C0C0"/>
            <w:noWrap/>
            <w:vAlign w:val="center"/>
            <w:hideMark/>
          </w:tcPr>
          <w:p w14:paraId="136C3982"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KL1</w:t>
            </w:r>
          </w:p>
        </w:tc>
        <w:tc>
          <w:tcPr>
            <w:tcW w:w="1120" w:type="dxa"/>
            <w:tcBorders>
              <w:top w:val="nil"/>
              <w:left w:val="nil"/>
              <w:bottom w:val="single" w:sz="4" w:space="0" w:color="auto"/>
              <w:right w:val="single" w:sz="4" w:space="0" w:color="auto"/>
            </w:tcBorders>
            <w:shd w:val="clear" w:color="000000" w:fill="FFFFFF"/>
            <w:noWrap/>
            <w:vAlign w:val="center"/>
            <w:hideMark/>
          </w:tcPr>
          <w:p w14:paraId="39E6DB9C"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,726</w:t>
            </w:r>
          </w:p>
        </w:tc>
        <w:tc>
          <w:tcPr>
            <w:tcW w:w="840" w:type="dxa"/>
            <w:tcBorders>
              <w:top w:val="nil"/>
              <w:left w:val="nil"/>
              <w:bottom w:val="single" w:sz="4" w:space="0" w:color="auto"/>
              <w:right w:val="single" w:sz="4" w:space="0" w:color="auto"/>
            </w:tcBorders>
            <w:shd w:val="clear" w:color="000000" w:fill="FFFFFF"/>
            <w:noWrap/>
            <w:vAlign w:val="center"/>
            <w:hideMark/>
          </w:tcPr>
          <w:p w14:paraId="6883D007"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1135" w:type="dxa"/>
            <w:tcBorders>
              <w:top w:val="nil"/>
              <w:left w:val="nil"/>
              <w:bottom w:val="single" w:sz="4" w:space="0" w:color="auto"/>
              <w:right w:val="single" w:sz="4" w:space="0" w:color="auto"/>
            </w:tcBorders>
            <w:shd w:val="clear" w:color="000000" w:fill="FFFFFF"/>
            <w:noWrap/>
            <w:vAlign w:val="center"/>
            <w:hideMark/>
          </w:tcPr>
          <w:p w14:paraId="23D08D03"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456" w:type="dxa"/>
            <w:tcBorders>
              <w:top w:val="nil"/>
              <w:left w:val="nil"/>
              <w:bottom w:val="single" w:sz="4" w:space="0" w:color="auto"/>
              <w:right w:val="single" w:sz="4" w:space="0" w:color="auto"/>
            </w:tcBorders>
            <w:shd w:val="clear" w:color="auto" w:fill="BFBFBF"/>
            <w:noWrap/>
            <w:vAlign w:val="bottom"/>
            <w:hideMark/>
          </w:tcPr>
          <w:p w14:paraId="12BE7838"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38</w:t>
            </w:r>
          </w:p>
        </w:tc>
        <w:tc>
          <w:tcPr>
            <w:tcW w:w="980" w:type="dxa"/>
            <w:tcBorders>
              <w:top w:val="nil"/>
              <w:left w:val="nil"/>
              <w:bottom w:val="single" w:sz="4" w:space="0" w:color="auto"/>
              <w:right w:val="single" w:sz="4" w:space="0" w:color="auto"/>
            </w:tcBorders>
            <w:shd w:val="clear" w:color="000000" w:fill="C0C0C0"/>
            <w:noWrap/>
            <w:vAlign w:val="center"/>
            <w:hideMark/>
          </w:tcPr>
          <w:p w14:paraId="3016C4CD"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RL4</w:t>
            </w:r>
          </w:p>
        </w:tc>
        <w:tc>
          <w:tcPr>
            <w:tcW w:w="1120" w:type="dxa"/>
            <w:tcBorders>
              <w:top w:val="nil"/>
              <w:left w:val="nil"/>
              <w:bottom w:val="single" w:sz="4" w:space="0" w:color="auto"/>
              <w:right w:val="single" w:sz="4" w:space="0" w:color="auto"/>
            </w:tcBorders>
            <w:shd w:val="clear" w:color="000000" w:fill="FFFFFF"/>
            <w:noWrap/>
            <w:vAlign w:val="center"/>
            <w:hideMark/>
          </w:tcPr>
          <w:p w14:paraId="7488B8BF"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,682</w:t>
            </w:r>
          </w:p>
        </w:tc>
        <w:tc>
          <w:tcPr>
            <w:tcW w:w="860" w:type="dxa"/>
            <w:tcBorders>
              <w:top w:val="nil"/>
              <w:left w:val="nil"/>
              <w:bottom w:val="single" w:sz="4" w:space="0" w:color="auto"/>
              <w:right w:val="single" w:sz="4" w:space="0" w:color="auto"/>
            </w:tcBorders>
            <w:shd w:val="clear" w:color="000000" w:fill="FFFFFF"/>
            <w:noWrap/>
            <w:vAlign w:val="center"/>
            <w:hideMark/>
          </w:tcPr>
          <w:p w14:paraId="3C247425"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14:paraId="5D88738D"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r>
      <w:tr w:rsidR="00852C70" w14:paraId="7EAEB6A6" w14:textId="77777777">
        <w:trPr>
          <w:trHeight w:val="315"/>
        </w:trPr>
        <w:tc>
          <w:tcPr>
            <w:tcW w:w="456" w:type="dxa"/>
            <w:tcBorders>
              <w:top w:val="nil"/>
              <w:left w:val="single" w:sz="4" w:space="0" w:color="auto"/>
              <w:bottom w:val="single" w:sz="4" w:space="0" w:color="auto"/>
              <w:right w:val="single" w:sz="4" w:space="0" w:color="auto"/>
            </w:tcBorders>
            <w:shd w:val="clear" w:color="auto" w:fill="BFBFBF"/>
            <w:noWrap/>
            <w:vAlign w:val="bottom"/>
            <w:hideMark/>
          </w:tcPr>
          <w:p w14:paraId="7C568A1C"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17</w:t>
            </w:r>
          </w:p>
        </w:tc>
        <w:tc>
          <w:tcPr>
            <w:tcW w:w="980" w:type="dxa"/>
            <w:tcBorders>
              <w:top w:val="nil"/>
              <w:left w:val="nil"/>
              <w:bottom w:val="single" w:sz="4" w:space="0" w:color="auto"/>
              <w:right w:val="single" w:sz="4" w:space="0" w:color="auto"/>
            </w:tcBorders>
            <w:shd w:val="clear" w:color="000000" w:fill="C0C0C0"/>
            <w:noWrap/>
            <w:vAlign w:val="center"/>
            <w:hideMark/>
          </w:tcPr>
          <w:p w14:paraId="1EFD4F35"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KL2</w:t>
            </w:r>
          </w:p>
        </w:tc>
        <w:tc>
          <w:tcPr>
            <w:tcW w:w="1120" w:type="dxa"/>
            <w:tcBorders>
              <w:top w:val="nil"/>
              <w:left w:val="nil"/>
              <w:bottom w:val="single" w:sz="4" w:space="0" w:color="auto"/>
              <w:right w:val="single" w:sz="4" w:space="0" w:color="auto"/>
            </w:tcBorders>
            <w:shd w:val="clear" w:color="000000" w:fill="FFFFFF"/>
            <w:noWrap/>
            <w:vAlign w:val="center"/>
            <w:hideMark/>
          </w:tcPr>
          <w:p w14:paraId="76D4619E"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,794</w:t>
            </w:r>
          </w:p>
        </w:tc>
        <w:tc>
          <w:tcPr>
            <w:tcW w:w="840" w:type="dxa"/>
            <w:tcBorders>
              <w:top w:val="nil"/>
              <w:left w:val="nil"/>
              <w:bottom w:val="single" w:sz="4" w:space="0" w:color="auto"/>
              <w:right w:val="single" w:sz="4" w:space="0" w:color="auto"/>
            </w:tcBorders>
            <w:shd w:val="clear" w:color="000000" w:fill="FFFFFF"/>
            <w:noWrap/>
            <w:vAlign w:val="center"/>
            <w:hideMark/>
          </w:tcPr>
          <w:p w14:paraId="4CB1E189"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1135" w:type="dxa"/>
            <w:tcBorders>
              <w:top w:val="nil"/>
              <w:left w:val="nil"/>
              <w:bottom w:val="single" w:sz="4" w:space="0" w:color="auto"/>
              <w:right w:val="single" w:sz="4" w:space="0" w:color="auto"/>
            </w:tcBorders>
            <w:shd w:val="clear" w:color="000000" w:fill="FFFFFF"/>
            <w:noWrap/>
            <w:vAlign w:val="center"/>
            <w:hideMark/>
          </w:tcPr>
          <w:p w14:paraId="5F26176A"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456" w:type="dxa"/>
            <w:tcBorders>
              <w:top w:val="nil"/>
              <w:left w:val="nil"/>
              <w:bottom w:val="single" w:sz="4" w:space="0" w:color="auto"/>
              <w:right w:val="single" w:sz="4" w:space="0" w:color="auto"/>
            </w:tcBorders>
            <w:shd w:val="clear" w:color="auto" w:fill="BFBFBF"/>
            <w:noWrap/>
            <w:vAlign w:val="bottom"/>
            <w:hideMark/>
          </w:tcPr>
          <w:p w14:paraId="535D24C2"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39</w:t>
            </w:r>
          </w:p>
        </w:tc>
        <w:tc>
          <w:tcPr>
            <w:tcW w:w="980" w:type="dxa"/>
            <w:tcBorders>
              <w:top w:val="nil"/>
              <w:left w:val="nil"/>
              <w:bottom w:val="single" w:sz="4" w:space="0" w:color="auto"/>
              <w:right w:val="single" w:sz="4" w:space="0" w:color="auto"/>
            </w:tcBorders>
            <w:shd w:val="clear" w:color="000000" w:fill="C0C0C0"/>
            <w:noWrap/>
            <w:vAlign w:val="center"/>
            <w:hideMark/>
          </w:tcPr>
          <w:p w14:paraId="37580BDB"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RL5</w:t>
            </w:r>
          </w:p>
        </w:tc>
        <w:tc>
          <w:tcPr>
            <w:tcW w:w="1120" w:type="dxa"/>
            <w:tcBorders>
              <w:top w:val="nil"/>
              <w:left w:val="nil"/>
              <w:bottom w:val="single" w:sz="4" w:space="0" w:color="auto"/>
              <w:right w:val="single" w:sz="4" w:space="0" w:color="auto"/>
            </w:tcBorders>
            <w:shd w:val="clear" w:color="000000" w:fill="FFFFFF"/>
            <w:noWrap/>
            <w:vAlign w:val="center"/>
            <w:hideMark/>
          </w:tcPr>
          <w:p w14:paraId="47CBA12E"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,761</w:t>
            </w:r>
          </w:p>
        </w:tc>
        <w:tc>
          <w:tcPr>
            <w:tcW w:w="860" w:type="dxa"/>
            <w:tcBorders>
              <w:top w:val="nil"/>
              <w:left w:val="nil"/>
              <w:bottom w:val="single" w:sz="4" w:space="0" w:color="auto"/>
              <w:right w:val="single" w:sz="4" w:space="0" w:color="auto"/>
            </w:tcBorders>
            <w:shd w:val="clear" w:color="000000" w:fill="FFFFFF"/>
            <w:noWrap/>
            <w:vAlign w:val="center"/>
            <w:hideMark/>
          </w:tcPr>
          <w:p w14:paraId="69F34CA2"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14:paraId="35CFC469"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r>
      <w:tr w:rsidR="00852C70" w14:paraId="1D0784FF" w14:textId="77777777">
        <w:trPr>
          <w:trHeight w:val="315"/>
        </w:trPr>
        <w:tc>
          <w:tcPr>
            <w:tcW w:w="456" w:type="dxa"/>
            <w:tcBorders>
              <w:top w:val="nil"/>
              <w:left w:val="single" w:sz="4" w:space="0" w:color="auto"/>
              <w:bottom w:val="single" w:sz="4" w:space="0" w:color="auto"/>
              <w:right w:val="single" w:sz="4" w:space="0" w:color="auto"/>
            </w:tcBorders>
            <w:shd w:val="clear" w:color="auto" w:fill="BFBFBF"/>
            <w:noWrap/>
            <w:vAlign w:val="bottom"/>
            <w:hideMark/>
          </w:tcPr>
          <w:p w14:paraId="0FA1FB97"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18</w:t>
            </w:r>
          </w:p>
        </w:tc>
        <w:tc>
          <w:tcPr>
            <w:tcW w:w="980" w:type="dxa"/>
            <w:tcBorders>
              <w:top w:val="nil"/>
              <w:left w:val="nil"/>
              <w:bottom w:val="single" w:sz="4" w:space="0" w:color="auto"/>
              <w:right w:val="single" w:sz="4" w:space="0" w:color="auto"/>
            </w:tcBorders>
            <w:shd w:val="clear" w:color="000000" w:fill="C0C0C0"/>
            <w:noWrap/>
            <w:vAlign w:val="center"/>
            <w:hideMark/>
          </w:tcPr>
          <w:p w14:paraId="543D77F1"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KL3</w:t>
            </w:r>
          </w:p>
        </w:tc>
        <w:tc>
          <w:tcPr>
            <w:tcW w:w="1120" w:type="dxa"/>
            <w:tcBorders>
              <w:top w:val="nil"/>
              <w:left w:val="nil"/>
              <w:bottom w:val="single" w:sz="4" w:space="0" w:color="auto"/>
              <w:right w:val="single" w:sz="4" w:space="0" w:color="auto"/>
            </w:tcBorders>
            <w:shd w:val="clear" w:color="000000" w:fill="FFFFFF"/>
            <w:noWrap/>
            <w:vAlign w:val="center"/>
            <w:hideMark/>
          </w:tcPr>
          <w:p w14:paraId="552F3935"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,729</w:t>
            </w:r>
          </w:p>
        </w:tc>
        <w:tc>
          <w:tcPr>
            <w:tcW w:w="840" w:type="dxa"/>
            <w:tcBorders>
              <w:top w:val="nil"/>
              <w:left w:val="nil"/>
              <w:bottom w:val="single" w:sz="4" w:space="0" w:color="auto"/>
              <w:right w:val="single" w:sz="4" w:space="0" w:color="auto"/>
            </w:tcBorders>
            <w:shd w:val="clear" w:color="000000" w:fill="FFFFFF"/>
            <w:noWrap/>
            <w:vAlign w:val="center"/>
            <w:hideMark/>
          </w:tcPr>
          <w:p w14:paraId="0FB28C3C"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1135" w:type="dxa"/>
            <w:tcBorders>
              <w:top w:val="nil"/>
              <w:left w:val="nil"/>
              <w:bottom w:val="single" w:sz="4" w:space="0" w:color="auto"/>
              <w:right w:val="single" w:sz="4" w:space="0" w:color="auto"/>
            </w:tcBorders>
            <w:shd w:val="clear" w:color="000000" w:fill="FFFFFF"/>
            <w:noWrap/>
            <w:vAlign w:val="center"/>
            <w:hideMark/>
          </w:tcPr>
          <w:p w14:paraId="4FBA9570"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456" w:type="dxa"/>
            <w:tcBorders>
              <w:top w:val="nil"/>
              <w:left w:val="nil"/>
              <w:bottom w:val="single" w:sz="4" w:space="0" w:color="auto"/>
              <w:right w:val="single" w:sz="4" w:space="0" w:color="auto"/>
            </w:tcBorders>
            <w:shd w:val="clear" w:color="auto" w:fill="BFBFBF"/>
            <w:noWrap/>
            <w:vAlign w:val="bottom"/>
            <w:hideMark/>
          </w:tcPr>
          <w:p w14:paraId="4403DA01"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40</w:t>
            </w:r>
          </w:p>
        </w:tc>
        <w:tc>
          <w:tcPr>
            <w:tcW w:w="980" w:type="dxa"/>
            <w:tcBorders>
              <w:top w:val="nil"/>
              <w:left w:val="nil"/>
              <w:bottom w:val="single" w:sz="4" w:space="0" w:color="auto"/>
              <w:right w:val="single" w:sz="4" w:space="0" w:color="auto"/>
            </w:tcBorders>
            <w:shd w:val="clear" w:color="000000" w:fill="C0C0C0"/>
            <w:noWrap/>
            <w:vAlign w:val="center"/>
            <w:hideMark/>
          </w:tcPr>
          <w:p w14:paraId="62CF3CEA"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TK1</w:t>
            </w:r>
          </w:p>
        </w:tc>
        <w:tc>
          <w:tcPr>
            <w:tcW w:w="1120" w:type="dxa"/>
            <w:tcBorders>
              <w:top w:val="nil"/>
              <w:left w:val="nil"/>
              <w:bottom w:val="single" w:sz="4" w:space="0" w:color="auto"/>
              <w:right w:val="single" w:sz="4" w:space="0" w:color="auto"/>
            </w:tcBorders>
            <w:shd w:val="clear" w:color="000000" w:fill="FFFFFF"/>
            <w:noWrap/>
            <w:vAlign w:val="center"/>
            <w:hideMark/>
          </w:tcPr>
          <w:p w14:paraId="4360D412"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860" w:type="dxa"/>
            <w:tcBorders>
              <w:top w:val="nil"/>
              <w:left w:val="nil"/>
              <w:bottom w:val="single" w:sz="4" w:space="0" w:color="auto"/>
              <w:right w:val="single" w:sz="4" w:space="0" w:color="auto"/>
            </w:tcBorders>
            <w:shd w:val="clear" w:color="000000" w:fill="FFFFFF"/>
            <w:noWrap/>
            <w:vAlign w:val="center"/>
            <w:hideMark/>
          </w:tcPr>
          <w:p w14:paraId="74B48210"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,652</w:t>
            </w:r>
          </w:p>
        </w:tc>
        <w:tc>
          <w:tcPr>
            <w:tcW w:w="1275" w:type="dxa"/>
            <w:tcBorders>
              <w:top w:val="nil"/>
              <w:left w:val="nil"/>
              <w:bottom w:val="single" w:sz="4" w:space="0" w:color="auto"/>
              <w:right w:val="single" w:sz="4" w:space="0" w:color="auto"/>
            </w:tcBorders>
            <w:shd w:val="clear" w:color="000000" w:fill="FFFFFF"/>
            <w:noWrap/>
            <w:vAlign w:val="center"/>
            <w:hideMark/>
          </w:tcPr>
          <w:p w14:paraId="4BEEA39C"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r>
      <w:tr w:rsidR="00852C70" w14:paraId="2646C4AB" w14:textId="77777777">
        <w:trPr>
          <w:trHeight w:val="315"/>
        </w:trPr>
        <w:tc>
          <w:tcPr>
            <w:tcW w:w="456" w:type="dxa"/>
            <w:tcBorders>
              <w:top w:val="nil"/>
              <w:left w:val="single" w:sz="4" w:space="0" w:color="auto"/>
              <w:bottom w:val="single" w:sz="4" w:space="0" w:color="auto"/>
              <w:right w:val="single" w:sz="4" w:space="0" w:color="auto"/>
            </w:tcBorders>
            <w:shd w:val="clear" w:color="auto" w:fill="BFBFBF"/>
            <w:noWrap/>
            <w:vAlign w:val="bottom"/>
            <w:hideMark/>
          </w:tcPr>
          <w:p w14:paraId="4485DEA3"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19</w:t>
            </w:r>
          </w:p>
        </w:tc>
        <w:tc>
          <w:tcPr>
            <w:tcW w:w="980" w:type="dxa"/>
            <w:tcBorders>
              <w:top w:val="nil"/>
              <w:left w:val="nil"/>
              <w:bottom w:val="single" w:sz="4" w:space="0" w:color="auto"/>
              <w:right w:val="single" w:sz="4" w:space="0" w:color="auto"/>
            </w:tcBorders>
            <w:shd w:val="clear" w:color="000000" w:fill="C0C0C0"/>
            <w:noWrap/>
            <w:vAlign w:val="center"/>
            <w:hideMark/>
          </w:tcPr>
          <w:p w14:paraId="5EBAEF4D"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KL4</w:t>
            </w:r>
          </w:p>
        </w:tc>
        <w:tc>
          <w:tcPr>
            <w:tcW w:w="1120" w:type="dxa"/>
            <w:tcBorders>
              <w:top w:val="nil"/>
              <w:left w:val="nil"/>
              <w:bottom w:val="single" w:sz="4" w:space="0" w:color="auto"/>
              <w:right w:val="single" w:sz="4" w:space="0" w:color="auto"/>
            </w:tcBorders>
            <w:shd w:val="clear" w:color="000000" w:fill="FFFFFF"/>
            <w:noWrap/>
            <w:vAlign w:val="center"/>
            <w:hideMark/>
          </w:tcPr>
          <w:p w14:paraId="447B3FE1"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,633</w:t>
            </w:r>
          </w:p>
        </w:tc>
        <w:tc>
          <w:tcPr>
            <w:tcW w:w="840" w:type="dxa"/>
            <w:tcBorders>
              <w:top w:val="nil"/>
              <w:left w:val="nil"/>
              <w:bottom w:val="single" w:sz="4" w:space="0" w:color="auto"/>
              <w:right w:val="single" w:sz="4" w:space="0" w:color="auto"/>
            </w:tcBorders>
            <w:shd w:val="clear" w:color="000000" w:fill="FFFFFF"/>
            <w:noWrap/>
            <w:vAlign w:val="center"/>
            <w:hideMark/>
          </w:tcPr>
          <w:p w14:paraId="474E6B96"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1135" w:type="dxa"/>
            <w:tcBorders>
              <w:top w:val="nil"/>
              <w:left w:val="nil"/>
              <w:bottom w:val="single" w:sz="4" w:space="0" w:color="auto"/>
              <w:right w:val="single" w:sz="4" w:space="0" w:color="auto"/>
            </w:tcBorders>
            <w:shd w:val="clear" w:color="000000" w:fill="FFFFFF"/>
            <w:noWrap/>
            <w:vAlign w:val="center"/>
            <w:hideMark/>
          </w:tcPr>
          <w:p w14:paraId="268232F5"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456" w:type="dxa"/>
            <w:tcBorders>
              <w:top w:val="nil"/>
              <w:left w:val="nil"/>
              <w:bottom w:val="single" w:sz="4" w:space="0" w:color="auto"/>
              <w:right w:val="single" w:sz="4" w:space="0" w:color="auto"/>
            </w:tcBorders>
            <w:shd w:val="clear" w:color="auto" w:fill="BFBFBF"/>
            <w:noWrap/>
            <w:vAlign w:val="bottom"/>
            <w:hideMark/>
          </w:tcPr>
          <w:p w14:paraId="6BE9B632"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41</w:t>
            </w:r>
          </w:p>
        </w:tc>
        <w:tc>
          <w:tcPr>
            <w:tcW w:w="980" w:type="dxa"/>
            <w:tcBorders>
              <w:top w:val="nil"/>
              <w:left w:val="nil"/>
              <w:bottom w:val="single" w:sz="4" w:space="0" w:color="auto"/>
              <w:right w:val="single" w:sz="4" w:space="0" w:color="auto"/>
            </w:tcBorders>
            <w:shd w:val="clear" w:color="000000" w:fill="C0C0C0"/>
            <w:noWrap/>
            <w:vAlign w:val="center"/>
            <w:hideMark/>
          </w:tcPr>
          <w:p w14:paraId="7FFF8A28"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TK2</w:t>
            </w:r>
          </w:p>
        </w:tc>
        <w:tc>
          <w:tcPr>
            <w:tcW w:w="1120" w:type="dxa"/>
            <w:tcBorders>
              <w:top w:val="nil"/>
              <w:left w:val="nil"/>
              <w:bottom w:val="single" w:sz="4" w:space="0" w:color="auto"/>
              <w:right w:val="single" w:sz="4" w:space="0" w:color="auto"/>
            </w:tcBorders>
            <w:shd w:val="clear" w:color="000000" w:fill="FFFFFF"/>
            <w:noWrap/>
            <w:vAlign w:val="center"/>
            <w:hideMark/>
          </w:tcPr>
          <w:p w14:paraId="09641340"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860" w:type="dxa"/>
            <w:tcBorders>
              <w:top w:val="nil"/>
              <w:left w:val="nil"/>
              <w:bottom w:val="single" w:sz="4" w:space="0" w:color="auto"/>
              <w:right w:val="single" w:sz="4" w:space="0" w:color="auto"/>
            </w:tcBorders>
            <w:shd w:val="clear" w:color="000000" w:fill="FFFFFF"/>
            <w:noWrap/>
            <w:vAlign w:val="center"/>
            <w:hideMark/>
          </w:tcPr>
          <w:p w14:paraId="5F433552"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,805</w:t>
            </w:r>
          </w:p>
        </w:tc>
        <w:tc>
          <w:tcPr>
            <w:tcW w:w="1275" w:type="dxa"/>
            <w:tcBorders>
              <w:top w:val="nil"/>
              <w:left w:val="nil"/>
              <w:bottom w:val="single" w:sz="4" w:space="0" w:color="auto"/>
              <w:right w:val="single" w:sz="4" w:space="0" w:color="auto"/>
            </w:tcBorders>
            <w:shd w:val="clear" w:color="000000" w:fill="FFFFFF"/>
            <w:noWrap/>
            <w:vAlign w:val="center"/>
            <w:hideMark/>
          </w:tcPr>
          <w:p w14:paraId="30617809"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r>
      <w:tr w:rsidR="00852C70" w14:paraId="32CBA727" w14:textId="77777777">
        <w:trPr>
          <w:trHeight w:val="315"/>
        </w:trPr>
        <w:tc>
          <w:tcPr>
            <w:tcW w:w="456" w:type="dxa"/>
            <w:tcBorders>
              <w:top w:val="nil"/>
              <w:left w:val="single" w:sz="4" w:space="0" w:color="auto"/>
              <w:bottom w:val="single" w:sz="4" w:space="0" w:color="auto"/>
              <w:right w:val="single" w:sz="4" w:space="0" w:color="auto"/>
            </w:tcBorders>
            <w:shd w:val="clear" w:color="auto" w:fill="BFBFBF"/>
            <w:noWrap/>
            <w:vAlign w:val="bottom"/>
            <w:hideMark/>
          </w:tcPr>
          <w:p w14:paraId="03F38DF8"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20</w:t>
            </w:r>
          </w:p>
        </w:tc>
        <w:tc>
          <w:tcPr>
            <w:tcW w:w="980" w:type="dxa"/>
            <w:tcBorders>
              <w:top w:val="nil"/>
              <w:left w:val="nil"/>
              <w:bottom w:val="single" w:sz="4" w:space="0" w:color="auto"/>
              <w:right w:val="single" w:sz="4" w:space="0" w:color="auto"/>
            </w:tcBorders>
            <w:shd w:val="clear" w:color="000000" w:fill="C0C0C0"/>
            <w:noWrap/>
            <w:vAlign w:val="center"/>
            <w:hideMark/>
          </w:tcPr>
          <w:p w14:paraId="319A1F43"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KL5</w:t>
            </w:r>
          </w:p>
        </w:tc>
        <w:tc>
          <w:tcPr>
            <w:tcW w:w="1120" w:type="dxa"/>
            <w:tcBorders>
              <w:top w:val="nil"/>
              <w:left w:val="nil"/>
              <w:bottom w:val="single" w:sz="4" w:space="0" w:color="auto"/>
              <w:right w:val="single" w:sz="4" w:space="0" w:color="auto"/>
            </w:tcBorders>
            <w:shd w:val="clear" w:color="000000" w:fill="FFFFFF"/>
            <w:noWrap/>
            <w:vAlign w:val="center"/>
            <w:hideMark/>
          </w:tcPr>
          <w:p w14:paraId="00AE21B7"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,710</w:t>
            </w:r>
          </w:p>
        </w:tc>
        <w:tc>
          <w:tcPr>
            <w:tcW w:w="840" w:type="dxa"/>
            <w:tcBorders>
              <w:top w:val="nil"/>
              <w:left w:val="nil"/>
              <w:bottom w:val="single" w:sz="4" w:space="0" w:color="auto"/>
              <w:right w:val="single" w:sz="4" w:space="0" w:color="auto"/>
            </w:tcBorders>
            <w:shd w:val="clear" w:color="000000" w:fill="FFFFFF"/>
            <w:noWrap/>
            <w:vAlign w:val="center"/>
            <w:hideMark/>
          </w:tcPr>
          <w:p w14:paraId="33500AD3"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1135" w:type="dxa"/>
            <w:tcBorders>
              <w:top w:val="nil"/>
              <w:left w:val="nil"/>
              <w:bottom w:val="single" w:sz="4" w:space="0" w:color="auto"/>
              <w:right w:val="single" w:sz="4" w:space="0" w:color="auto"/>
            </w:tcBorders>
            <w:shd w:val="clear" w:color="000000" w:fill="FFFFFF"/>
            <w:noWrap/>
            <w:vAlign w:val="center"/>
            <w:hideMark/>
          </w:tcPr>
          <w:p w14:paraId="20BC13FA"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456" w:type="dxa"/>
            <w:tcBorders>
              <w:top w:val="nil"/>
              <w:left w:val="nil"/>
              <w:bottom w:val="single" w:sz="4" w:space="0" w:color="auto"/>
              <w:right w:val="single" w:sz="4" w:space="0" w:color="auto"/>
            </w:tcBorders>
            <w:shd w:val="clear" w:color="auto" w:fill="BFBFBF"/>
            <w:noWrap/>
            <w:vAlign w:val="bottom"/>
            <w:hideMark/>
          </w:tcPr>
          <w:p w14:paraId="6A571C32"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42</w:t>
            </w:r>
          </w:p>
        </w:tc>
        <w:tc>
          <w:tcPr>
            <w:tcW w:w="980" w:type="dxa"/>
            <w:tcBorders>
              <w:top w:val="nil"/>
              <w:left w:val="nil"/>
              <w:bottom w:val="single" w:sz="4" w:space="0" w:color="auto"/>
              <w:right w:val="single" w:sz="4" w:space="0" w:color="auto"/>
            </w:tcBorders>
            <w:shd w:val="clear" w:color="000000" w:fill="C0C0C0"/>
            <w:noWrap/>
            <w:vAlign w:val="center"/>
            <w:hideMark/>
          </w:tcPr>
          <w:p w14:paraId="2AE19F77"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TK3</w:t>
            </w:r>
          </w:p>
        </w:tc>
        <w:tc>
          <w:tcPr>
            <w:tcW w:w="1120" w:type="dxa"/>
            <w:tcBorders>
              <w:top w:val="nil"/>
              <w:left w:val="nil"/>
              <w:bottom w:val="single" w:sz="4" w:space="0" w:color="auto"/>
              <w:right w:val="single" w:sz="4" w:space="0" w:color="auto"/>
            </w:tcBorders>
            <w:shd w:val="clear" w:color="000000" w:fill="FFFFFF"/>
            <w:noWrap/>
            <w:vAlign w:val="center"/>
            <w:hideMark/>
          </w:tcPr>
          <w:p w14:paraId="2CAF6C9A"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860" w:type="dxa"/>
            <w:tcBorders>
              <w:top w:val="nil"/>
              <w:left w:val="nil"/>
              <w:bottom w:val="single" w:sz="4" w:space="0" w:color="auto"/>
              <w:right w:val="single" w:sz="4" w:space="0" w:color="auto"/>
            </w:tcBorders>
            <w:shd w:val="clear" w:color="000000" w:fill="FFFFFF"/>
            <w:noWrap/>
            <w:vAlign w:val="center"/>
            <w:hideMark/>
          </w:tcPr>
          <w:p w14:paraId="60E617A6"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,870</w:t>
            </w:r>
          </w:p>
        </w:tc>
        <w:tc>
          <w:tcPr>
            <w:tcW w:w="1275" w:type="dxa"/>
            <w:tcBorders>
              <w:top w:val="nil"/>
              <w:left w:val="nil"/>
              <w:bottom w:val="single" w:sz="4" w:space="0" w:color="auto"/>
              <w:right w:val="single" w:sz="4" w:space="0" w:color="auto"/>
            </w:tcBorders>
            <w:shd w:val="clear" w:color="000000" w:fill="FFFFFF"/>
            <w:noWrap/>
            <w:vAlign w:val="center"/>
            <w:hideMark/>
          </w:tcPr>
          <w:p w14:paraId="762634FC"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r>
      <w:tr w:rsidR="00852C70" w14:paraId="2AE9CF50" w14:textId="77777777">
        <w:trPr>
          <w:trHeight w:val="315"/>
        </w:trPr>
        <w:tc>
          <w:tcPr>
            <w:tcW w:w="456" w:type="dxa"/>
            <w:tcBorders>
              <w:top w:val="nil"/>
              <w:left w:val="single" w:sz="4" w:space="0" w:color="auto"/>
              <w:bottom w:val="single" w:sz="4" w:space="0" w:color="auto"/>
              <w:right w:val="single" w:sz="4" w:space="0" w:color="auto"/>
            </w:tcBorders>
            <w:shd w:val="clear" w:color="auto" w:fill="BFBFBF"/>
            <w:noWrap/>
            <w:vAlign w:val="bottom"/>
            <w:hideMark/>
          </w:tcPr>
          <w:p w14:paraId="49D84388"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21</w:t>
            </w:r>
          </w:p>
        </w:tc>
        <w:tc>
          <w:tcPr>
            <w:tcW w:w="980" w:type="dxa"/>
            <w:tcBorders>
              <w:top w:val="nil"/>
              <w:left w:val="nil"/>
              <w:bottom w:val="single" w:sz="4" w:space="0" w:color="auto"/>
              <w:right w:val="single" w:sz="4" w:space="0" w:color="auto"/>
            </w:tcBorders>
            <w:shd w:val="clear" w:color="000000" w:fill="C0C0C0"/>
            <w:noWrap/>
            <w:vAlign w:val="center"/>
            <w:hideMark/>
          </w:tcPr>
          <w:p w14:paraId="08A3935F"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KM1</w:t>
            </w:r>
          </w:p>
        </w:tc>
        <w:tc>
          <w:tcPr>
            <w:tcW w:w="1120" w:type="dxa"/>
            <w:tcBorders>
              <w:top w:val="nil"/>
              <w:left w:val="nil"/>
              <w:bottom w:val="single" w:sz="4" w:space="0" w:color="auto"/>
              <w:right w:val="single" w:sz="4" w:space="0" w:color="auto"/>
            </w:tcBorders>
            <w:shd w:val="clear" w:color="000000" w:fill="FFFFFF"/>
            <w:noWrap/>
            <w:vAlign w:val="center"/>
            <w:hideMark/>
          </w:tcPr>
          <w:p w14:paraId="06596A9F"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,690</w:t>
            </w:r>
          </w:p>
        </w:tc>
        <w:tc>
          <w:tcPr>
            <w:tcW w:w="840" w:type="dxa"/>
            <w:tcBorders>
              <w:top w:val="nil"/>
              <w:left w:val="nil"/>
              <w:bottom w:val="single" w:sz="4" w:space="0" w:color="auto"/>
              <w:right w:val="single" w:sz="4" w:space="0" w:color="auto"/>
            </w:tcBorders>
            <w:shd w:val="clear" w:color="000000" w:fill="FFFFFF"/>
            <w:noWrap/>
            <w:vAlign w:val="center"/>
            <w:hideMark/>
          </w:tcPr>
          <w:p w14:paraId="2F5C17B3"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1135" w:type="dxa"/>
            <w:tcBorders>
              <w:top w:val="nil"/>
              <w:left w:val="nil"/>
              <w:bottom w:val="single" w:sz="4" w:space="0" w:color="auto"/>
              <w:right w:val="single" w:sz="4" w:space="0" w:color="auto"/>
            </w:tcBorders>
            <w:shd w:val="clear" w:color="000000" w:fill="FFFFFF"/>
            <w:noWrap/>
            <w:vAlign w:val="center"/>
            <w:hideMark/>
          </w:tcPr>
          <w:p w14:paraId="7B0601DE"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456" w:type="dxa"/>
            <w:tcBorders>
              <w:top w:val="nil"/>
              <w:left w:val="nil"/>
              <w:bottom w:val="single" w:sz="4" w:space="0" w:color="auto"/>
              <w:right w:val="single" w:sz="4" w:space="0" w:color="auto"/>
            </w:tcBorders>
            <w:shd w:val="clear" w:color="auto" w:fill="BFBFBF"/>
            <w:noWrap/>
            <w:vAlign w:val="bottom"/>
            <w:hideMark/>
          </w:tcPr>
          <w:p w14:paraId="3082ABAB"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43</w:t>
            </w:r>
          </w:p>
        </w:tc>
        <w:tc>
          <w:tcPr>
            <w:tcW w:w="980" w:type="dxa"/>
            <w:tcBorders>
              <w:top w:val="nil"/>
              <w:left w:val="nil"/>
              <w:bottom w:val="single" w:sz="4" w:space="0" w:color="auto"/>
              <w:right w:val="single" w:sz="4" w:space="0" w:color="auto"/>
            </w:tcBorders>
            <w:shd w:val="clear" w:color="000000" w:fill="C0C0C0"/>
            <w:noWrap/>
            <w:vAlign w:val="center"/>
            <w:hideMark/>
          </w:tcPr>
          <w:p w14:paraId="20008914"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TK4</w:t>
            </w:r>
          </w:p>
        </w:tc>
        <w:tc>
          <w:tcPr>
            <w:tcW w:w="1120" w:type="dxa"/>
            <w:tcBorders>
              <w:top w:val="nil"/>
              <w:left w:val="nil"/>
              <w:bottom w:val="single" w:sz="4" w:space="0" w:color="auto"/>
              <w:right w:val="single" w:sz="4" w:space="0" w:color="auto"/>
            </w:tcBorders>
            <w:shd w:val="clear" w:color="000000" w:fill="FFFFFF"/>
            <w:noWrap/>
            <w:vAlign w:val="center"/>
            <w:hideMark/>
          </w:tcPr>
          <w:p w14:paraId="4F978275"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860" w:type="dxa"/>
            <w:tcBorders>
              <w:top w:val="nil"/>
              <w:left w:val="nil"/>
              <w:bottom w:val="single" w:sz="4" w:space="0" w:color="auto"/>
              <w:right w:val="single" w:sz="4" w:space="0" w:color="auto"/>
            </w:tcBorders>
            <w:shd w:val="clear" w:color="000000" w:fill="FFFFFF"/>
            <w:noWrap/>
            <w:vAlign w:val="center"/>
            <w:hideMark/>
          </w:tcPr>
          <w:p w14:paraId="02749335"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,822</w:t>
            </w:r>
          </w:p>
        </w:tc>
        <w:tc>
          <w:tcPr>
            <w:tcW w:w="1275" w:type="dxa"/>
            <w:tcBorders>
              <w:top w:val="nil"/>
              <w:left w:val="nil"/>
              <w:bottom w:val="single" w:sz="4" w:space="0" w:color="auto"/>
              <w:right w:val="single" w:sz="4" w:space="0" w:color="auto"/>
            </w:tcBorders>
            <w:shd w:val="clear" w:color="000000" w:fill="FFFFFF"/>
            <w:noWrap/>
            <w:vAlign w:val="center"/>
            <w:hideMark/>
          </w:tcPr>
          <w:p w14:paraId="4D3FFD6B"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r>
      <w:tr w:rsidR="00852C70" w14:paraId="055362C6" w14:textId="77777777">
        <w:trPr>
          <w:trHeight w:val="96"/>
        </w:trPr>
        <w:tc>
          <w:tcPr>
            <w:tcW w:w="456" w:type="dxa"/>
            <w:tcBorders>
              <w:top w:val="nil"/>
              <w:left w:val="single" w:sz="4" w:space="0" w:color="auto"/>
              <w:bottom w:val="single" w:sz="4" w:space="0" w:color="auto"/>
              <w:right w:val="single" w:sz="4" w:space="0" w:color="auto"/>
            </w:tcBorders>
            <w:shd w:val="clear" w:color="auto" w:fill="BFBFBF"/>
            <w:noWrap/>
            <w:vAlign w:val="bottom"/>
            <w:hideMark/>
          </w:tcPr>
          <w:p w14:paraId="66C2E795"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22</w:t>
            </w:r>
          </w:p>
        </w:tc>
        <w:tc>
          <w:tcPr>
            <w:tcW w:w="980" w:type="dxa"/>
            <w:tcBorders>
              <w:top w:val="nil"/>
              <w:left w:val="nil"/>
              <w:bottom w:val="single" w:sz="4" w:space="0" w:color="auto"/>
              <w:right w:val="single" w:sz="4" w:space="0" w:color="auto"/>
            </w:tcBorders>
            <w:shd w:val="clear" w:color="000000" w:fill="C0C0C0"/>
            <w:noWrap/>
            <w:vAlign w:val="center"/>
            <w:hideMark/>
          </w:tcPr>
          <w:p w14:paraId="5E3B2FD2"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KM2</w:t>
            </w:r>
          </w:p>
        </w:tc>
        <w:tc>
          <w:tcPr>
            <w:tcW w:w="1120" w:type="dxa"/>
            <w:tcBorders>
              <w:top w:val="nil"/>
              <w:left w:val="nil"/>
              <w:bottom w:val="single" w:sz="4" w:space="0" w:color="auto"/>
              <w:right w:val="single" w:sz="4" w:space="0" w:color="auto"/>
            </w:tcBorders>
            <w:shd w:val="clear" w:color="000000" w:fill="FFFFFF"/>
            <w:noWrap/>
            <w:vAlign w:val="center"/>
            <w:hideMark/>
          </w:tcPr>
          <w:p w14:paraId="1FA66C53"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,719</w:t>
            </w:r>
          </w:p>
        </w:tc>
        <w:tc>
          <w:tcPr>
            <w:tcW w:w="840" w:type="dxa"/>
            <w:tcBorders>
              <w:top w:val="nil"/>
              <w:left w:val="nil"/>
              <w:bottom w:val="single" w:sz="4" w:space="0" w:color="auto"/>
              <w:right w:val="single" w:sz="4" w:space="0" w:color="auto"/>
            </w:tcBorders>
            <w:shd w:val="clear" w:color="000000" w:fill="FFFFFF"/>
            <w:noWrap/>
            <w:vAlign w:val="center"/>
            <w:hideMark/>
          </w:tcPr>
          <w:p w14:paraId="4E96683F"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1135" w:type="dxa"/>
            <w:tcBorders>
              <w:top w:val="nil"/>
              <w:left w:val="nil"/>
              <w:bottom w:val="single" w:sz="4" w:space="0" w:color="auto"/>
              <w:right w:val="single" w:sz="4" w:space="0" w:color="auto"/>
            </w:tcBorders>
            <w:shd w:val="clear" w:color="000000" w:fill="FFFFFF"/>
            <w:noWrap/>
            <w:vAlign w:val="center"/>
            <w:hideMark/>
          </w:tcPr>
          <w:p w14:paraId="7B2A0649"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456" w:type="dxa"/>
            <w:tcBorders>
              <w:top w:val="nil"/>
              <w:left w:val="nil"/>
              <w:bottom w:val="single" w:sz="4" w:space="0" w:color="auto"/>
              <w:right w:val="single" w:sz="4" w:space="0" w:color="auto"/>
            </w:tcBorders>
            <w:shd w:val="clear" w:color="auto" w:fill="BFBFBF"/>
            <w:noWrap/>
            <w:vAlign w:val="bottom"/>
            <w:hideMark/>
          </w:tcPr>
          <w:p w14:paraId="164010B7"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44</w:t>
            </w:r>
          </w:p>
        </w:tc>
        <w:tc>
          <w:tcPr>
            <w:tcW w:w="980" w:type="dxa"/>
            <w:tcBorders>
              <w:top w:val="nil"/>
              <w:left w:val="nil"/>
              <w:bottom w:val="single" w:sz="4" w:space="0" w:color="auto"/>
              <w:right w:val="single" w:sz="4" w:space="0" w:color="auto"/>
            </w:tcBorders>
            <w:shd w:val="clear" w:color="000000" w:fill="C0C0C0"/>
            <w:noWrap/>
            <w:vAlign w:val="center"/>
            <w:hideMark/>
          </w:tcPr>
          <w:p w14:paraId="32CDE910"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TK5</w:t>
            </w:r>
          </w:p>
        </w:tc>
        <w:tc>
          <w:tcPr>
            <w:tcW w:w="1120" w:type="dxa"/>
            <w:tcBorders>
              <w:top w:val="nil"/>
              <w:left w:val="nil"/>
              <w:bottom w:val="single" w:sz="4" w:space="0" w:color="auto"/>
              <w:right w:val="single" w:sz="4" w:space="0" w:color="auto"/>
            </w:tcBorders>
            <w:shd w:val="clear" w:color="000000" w:fill="FFFFFF"/>
            <w:noWrap/>
            <w:vAlign w:val="center"/>
            <w:hideMark/>
          </w:tcPr>
          <w:p w14:paraId="2072E793"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c>
          <w:tcPr>
            <w:tcW w:w="860" w:type="dxa"/>
            <w:tcBorders>
              <w:top w:val="nil"/>
              <w:left w:val="nil"/>
              <w:bottom w:val="single" w:sz="4" w:space="0" w:color="auto"/>
              <w:right w:val="single" w:sz="4" w:space="0" w:color="auto"/>
            </w:tcBorders>
            <w:shd w:val="clear" w:color="000000" w:fill="FFFFFF"/>
            <w:noWrap/>
            <w:vAlign w:val="center"/>
            <w:hideMark/>
          </w:tcPr>
          <w:p w14:paraId="732AC74B"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,749</w:t>
            </w:r>
          </w:p>
        </w:tc>
        <w:tc>
          <w:tcPr>
            <w:tcW w:w="1275" w:type="dxa"/>
            <w:tcBorders>
              <w:top w:val="nil"/>
              <w:left w:val="nil"/>
              <w:bottom w:val="single" w:sz="4" w:space="0" w:color="auto"/>
              <w:right w:val="single" w:sz="4" w:space="0" w:color="auto"/>
            </w:tcBorders>
            <w:shd w:val="clear" w:color="000000" w:fill="FFFFFF"/>
            <w:noWrap/>
            <w:vAlign w:val="center"/>
            <w:hideMark/>
          </w:tcPr>
          <w:p w14:paraId="4B2C80BB"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 </w:t>
            </w:r>
          </w:p>
        </w:tc>
      </w:tr>
    </w:tbl>
    <w:p w14:paraId="6B00FB6D" w14:textId="77777777" w:rsidR="00852C70" w:rsidRDefault="000A1714">
      <w:pPr>
        <w:spacing w:before="14" w:line="260" w:lineRule="exact"/>
        <w:jc w:val="both"/>
        <w:rPr>
          <w:rFonts w:ascii="Times New Roman" w:hAnsi="Times New Roman"/>
          <w:sz w:val="24"/>
          <w:szCs w:val="24"/>
        </w:rPr>
      </w:pPr>
      <w:r>
        <w:rPr>
          <w:rFonts w:ascii="Times New Roman" w:hAnsi="Times New Roman"/>
          <w:sz w:val="24"/>
          <w:szCs w:val="24"/>
        </w:rPr>
        <w:t>Source: Primary Analysis Data, 2021</w:t>
      </w:r>
    </w:p>
    <w:p w14:paraId="1FBA78F7" w14:textId="77777777" w:rsidR="00852C70" w:rsidRDefault="000A1714">
      <w:pPr>
        <w:spacing w:before="14" w:line="260" w:lineRule="exact"/>
        <w:ind w:firstLine="720"/>
        <w:jc w:val="both"/>
        <w:rPr>
          <w:rFonts w:ascii="Times New Roman" w:hAnsi="Times New Roman"/>
          <w:sz w:val="24"/>
          <w:szCs w:val="24"/>
        </w:rPr>
      </w:pPr>
      <w:r>
        <w:rPr>
          <w:rFonts w:ascii="Times New Roman" w:hAnsi="Times New Roman"/>
          <w:sz w:val="24"/>
          <w:szCs w:val="24"/>
        </w:rPr>
        <w:t xml:space="preserve">The findings in Table 4.4 above show that the variables used in this research in almost every question representing each variable have a </w:t>
      </w:r>
      <w:r>
        <w:rPr>
          <w:rFonts w:ascii="Times New Roman" w:hAnsi="Times New Roman"/>
          <w:i/>
          <w:sz w:val="24"/>
          <w:szCs w:val="24"/>
        </w:rPr>
        <w:t xml:space="preserve">loading factor value </w:t>
      </w:r>
      <w:r>
        <w:rPr>
          <w:rFonts w:ascii="Times New Roman" w:hAnsi="Times New Roman"/>
          <w:sz w:val="24"/>
          <w:szCs w:val="24"/>
        </w:rPr>
        <w:t>of &gt; 0.6. So it can be stated that the questions representing each variable meet the requirements for research.</w:t>
      </w:r>
    </w:p>
    <w:p w14:paraId="79D2AFF9" w14:textId="77777777" w:rsidR="00852C70" w:rsidRDefault="000A1714">
      <w:pPr>
        <w:spacing w:before="14" w:after="0" w:line="260" w:lineRule="exact"/>
        <w:jc w:val="both"/>
        <w:rPr>
          <w:rFonts w:ascii="Times New Roman" w:hAnsi="Times New Roman"/>
          <w:b/>
          <w:sz w:val="24"/>
          <w:szCs w:val="24"/>
        </w:rPr>
      </w:pPr>
      <w:r>
        <w:rPr>
          <w:rFonts w:ascii="Times New Roman" w:hAnsi="Times New Roman"/>
          <w:b/>
          <w:sz w:val="24"/>
          <w:szCs w:val="24"/>
        </w:rPr>
        <w:lastRenderedPageBreak/>
        <w:t xml:space="preserve">4.2.2.1.2. </w:t>
      </w:r>
      <w:r>
        <w:rPr>
          <w:rFonts w:ascii="Times New Roman" w:hAnsi="Times New Roman"/>
          <w:b/>
          <w:i/>
          <w:sz w:val="24"/>
          <w:szCs w:val="24"/>
        </w:rPr>
        <w:t>Discriminant Validity</w:t>
      </w:r>
    </w:p>
    <w:p w14:paraId="22B5E576" w14:textId="77777777" w:rsidR="00852C70" w:rsidRDefault="000A1714">
      <w:pPr>
        <w:spacing w:before="14" w:line="260" w:lineRule="exact"/>
        <w:ind w:firstLine="720"/>
        <w:jc w:val="both"/>
        <w:rPr>
          <w:rFonts w:ascii="Times New Roman" w:hAnsi="Times New Roman"/>
          <w:sz w:val="24"/>
          <w:szCs w:val="24"/>
        </w:rPr>
      </w:pPr>
      <w:r>
        <w:rPr>
          <w:rFonts w:ascii="Times New Roman" w:hAnsi="Times New Roman"/>
          <w:i/>
          <w:sz w:val="24"/>
          <w:szCs w:val="24"/>
        </w:rPr>
        <w:t xml:space="preserve">Discriminant validity </w:t>
      </w:r>
      <w:r>
        <w:rPr>
          <w:rFonts w:ascii="Times New Roman" w:hAnsi="Times New Roman"/>
          <w:sz w:val="24"/>
          <w:szCs w:val="24"/>
        </w:rPr>
        <w:t xml:space="preserve">is measured using </w:t>
      </w:r>
      <w:r>
        <w:rPr>
          <w:rFonts w:ascii="Times New Roman" w:hAnsi="Times New Roman"/>
          <w:i/>
          <w:sz w:val="24"/>
          <w:szCs w:val="24"/>
        </w:rPr>
        <w:t xml:space="preserve">cross loading values </w:t>
      </w:r>
      <w:r>
        <w:rPr>
          <w:rFonts w:ascii="Times New Roman" w:hAnsi="Times New Roman"/>
          <w:sz w:val="24"/>
          <w:szCs w:val="24"/>
        </w:rPr>
        <w:t xml:space="preserve">and </w:t>
      </w:r>
      <w:r>
        <w:rPr>
          <w:rFonts w:ascii="Times New Roman" w:hAnsi="Times New Roman"/>
          <w:i/>
          <w:sz w:val="24"/>
          <w:szCs w:val="24"/>
        </w:rPr>
        <w:t xml:space="preserve">average variance extracted </w:t>
      </w:r>
      <w:r>
        <w:rPr>
          <w:rFonts w:ascii="Times New Roman" w:hAnsi="Times New Roman"/>
          <w:sz w:val="24"/>
          <w:szCs w:val="24"/>
        </w:rPr>
        <w:t xml:space="preserve">(AVE) values. The results of the findings in this test using </w:t>
      </w:r>
      <w:r>
        <w:rPr>
          <w:rFonts w:ascii="Times New Roman" w:hAnsi="Times New Roman"/>
          <w:i/>
          <w:sz w:val="24"/>
          <w:szCs w:val="24"/>
        </w:rPr>
        <w:t xml:space="preserve">average variance extracted </w:t>
      </w:r>
      <w:r>
        <w:rPr>
          <w:rFonts w:ascii="Times New Roman" w:hAnsi="Times New Roman"/>
          <w:sz w:val="24"/>
          <w:szCs w:val="24"/>
        </w:rPr>
        <w:t>(AVE) show that the AVE value produced by each variable used is greater than 0.5, so it can be said to meet the requirements .</w:t>
      </w:r>
    </w:p>
    <w:p w14:paraId="3730990A" w14:textId="77777777" w:rsidR="00852C70" w:rsidRDefault="000A1714">
      <w:pPr>
        <w:spacing w:before="14" w:line="260" w:lineRule="exact"/>
        <w:ind w:firstLine="720"/>
        <w:jc w:val="center"/>
        <w:rPr>
          <w:rFonts w:ascii="Times New Roman" w:hAnsi="Times New Roman"/>
          <w:sz w:val="24"/>
          <w:szCs w:val="24"/>
        </w:rPr>
      </w:pPr>
      <w:r>
        <w:rPr>
          <w:rFonts w:ascii="Times New Roman" w:hAnsi="Times New Roman"/>
          <w:b/>
          <w:sz w:val="24"/>
          <w:szCs w:val="24"/>
        </w:rPr>
        <w:t>Table</w:t>
      </w:r>
      <w:r>
        <w:rPr>
          <w:rFonts w:ascii="Times New Roman" w:hAnsi="Times New Roman"/>
          <w:sz w:val="24"/>
          <w:szCs w:val="24"/>
        </w:rPr>
        <w:t xml:space="preserve"> </w:t>
      </w:r>
      <w:r>
        <w:rPr>
          <w:rFonts w:ascii="Times New Roman" w:hAnsi="Times New Roman"/>
          <w:b/>
          <w:sz w:val="24"/>
          <w:szCs w:val="24"/>
        </w:rPr>
        <w:t xml:space="preserve">4.3. </w:t>
      </w:r>
      <w:r>
        <w:rPr>
          <w:rFonts w:ascii="Times New Roman" w:hAnsi="Times New Roman"/>
          <w:sz w:val="24"/>
          <w:szCs w:val="24"/>
        </w:rPr>
        <w:t>Average Variance Extracted (AVE) Value</w:t>
      </w:r>
    </w:p>
    <w:tbl>
      <w:tblPr>
        <w:tblW w:w="4962" w:type="dxa"/>
        <w:tblInd w:w="2192" w:type="dxa"/>
        <w:tblLook w:val="04A0" w:firstRow="1" w:lastRow="0" w:firstColumn="1" w:lastColumn="0" w:noHBand="0" w:noVBand="1"/>
      </w:tblPr>
      <w:tblGrid>
        <w:gridCol w:w="1590"/>
        <w:gridCol w:w="3372"/>
      </w:tblGrid>
      <w:tr w:rsidR="00852C70" w14:paraId="696CABBA" w14:textId="77777777">
        <w:trPr>
          <w:trHeight w:val="315"/>
        </w:trPr>
        <w:tc>
          <w:tcPr>
            <w:tcW w:w="159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E6BDECF" w14:textId="77777777" w:rsidR="00852C70" w:rsidRDefault="000A1714">
            <w:pPr>
              <w:spacing w:before="14" w:after="0" w:line="260" w:lineRule="exact"/>
              <w:rPr>
                <w:rFonts w:ascii="Times New Roman" w:hAnsi="Times New Roman"/>
                <w:b/>
                <w:bCs/>
                <w:i/>
                <w:color w:val="000000"/>
                <w:sz w:val="24"/>
                <w:szCs w:val="24"/>
              </w:rPr>
            </w:pPr>
            <w:r>
              <w:rPr>
                <w:rFonts w:ascii="Times New Roman" w:hAnsi="Times New Roman"/>
                <w:b/>
                <w:bCs/>
                <w:i/>
                <w:color w:val="000000"/>
                <w:sz w:val="24"/>
                <w:szCs w:val="24"/>
              </w:rPr>
              <w:t>variable</w:t>
            </w:r>
          </w:p>
        </w:tc>
        <w:tc>
          <w:tcPr>
            <w:tcW w:w="3372" w:type="dxa"/>
            <w:tcBorders>
              <w:top w:val="single" w:sz="4" w:space="0" w:color="auto"/>
              <w:left w:val="nil"/>
              <w:bottom w:val="single" w:sz="4" w:space="0" w:color="auto"/>
              <w:right w:val="single" w:sz="4" w:space="0" w:color="auto"/>
            </w:tcBorders>
            <w:shd w:val="clear" w:color="000000" w:fill="C0C0C0"/>
            <w:noWrap/>
            <w:vAlign w:val="center"/>
            <w:hideMark/>
          </w:tcPr>
          <w:p w14:paraId="6B4FA4A8" w14:textId="77777777" w:rsidR="00852C70" w:rsidRDefault="000A1714">
            <w:pPr>
              <w:spacing w:before="14" w:after="0" w:line="260" w:lineRule="exact"/>
              <w:rPr>
                <w:rFonts w:ascii="Times New Roman" w:hAnsi="Times New Roman"/>
                <w:b/>
                <w:bCs/>
                <w:i/>
                <w:color w:val="000000"/>
                <w:sz w:val="24"/>
                <w:szCs w:val="24"/>
              </w:rPr>
            </w:pPr>
            <w:r>
              <w:rPr>
                <w:rFonts w:ascii="Times New Roman" w:hAnsi="Times New Roman"/>
                <w:b/>
                <w:bCs/>
                <w:i/>
                <w:color w:val="000000"/>
                <w:sz w:val="24"/>
                <w:szCs w:val="24"/>
              </w:rPr>
              <w:t>Average Variance Extracted (AVE)</w:t>
            </w:r>
          </w:p>
        </w:tc>
      </w:tr>
      <w:tr w:rsidR="00852C70" w14:paraId="3E29F794" w14:textId="77777777">
        <w:trPr>
          <w:trHeight w:val="315"/>
        </w:trPr>
        <w:tc>
          <w:tcPr>
            <w:tcW w:w="1590" w:type="dxa"/>
            <w:tcBorders>
              <w:top w:val="nil"/>
              <w:left w:val="single" w:sz="4" w:space="0" w:color="auto"/>
              <w:bottom w:val="single" w:sz="4" w:space="0" w:color="auto"/>
              <w:right w:val="single" w:sz="4" w:space="0" w:color="auto"/>
            </w:tcBorders>
            <w:shd w:val="clear" w:color="auto" w:fill="auto"/>
            <w:noWrap/>
            <w:vAlign w:val="center"/>
            <w:hideMark/>
          </w:tcPr>
          <w:p w14:paraId="0904F197" w14:textId="77777777" w:rsidR="00852C70" w:rsidRDefault="000A1714">
            <w:pPr>
              <w:spacing w:before="14" w:after="0" w:line="260" w:lineRule="exact"/>
              <w:rPr>
                <w:rFonts w:ascii="Times New Roman" w:hAnsi="Times New Roman"/>
                <w:bCs/>
                <w:color w:val="000000"/>
                <w:sz w:val="24"/>
                <w:szCs w:val="24"/>
              </w:rPr>
            </w:pPr>
            <w:r>
              <w:rPr>
                <w:rFonts w:ascii="Times New Roman" w:hAnsi="Times New Roman"/>
                <w:bCs/>
                <w:color w:val="000000"/>
                <w:sz w:val="24"/>
                <w:szCs w:val="24"/>
              </w:rPr>
              <w:t>PAML (X)</w:t>
            </w:r>
          </w:p>
        </w:tc>
        <w:tc>
          <w:tcPr>
            <w:tcW w:w="3372" w:type="dxa"/>
            <w:tcBorders>
              <w:top w:val="nil"/>
              <w:left w:val="nil"/>
              <w:bottom w:val="single" w:sz="4" w:space="0" w:color="auto"/>
              <w:right w:val="single" w:sz="4" w:space="0" w:color="auto"/>
            </w:tcBorders>
            <w:shd w:val="clear" w:color="auto" w:fill="auto"/>
            <w:noWrap/>
            <w:vAlign w:val="center"/>
            <w:hideMark/>
          </w:tcPr>
          <w:p w14:paraId="1DB4DA5E"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,534</w:t>
            </w:r>
          </w:p>
        </w:tc>
      </w:tr>
      <w:tr w:rsidR="00852C70" w14:paraId="0C5B3ADB" w14:textId="77777777">
        <w:trPr>
          <w:trHeight w:val="315"/>
        </w:trPr>
        <w:tc>
          <w:tcPr>
            <w:tcW w:w="1590" w:type="dxa"/>
            <w:tcBorders>
              <w:top w:val="nil"/>
              <w:left w:val="single" w:sz="4" w:space="0" w:color="auto"/>
              <w:bottom w:val="single" w:sz="4" w:space="0" w:color="auto"/>
              <w:right w:val="single" w:sz="4" w:space="0" w:color="auto"/>
            </w:tcBorders>
            <w:shd w:val="clear" w:color="auto" w:fill="auto"/>
            <w:noWrap/>
            <w:vAlign w:val="center"/>
            <w:hideMark/>
          </w:tcPr>
          <w:p w14:paraId="6B0BC1C7" w14:textId="77777777" w:rsidR="00852C70" w:rsidRDefault="000A1714">
            <w:pPr>
              <w:spacing w:before="14" w:after="0" w:line="260" w:lineRule="exact"/>
              <w:rPr>
                <w:rFonts w:ascii="Times New Roman" w:hAnsi="Times New Roman"/>
                <w:bCs/>
                <w:color w:val="000000"/>
                <w:sz w:val="24"/>
                <w:szCs w:val="24"/>
              </w:rPr>
            </w:pPr>
            <w:r>
              <w:rPr>
                <w:rFonts w:ascii="Times New Roman" w:hAnsi="Times New Roman"/>
                <w:bCs/>
                <w:color w:val="000000"/>
                <w:sz w:val="24"/>
                <w:szCs w:val="24"/>
              </w:rPr>
              <w:t>SI(Z)</w:t>
            </w:r>
          </w:p>
        </w:tc>
        <w:tc>
          <w:tcPr>
            <w:tcW w:w="3372" w:type="dxa"/>
            <w:tcBorders>
              <w:top w:val="nil"/>
              <w:left w:val="nil"/>
              <w:bottom w:val="single" w:sz="4" w:space="0" w:color="auto"/>
              <w:right w:val="single" w:sz="4" w:space="0" w:color="auto"/>
            </w:tcBorders>
            <w:shd w:val="clear" w:color="auto" w:fill="auto"/>
            <w:noWrap/>
            <w:vAlign w:val="center"/>
            <w:hideMark/>
          </w:tcPr>
          <w:p w14:paraId="3D15E767"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,591</w:t>
            </w:r>
          </w:p>
        </w:tc>
      </w:tr>
      <w:tr w:rsidR="00852C70" w14:paraId="216A62BC" w14:textId="77777777">
        <w:trPr>
          <w:trHeight w:val="315"/>
        </w:trPr>
        <w:tc>
          <w:tcPr>
            <w:tcW w:w="1590" w:type="dxa"/>
            <w:tcBorders>
              <w:top w:val="nil"/>
              <w:left w:val="single" w:sz="4" w:space="0" w:color="auto"/>
              <w:bottom w:val="single" w:sz="4" w:space="0" w:color="auto"/>
              <w:right w:val="single" w:sz="4" w:space="0" w:color="auto"/>
            </w:tcBorders>
            <w:shd w:val="clear" w:color="auto" w:fill="auto"/>
            <w:noWrap/>
            <w:vAlign w:val="center"/>
            <w:hideMark/>
          </w:tcPr>
          <w:p w14:paraId="22ED8E45" w14:textId="77777777" w:rsidR="00852C70" w:rsidRDefault="000A1714">
            <w:pPr>
              <w:spacing w:before="14" w:after="0" w:line="260" w:lineRule="exact"/>
              <w:rPr>
                <w:rFonts w:ascii="Times New Roman" w:hAnsi="Times New Roman"/>
                <w:bCs/>
                <w:color w:val="000000"/>
                <w:sz w:val="24"/>
                <w:szCs w:val="24"/>
              </w:rPr>
            </w:pPr>
            <w:r>
              <w:rPr>
                <w:rFonts w:ascii="Times New Roman" w:hAnsi="Times New Roman"/>
                <w:bCs/>
                <w:color w:val="000000"/>
                <w:sz w:val="24"/>
                <w:szCs w:val="24"/>
              </w:rPr>
              <w:t>KPM (Y)</w:t>
            </w:r>
          </w:p>
        </w:tc>
        <w:tc>
          <w:tcPr>
            <w:tcW w:w="3372" w:type="dxa"/>
            <w:tcBorders>
              <w:top w:val="nil"/>
              <w:left w:val="nil"/>
              <w:bottom w:val="single" w:sz="4" w:space="0" w:color="auto"/>
              <w:right w:val="single" w:sz="4" w:space="0" w:color="auto"/>
            </w:tcBorders>
            <w:shd w:val="clear" w:color="auto" w:fill="auto"/>
            <w:noWrap/>
            <w:vAlign w:val="center"/>
            <w:hideMark/>
          </w:tcPr>
          <w:p w14:paraId="0E77B513"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,579</w:t>
            </w:r>
          </w:p>
        </w:tc>
      </w:tr>
    </w:tbl>
    <w:p w14:paraId="095A8F0E" w14:textId="77777777" w:rsidR="00852C70" w:rsidRDefault="000A1714">
      <w:pPr>
        <w:spacing w:before="14" w:line="260" w:lineRule="exact"/>
        <w:jc w:val="center"/>
        <w:rPr>
          <w:rFonts w:ascii="Times New Roman" w:hAnsi="Times New Roman"/>
          <w:sz w:val="24"/>
          <w:szCs w:val="24"/>
        </w:rPr>
      </w:pPr>
      <w:r>
        <w:rPr>
          <w:rFonts w:ascii="Times New Roman" w:hAnsi="Times New Roman"/>
          <w:sz w:val="24"/>
          <w:szCs w:val="24"/>
        </w:rPr>
        <w:t>Source: Primary Analysis Data, 2021</w:t>
      </w:r>
    </w:p>
    <w:p w14:paraId="722ECDDF" w14:textId="77777777" w:rsidR="00852C70" w:rsidRDefault="000A1714">
      <w:pPr>
        <w:spacing w:before="14" w:after="0" w:line="260" w:lineRule="exact"/>
        <w:jc w:val="both"/>
        <w:rPr>
          <w:rFonts w:ascii="Times New Roman" w:hAnsi="Times New Roman"/>
          <w:sz w:val="24"/>
          <w:szCs w:val="24"/>
        </w:rPr>
      </w:pPr>
      <w:r>
        <w:rPr>
          <w:rFonts w:ascii="Times New Roman" w:hAnsi="Times New Roman"/>
          <w:sz w:val="24"/>
          <w:szCs w:val="24"/>
        </w:rPr>
        <w:t xml:space="preserve">Based on the table presented above, it can be seen that the AVE value of all the variables tested is &gt; 0.5. This shows that each variable has good </w:t>
      </w:r>
      <w:r>
        <w:rPr>
          <w:rFonts w:ascii="Times New Roman" w:hAnsi="Times New Roman"/>
          <w:i/>
          <w:sz w:val="24"/>
          <w:szCs w:val="24"/>
        </w:rPr>
        <w:t>discriminant validity .</w:t>
      </w:r>
    </w:p>
    <w:p w14:paraId="089CD049" w14:textId="77777777" w:rsidR="00852C70" w:rsidRDefault="00852C70">
      <w:pPr>
        <w:spacing w:before="14" w:after="0" w:line="260" w:lineRule="exact"/>
        <w:jc w:val="both"/>
        <w:rPr>
          <w:rFonts w:ascii="Times New Roman" w:hAnsi="Times New Roman"/>
          <w:sz w:val="24"/>
          <w:szCs w:val="24"/>
        </w:rPr>
      </w:pPr>
    </w:p>
    <w:p w14:paraId="02EF4622" w14:textId="77777777" w:rsidR="00852C70" w:rsidRDefault="000A1714">
      <w:pPr>
        <w:spacing w:before="14" w:after="0" w:line="260" w:lineRule="exact"/>
        <w:jc w:val="both"/>
        <w:rPr>
          <w:rFonts w:ascii="Times New Roman" w:hAnsi="Times New Roman"/>
          <w:b/>
          <w:sz w:val="24"/>
          <w:szCs w:val="24"/>
        </w:rPr>
      </w:pPr>
      <w:r>
        <w:rPr>
          <w:rFonts w:ascii="Times New Roman" w:hAnsi="Times New Roman"/>
          <w:b/>
          <w:sz w:val="24"/>
          <w:szCs w:val="24"/>
        </w:rPr>
        <w:t>4.2.2.2. Reliability Test Analysis</w:t>
      </w:r>
    </w:p>
    <w:p w14:paraId="30623003" w14:textId="77777777" w:rsidR="00852C70" w:rsidRDefault="000A1714">
      <w:pPr>
        <w:spacing w:before="14" w:after="0" w:line="260" w:lineRule="exact"/>
        <w:ind w:firstLine="720"/>
        <w:jc w:val="both"/>
        <w:rPr>
          <w:rFonts w:ascii="Times New Roman" w:hAnsi="Times New Roman"/>
          <w:sz w:val="24"/>
          <w:szCs w:val="24"/>
        </w:rPr>
      </w:pPr>
      <w:r>
        <w:rPr>
          <w:rFonts w:ascii="Times New Roman" w:hAnsi="Times New Roman"/>
          <w:sz w:val="24"/>
          <w:szCs w:val="24"/>
        </w:rPr>
        <w:t xml:space="preserve">Reliability measurement shows how accurate the respondent's answers are in the variables used to determine whether the respondent is consistent in answering the questions under study. In this measurement, there are 2 types of methods used in research, namely </w:t>
      </w:r>
      <w:r>
        <w:rPr>
          <w:rFonts w:ascii="Times New Roman" w:hAnsi="Times New Roman"/>
          <w:i/>
          <w:sz w:val="24"/>
          <w:szCs w:val="24"/>
        </w:rPr>
        <w:t xml:space="preserve">composite reliability </w:t>
      </w:r>
      <w:r>
        <w:rPr>
          <w:rFonts w:ascii="Times New Roman" w:hAnsi="Times New Roman"/>
          <w:sz w:val="24"/>
          <w:szCs w:val="24"/>
        </w:rPr>
        <w:t xml:space="preserve">and </w:t>
      </w:r>
      <w:r>
        <w:rPr>
          <w:rFonts w:ascii="Times New Roman" w:hAnsi="Times New Roman"/>
          <w:i/>
          <w:sz w:val="24"/>
          <w:szCs w:val="24"/>
        </w:rPr>
        <w:t xml:space="preserve">Cronbach's alpha </w:t>
      </w:r>
      <w:r>
        <w:rPr>
          <w:rFonts w:ascii="Times New Roman" w:hAnsi="Times New Roman"/>
          <w:sz w:val="24"/>
          <w:szCs w:val="24"/>
        </w:rPr>
        <w:t>.</w:t>
      </w:r>
    </w:p>
    <w:p w14:paraId="41D8BCA2" w14:textId="77777777" w:rsidR="00852C70" w:rsidRDefault="00852C70">
      <w:pPr>
        <w:spacing w:before="14" w:after="0" w:line="260" w:lineRule="exact"/>
        <w:jc w:val="both"/>
        <w:rPr>
          <w:rFonts w:ascii="Times New Roman" w:hAnsi="Times New Roman"/>
          <w:b/>
          <w:sz w:val="24"/>
          <w:szCs w:val="24"/>
        </w:rPr>
      </w:pPr>
    </w:p>
    <w:p w14:paraId="32C95FA7" w14:textId="77777777" w:rsidR="00852C70" w:rsidRDefault="000A1714">
      <w:pPr>
        <w:spacing w:before="14" w:after="0" w:line="260" w:lineRule="exact"/>
        <w:jc w:val="both"/>
        <w:rPr>
          <w:rFonts w:ascii="Times New Roman" w:hAnsi="Times New Roman"/>
          <w:b/>
          <w:sz w:val="24"/>
          <w:szCs w:val="24"/>
        </w:rPr>
      </w:pPr>
      <w:r>
        <w:rPr>
          <w:rFonts w:ascii="Times New Roman" w:hAnsi="Times New Roman"/>
          <w:b/>
          <w:sz w:val="24"/>
          <w:szCs w:val="24"/>
        </w:rPr>
        <w:t xml:space="preserve">4.2.2.2.1. </w:t>
      </w:r>
      <w:r>
        <w:rPr>
          <w:rFonts w:ascii="Times New Roman" w:hAnsi="Times New Roman"/>
          <w:b/>
          <w:i/>
          <w:sz w:val="24"/>
          <w:szCs w:val="24"/>
        </w:rPr>
        <w:t>Composite Reliability</w:t>
      </w:r>
    </w:p>
    <w:p w14:paraId="72676A79" w14:textId="77777777" w:rsidR="00852C70" w:rsidRDefault="000A1714">
      <w:pPr>
        <w:spacing w:before="14" w:after="0" w:line="260" w:lineRule="exact"/>
        <w:ind w:firstLine="720"/>
        <w:jc w:val="both"/>
        <w:rPr>
          <w:rFonts w:ascii="Times New Roman" w:hAnsi="Times New Roman"/>
          <w:sz w:val="24"/>
          <w:szCs w:val="24"/>
        </w:rPr>
      </w:pPr>
      <w:r>
        <w:rPr>
          <w:rFonts w:ascii="Times New Roman" w:hAnsi="Times New Roman"/>
          <w:i/>
          <w:sz w:val="24"/>
          <w:szCs w:val="24"/>
        </w:rPr>
        <w:t xml:space="preserve">Composite reliability </w:t>
      </w:r>
      <w:r>
        <w:rPr>
          <w:rFonts w:ascii="Times New Roman" w:hAnsi="Times New Roman"/>
          <w:sz w:val="24"/>
          <w:szCs w:val="24"/>
        </w:rPr>
        <w:t xml:space="preserve">is the part used to test the reliability value of variable indicators. A construct is said to be reliable if the </w:t>
      </w:r>
      <w:r>
        <w:rPr>
          <w:rFonts w:ascii="Times New Roman" w:hAnsi="Times New Roman"/>
          <w:i/>
          <w:sz w:val="24"/>
          <w:szCs w:val="24"/>
        </w:rPr>
        <w:t xml:space="preserve">composite reliability value </w:t>
      </w:r>
      <w:r>
        <w:rPr>
          <w:rFonts w:ascii="Times New Roman" w:hAnsi="Times New Roman"/>
          <w:sz w:val="24"/>
          <w:szCs w:val="24"/>
        </w:rPr>
        <w:t>is &gt; 0.7, which has high reliability, although 0.6 is still acceptable.</w:t>
      </w:r>
    </w:p>
    <w:p w14:paraId="046C97E0" w14:textId="77777777" w:rsidR="00852C70" w:rsidRDefault="000A1714">
      <w:pPr>
        <w:spacing w:before="14" w:after="0" w:line="260" w:lineRule="exact"/>
        <w:ind w:firstLine="720"/>
        <w:jc w:val="center"/>
        <w:rPr>
          <w:rFonts w:ascii="Times New Roman" w:hAnsi="Times New Roman"/>
          <w:b/>
          <w:sz w:val="24"/>
          <w:szCs w:val="24"/>
        </w:rPr>
      </w:pPr>
      <w:r>
        <w:rPr>
          <w:rFonts w:ascii="Times New Roman" w:hAnsi="Times New Roman"/>
          <w:b/>
          <w:sz w:val="24"/>
          <w:szCs w:val="24"/>
        </w:rPr>
        <w:t>Table</w:t>
      </w:r>
      <w:r>
        <w:rPr>
          <w:rFonts w:ascii="Times New Roman" w:hAnsi="Times New Roman"/>
          <w:sz w:val="24"/>
          <w:szCs w:val="24"/>
        </w:rPr>
        <w:t xml:space="preserve"> </w:t>
      </w:r>
      <w:r>
        <w:rPr>
          <w:rFonts w:ascii="Times New Roman" w:hAnsi="Times New Roman"/>
          <w:b/>
          <w:sz w:val="24"/>
          <w:szCs w:val="24"/>
        </w:rPr>
        <w:t>4.4. Composite Reliability</w:t>
      </w:r>
    </w:p>
    <w:tbl>
      <w:tblPr>
        <w:tblW w:w="4684" w:type="dxa"/>
        <w:jc w:val="center"/>
        <w:tblLook w:val="04A0" w:firstRow="1" w:lastRow="0" w:firstColumn="1" w:lastColumn="0" w:noHBand="0" w:noVBand="1"/>
      </w:tblPr>
      <w:tblGrid>
        <w:gridCol w:w="2014"/>
        <w:gridCol w:w="2670"/>
      </w:tblGrid>
      <w:tr w:rsidR="00852C70" w14:paraId="57BA8109" w14:textId="77777777">
        <w:trPr>
          <w:trHeight w:val="315"/>
          <w:jc w:val="center"/>
        </w:trPr>
        <w:tc>
          <w:tcPr>
            <w:tcW w:w="201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50B1FDA" w14:textId="77777777" w:rsidR="00852C70" w:rsidRDefault="000A1714">
            <w:pPr>
              <w:spacing w:before="14" w:after="0" w:line="260" w:lineRule="exact"/>
              <w:rPr>
                <w:rFonts w:ascii="Times New Roman" w:hAnsi="Times New Roman"/>
                <w:i/>
                <w:color w:val="000000"/>
                <w:sz w:val="24"/>
                <w:szCs w:val="24"/>
              </w:rPr>
            </w:pPr>
            <w:r>
              <w:rPr>
                <w:rFonts w:ascii="Times New Roman" w:hAnsi="Times New Roman"/>
                <w:i/>
                <w:color w:val="000000"/>
                <w:sz w:val="24"/>
                <w:szCs w:val="24"/>
              </w:rPr>
              <w:t>Variable</w:t>
            </w:r>
          </w:p>
        </w:tc>
        <w:tc>
          <w:tcPr>
            <w:tcW w:w="2670" w:type="dxa"/>
            <w:tcBorders>
              <w:top w:val="single" w:sz="4" w:space="0" w:color="auto"/>
              <w:left w:val="nil"/>
              <w:bottom w:val="single" w:sz="4" w:space="0" w:color="auto"/>
              <w:right w:val="single" w:sz="4" w:space="0" w:color="auto"/>
            </w:tcBorders>
            <w:shd w:val="clear" w:color="000000" w:fill="C0C0C0"/>
            <w:noWrap/>
            <w:vAlign w:val="center"/>
            <w:hideMark/>
          </w:tcPr>
          <w:p w14:paraId="26D1BFDE" w14:textId="77777777" w:rsidR="00852C70" w:rsidRDefault="000A1714">
            <w:pPr>
              <w:spacing w:before="14" w:after="0" w:line="260" w:lineRule="exact"/>
              <w:rPr>
                <w:rFonts w:ascii="Times New Roman" w:hAnsi="Times New Roman"/>
                <w:i/>
                <w:color w:val="000000"/>
                <w:sz w:val="24"/>
                <w:szCs w:val="24"/>
              </w:rPr>
            </w:pPr>
            <w:r>
              <w:rPr>
                <w:rFonts w:ascii="Times New Roman" w:hAnsi="Times New Roman"/>
                <w:i/>
                <w:color w:val="000000"/>
                <w:sz w:val="24"/>
                <w:szCs w:val="24"/>
              </w:rPr>
              <w:t>Composite Reliability</w:t>
            </w:r>
          </w:p>
        </w:tc>
      </w:tr>
      <w:tr w:rsidR="00852C70" w14:paraId="443889D3" w14:textId="77777777">
        <w:trPr>
          <w:trHeight w:val="315"/>
          <w:jc w:val="center"/>
        </w:trPr>
        <w:tc>
          <w:tcPr>
            <w:tcW w:w="2014" w:type="dxa"/>
            <w:tcBorders>
              <w:top w:val="nil"/>
              <w:left w:val="single" w:sz="4" w:space="0" w:color="auto"/>
              <w:bottom w:val="single" w:sz="4" w:space="0" w:color="auto"/>
              <w:right w:val="single" w:sz="4" w:space="0" w:color="auto"/>
            </w:tcBorders>
            <w:shd w:val="clear" w:color="auto" w:fill="auto"/>
            <w:noWrap/>
            <w:vAlign w:val="center"/>
            <w:hideMark/>
          </w:tcPr>
          <w:p w14:paraId="28F52ADC"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PAML (X)</w:t>
            </w:r>
          </w:p>
        </w:tc>
        <w:tc>
          <w:tcPr>
            <w:tcW w:w="2670" w:type="dxa"/>
            <w:tcBorders>
              <w:top w:val="nil"/>
              <w:left w:val="nil"/>
              <w:bottom w:val="single" w:sz="4" w:space="0" w:color="auto"/>
              <w:right w:val="single" w:sz="4" w:space="0" w:color="auto"/>
            </w:tcBorders>
            <w:shd w:val="clear" w:color="auto" w:fill="auto"/>
            <w:noWrap/>
            <w:vAlign w:val="center"/>
            <w:hideMark/>
          </w:tcPr>
          <w:p w14:paraId="607A05AC"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,966</w:t>
            </w:r>
          </w:p>
        </w:tc>
      </w:tr>
      <w:tr w:rsidR="00852C70" w14:paraId="45B3BC87" w14:textId="77777777">
        <w:trPr>
          <w:trHeight w:val="315"/>
          <w:jc w:val="center"/>
        </w:trPr>
        <w:tc>
          <w:tcPr>
            <w:tcW w:w="2014" w:type="dxa"/>
            <w:tcBorders>
              <w:top w:val="nil"/>
              <w:left w:val="single" w:sz="4" w:space="0" w:color="auto"/>
              <w:bottom w:val="single" w:sz="4" w:space="0" w:color="auto"/>
              <w:right w:val="single" w:sz="4" w:space="0" w:color="auto"/>
            </w:tcBorders>
            <w:shd w:val="clear" w:color="auto" w:fill="auto"/>
            <w:noWrap/>
            <w:vAlign w:val="center"/>
            <w:hideMark/>
          </w:tcPr>
          <w:p w14:paraId="480C4489"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SI(Z)</w:t>
            </w:r>
          </w:p>
        </w:tc>
        <w:tc>
          <w:tcPr>
            <w:tcW w:w="2670" w:type="dxa"/>
            <w:tcBorders>
              <w:top w:val="nil"/>
              <w:left w:val="nil"/>
              <w:bottom w:val="single" w:sz="4" w:space="0" w:color="auto"/>
              <w:right w:val="single" w:sz="4" w:space="0" w:color="auto"/>
            </w:tcBorders>
            <w:shd w:val="clear" w:color="auto" w:fill="auto"/>
            <w:noWrap/>
            <w:vAlign w:val="center"/>
            <w:hideMark/>
          </w:tcPr>
          <w:p w14:paraId="19AE104B"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,935</w:t>
            </w:r>
          </w:p>
        </w:tc>
      </w:tr>
      <w:tr w:rsidR="00852C70" w14:paraId="6D09FBDB" w14:textId="77777777">
        <w:trPr>
          <w:trHeight w:val="315"/>
          <w:jc w:val="center"/>
        </w:trPr>
        <w:tc>
          <w:tcPr>
            <w:tcW w:w="2014" w:type="dxa"/>
            <w:tcBorders>
              <w:top w:val="nil"/>
              <w:left w:val="single" w:sz="4" w:space="0" w:color="auto"/>
              <w:bottom w:val="single" w:sz="4" w:space="0" w:color="auto"/>
              <w:right w:val="single" w:sz="4" w:space="0" w:color="auto"/>
            </w:tcBorders>
            <w:shd w:val="clear" w:color="auto" w:fill="auto"/>
            <w:noWrap/>
            <w:vAlign w:val="center"/>
            <w:hideMark/>
          </w:tcPr>
          <w:p w14:paraId="1B545220"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KPM (Y)</w:t>
            </w:r>
          </w:p>
        </w:tc>
        <w:tc>
          <w:tcPr>
            <w:tcW w:w="2670" w:type="dxa"/>
            <w:tcBorders>
              <w:top w:val="nil"/>
              <w:left w:val="nil"/>
              <w:bottom w:val="single" w:sz="4" w:space="0" w:color="auto"/>
              <w:right w:val="single" w:sz="4" w:space="0" w:color="auto"/>
            </w:tcBorders>
            <w:shd w:val="clear" w:color="auto" w:fill="auto"/>
            <w:noWrap/>
            <w:vAlign w:val="center"/>
            <w:hideMark/>
          </w:tcPr>
          <w:p w14:paraId="0CDF4941"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,925</w:t>
            </w:r>
          </w:p>
        </w:tc>
      </w:tr>
    </w:tbl>
    <w:p w14:paraId="330FF812" w14:textId="77777777" w:rsidR="00852C70" w:rsidRDefault="000A1714">
      <w:pPr>
        <w:tabs>
          <w:tab w:val="left" w:pos="2268"/>
        </w:tabs>
        <w:spacing w:before="14" w:line="260" w:lineRule="exact"/>
        <w:rPr>
          <w:rFonts w:ascii="Times New Roman" w:hAnsi="Times New Roman"/>
          <w:sz w:val="24"/>
          <w:szCs w:val="24"/>
        </w:rPr>
      </w:pPr>
      <w:r>
        <w:rPr>
          <w:rFonts w:ascii="Times New Roman" w:hAnsi="Times New Roman"/>
          <w:sz w:val="24"/>
          <w:szCs w:val="24"/>
        </w:rPr>
        <w:tab/>
        <w:t>Source: Primary Analysis Data, 2021</w:t>
      </w:r>
    </w:p>
    <w:p w14:paraId="06AC9998" w14:textId="77777777" w:rsidR="00852C70" w:rsidRDefault="000A1714">
      <w:pPr>
        <w:tabs>
          <w:tab w:val="left" w:pos="2268"/>
        </w:tabs>
        <w:spacing w:before="14" w:line="260" w:lineRule="exact"/>
        <w:rPr>
          <w:rFonts w:ascii="Times New Roman" w:hAnsi="Times New Roman"/>
          <w:sz w:val="24"/>
          <w:szCs w:val="24"/>
        </w:rPr>
      </w:pPr>
      <w:r>
        <w:rPr>
          <w:rFonts w:ascii="Times New Roman" w:hAnsi="Times New Roman"/>
          <w:i/>
          <w:sz w:val="24"/>
          <w:szCs w:val="24"/>
        </w:rPr>
        <w:t xml:space="preserve">composite reliability </w:t>
      </w:r>
      <w:r>
        <w:rPr>
          <w:rFonts w:ascii="Times New Roman" w:hAnsi="Times New Roman"/>
          <w:sz w:val="24"/>
          <w:szCs w:val="24"/>
        </w:rPr>
        <w:t>value produced by all variables exceeds the value of 0.7 so that all variables are reliable.</w:t>
      </w:r>
    </w:p>
    <w:p w14:paraId="268D0189" w14:textId="77777777" w:rsidR="00852C70" w:rsidRDefault="000A1714">
      <w:pPr>
        <w:spacing w:before="14" w:after="0" w:line="260" w:lineRule="exact"/>
        <w:jc w:val="both"/>
        <w:rPr>
          <w:rFonts w:ascii="Times New Roman" w:hAnsi="Times New Roman"/>
          <w:b/>
          <w:sz w:val="24"/>
          <w:szCs w:val="24"/>
        </w:rPr>
      </w:pPr>
      <w:r>
        <w:rPr>
          <w:rFonts w:ascii="Times New Roman" w:hAnsi="Times New Roman"/>
          <w:b/>
          <w:sz w:val="24"/>
          <w:szCs w:val="24"/>
        </w:rPr>
        <w:t xml:space="preserve">4.2.2.2.2. </w:t>
      </w:r>
      <w:r>
        <w:rPr>
          <w:rFonts w:ascii="Times New Roman" w:hAnsi="Times New Roman"/>
          <w:b/>
          <w:i/>
          <w:sz w:val="24"/>
          <w:szCs w:val="24"/>
        </w:rPr>
        <w:t>Cronbach's Alpha</w:t>
      </w:r>
    </w:p>
    <w:p w14:paraId="0A80A9C8" w14:textId="77777777" w:rsidR="00852C70" w:rsidRDefault="000A1714">
      <w:pPr>
        <w:spacing w:before="14" w:after="0" w:line="260" w:lineRule="exact"/>
        <w:ind w:firstLine="720"/>
        <w:jc w:val="both"/>
        <w:rPr>
          <w:rFonts w:ascii="Times New Roman" w:hAnsi="Times New Roman"/>
          <w:sz w:val="24"/>
          <w:szCs w:val="24"/>
        </w:rPr>
      </w:pPr>
      <w:r>
        <w:rPr>
          <w:rFonts w:ascii="Times New Roman" w:hAnsi="Times New Roman"/>
          <w:sz w:val="24"/>
          <w:szCs w:val="24"/>
        </w:rPr>
        <w:t xml:space="preserve">The reliability test with </w:t>
      </w:r>
      <w:r>
        <w:rPr>
          <w:rFonts w:ascii="Times New Roman" w:hAnsi="Times New Roman"/>
          <w:i/>
          <w:sz w:val="24"/>
          <w:szCs w:val="24"/>
        </w:rPr>
        <w:t xml:space="preserve">composite reliability </w:t>
      </w:r>
      <w:r>
        <w:rPr>
          <w:rFonts w:ascii="Times New Roman" w:hAnsi="Times New Roman"/>
          <w:sz w:val="24"/>
          <w:szCs w:val="24"/>
        </w:rPr>
        <w:t xml:space="preserve">can be strengthened by using the </w:t>
      </w:r>
      <w:r>
        <w:rPr>
          <w:rFonts w:ascii="Times New Roman" w:hAnsi="Times New Roman"/>
          <w:i/>
          <w:sz w:val="24"/>
          <w:szCs w:val="24"/>
        </w:rPr>
        <w:t xml:space="preserve">Cronbach's Alpha value </w:t>
      </w:r>
      <w:r>
        <w:rPr>
          <w:rFonts w:ascii="Times New Roman" w:hAnsi="Times New Roman"/>
          <w:sz w:val="24"/>
          <w:szCs w:val="24"/>
        </w:rPr>
        <w:t xml:space="preserve">as a variable assessment criterion. If </w:t>
      </w:r>
      <w:r>
        <w:rPr>
          <w:rFonts w:ascii="Times New Roman" w:hAnsi="Times New Roman"/>
          <w:i/>
          <w:sz w:val="24"/>
          <w:szCs w:val="24"/>
        </w:rPr>
        <w:t xml:space="preserve">the Cronbach's Alpha value </w:t>
      </w:r>
      <w:r>
        <w:rPr>
          <w:rFonts w:ascii="Times New Roman" w:hAnsi="Times New Roman"/>
          <w:sz w:val="24"/>
          <w:szCs w:val="24"/>
        </w:rPr>
        <w:t>for each variable is &gt; 0.7 then it is said to be reliable.</w:t>
      </w:r>
    </w:p>
    <w:p w14:paraId="04FE1C4D" w14:textId="77777777" w:rsidR="00852C70" w:rsidRDefault="000A1714">
      <w:pPr>
        <w:spacing w:before="14" w:after="0" w:line="260" w:lineRule="exact"/>
        <w:ind w:firstLine="720"/>
        <w:jc w:val="center"/>
        <w:rPr>
          <w:rFonts w:ascii="Times New Roman" w:hAnsi="Times New Roman"/>
          <w:b/>
          <w:sz w:val="24"/>
          <w:szCs w:val="24"/>
        </w:rPr>
      </w:pPr>
      <w:r>
        <w:rPr>
          <w:rFonts w:ascii="Times New Roman" w:hAnsi="Times New Roman"/>
          <w:b/>
          <w:sz w:val="24"/>
          <w:szCs w:val="24"/>
        </w:rPr>
        <w:t xml:space="preserve">Table 4.5. </w:t>
      </w:r>
      <w:r>
        <w:rPr>
          <w:rFonts w:ascii="Times New Roman" w:hAnsi="Times New Roman"/>
          <w:sz w:val="24"/>
          <w:szCs w:val="24"/>
        </w:rPr>
        <w:t>Cronbach's Alpha</w:t>
      </w:r>
    </w:p>
    <w:tbl>
      <w:tblPr>
        <w:tblW w:w="4684" w:type="dxa"/>
        <w:jc w:val="center"/>
        <w:tblLook w:val="04A0" w:firstRow="1" w:lastRow="0" w:firstColumn="1" w:lastColumn="0" w:noHBand="0" w:noVBand="1"/>
      </w:tblPr>
      <w:tblGrid>
        <w:gridCol w:w="2128"/>
        <w:gridCol w:w="2556"/>
      </w:tblGrid>
      <w:tr w:rsidR="00852C70" w14:paraId="0EF6CF7B" w14:textId="77777777">
        <w:trPr>
          <w:trHeight w:val="315"/>
          <w:jc w:val="center"/>
        </w:trPr>
        <w:tc>
          <w:tcPr>
            <w:tcW w:w="212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39063C2" w14:textId="77777777" w:rsidR="00852C70" w:rsidRDefault="000A1714">
            <w:pPr>
              <w:spacing w:before="14" w:after="0" w:line="260" w:lineRule="exact"/>
              <w:rPr>
                <w:rFonts w:ascii="Times New Roman" w:hAnsi="Times New Roman"/>
                <w:i/>
                <w:color w:val="000000"/>
                <w:sz w:val="24"/>
                <w:szCs w:val="24"/>
              </w:rPr>
            </w:pPr>
            <w:r>
              <w:rPr>
                <w:rFonts w:ascii="Times New Roman" w:hAnsi="Times New Roman"/>
                <w:i/>
                <w:color w:val="000000"/>
                <w:sz w:val="24"/>
                <w:szCs w:val="24"/>
              </w:rPr>
              <w:t>Variable</w:t>
            </w:r>
          </w:p>
        </w:tc>
        <w:tc>
          <w:tcPr>
            <w:tcW w:w="2556" w:type="dxa"/>
            <w:tcBorders>
              <w:top w:val="single" w:sz="4" w:space="0" w:color="auto"/>
              <w:left w:val="nil"/>
              <w:bottom w:val="single" w:sz="4" w:space="0" w:color="auto"/>
              <w:right w:val="single" w:sz="4" w:space="0" w:color="auto"/>
            </w:tcBorders>
            <w:shd w:val="clear" w:color="000000" w:fill="C0C0C0"/>
            <w:noWrap/>
            <w:vAlign w:val="center"/>
            <w:hideMark/>
          </w:tcPr>
          <w:p w14:paraId="754FBC46" w14:textId="77777777" w:rsidR="00852C70" w:rsidRDefault="000A1714">
            <w:pPr>
              <w:spacing w:before="14" w:after="0" w:line="260" w:lineRule="exact"/>
              <w:rPr>
                <w:rFonts w:ascii="Times New Roman" w:hAnsi="Times New Roman"/>
                <w:i/>
                <w:color w:val="000000"/>
                <w:sz w:val="24"/>
                <w:szCs w:val="24"/>
              </w:rPr>
            </w:pPr>
            <w:r>
              <w:rPr>
                <w:rFonts w:ascii="Times New Roman" w:hAnsi="Times New Roman"/>
                <w:i/>
                <w:color w:val="000000"/>
                <w:sz w:val="24"/>
                <w:szCs w:val="24"/>
              </w:rPr>
              <w:t>Cronbach's Alpha</w:t>
            </w:r>
          </w:p>
        </w:tc>
      </w:tr>
      <w:tr w:rsidR="00852C70" w14:paraId="26929579" w14:textId="77777777">
        <w:trPr>
          <w:trHeight w:val="315"/>
          <w:jc w:val="center"/>
        </w:trPr>
        <w:tc>
          <w:tcPr>
            <w:tcW w:w="2128" w:type="dxa"/>
            <w:tcBorders>
              <w:top w:val="nil"/>
              <w:left w:val="single" w:sz="4" w:space="0" w:color="auto"/>
              <w:bottom w:val="single" w:sz="4" w:space="0" w:color="auto"/>
              <w:right w:val="single" w:sz="4" w:space="0" w:color="auto"/>
            </w:tcBorders>
            <w:shd w:val="clear" w:color="auto" w:fill="auto"/>
            <w:noWrap/>
            <w:vAlign w:val="center"/>
            <w:hideMark/>
          </w:tcPr>
          <w:p w14:paraId="2D825383"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PAML (X)</w:t>
            </w:r>
          </w:p>
        </w:tc>
        <w:tc>
          <w:tcPr>
            <w:tcW w:w="2556" w:type="dxa"/>
            <w:tcBorders>
              <w:top w:val="nil"/>
              <w:left w:val="nil"/>
              <w:bottom w:val="single" w:sz="4" w:space="0" w:color="auto"/>
              <w:right w:val="single" w:sz="4" w:space="0" w:color="auto"/>
            </w:tcBorders>
            <w:shd w:val="clear" w:color="auto" w:fill="auto"/>
            <w:noWrap/>
            <w:vAlign w:val="center"/>
            <w:hideMark/>
          </w:tcPr>
          <w:p w14:paraId="7BCA9A69"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,963</w:t>
            </w:r>
          </w:p>
        </w:tc>
      </w:tr>
      <w:tr w:rsidR="00852C70" w14:paraId="35E991E9" w14:textId="77777777">
        <w:trPr>
          <w:trHeight w:val="315"/>
          <w:jc w:val="center"/>
        </w:trPr>
        <w:tc>
          <w:tcPr>
            <w:tcW w:w="2128" w:type="dxa"/>
            <w:tcBorders>
              <w:top w:val="nil"/>
              <w:left w:val="single" w:sz="4" w:space="0" w:color="auto"/>
              <w:bottom w:val="single" w:sz="4" w:space="0" w:color="auto"/>
              <w:right w:val="single" w:sz="4" w:space="0" w:color="auto"/>
            </w:tcBorders>
            <w:shd w:val="clear" w:color="auto" w:fill="auto"/>
            <w:noWrap/>
            <w:vAlign w:val="center"/>
            <w:hideMark/>
          </w:tcPr>
          <w:p w14:paraId="607D0903"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SI(Z)</w:t>
            </w:r>
          </w:p>
        </w:tc>
        <w:tc>
          <w:tcPr>
            <w:tcW w:w="2556" w:type="dxa"/>
            <w:tcBorders>
              <w:top w:val="nil"/>
              <w:left w:val="nil"/>
              <w:bottom w:val="single" w:sz="4" w:space="0" w:color="auto"/>
              <w:right w:val="single" w:sz="4" w:space="0" w:color="auto"/>
            </w:tcBorders>
            <w:shd w:val="clear" w:color="auto" w:fill="auto"/>
            <w:noWrap/>
            <w:vAlign w:val="center"/>
            <w:hideMark/>
          </w:tcPr>
          <w:p w14:paraId="37CFB1ED"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,922</w:t>
            </w:r>
          </w:p>
        </w:tc>
      </w:tr>
      <w:tr w:rsidR="00852C70" w14:paraId="47886E90" w14:textId="77777777">
        <w:trPr>
          <w:trHeight w:val="315"/>
          <w:jc w:val="center"/>
        </w:trPr>
        <w:tc>
          <w:tcPr>
            <w:tcW w:w="2128" w:type="dxa"/>
            <w:tcBorders>
              <w:top w:val="nil"/>
              <w:left w:val="single" w:sz="4" w:space="0" w:color="auto"/>
              <w:bottom w:val="single" w:sz="4" w:space="0" w:color="auto"/>
              <w:right w:val="single" w:sz="4" w:space="0" w:color="auto"/>
            </w:tcBorders>
            <w:shd w:val="clear" w:color="auto" w:fill="auto"/>
            <w:noWrap/>
            <w:vAlign w:val="center"/>
            <w:hideMark/>
          </w:tcPr>
          <w:p w14:paraId="5C8F760E"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KPM (Y)</w:t>
            </w:r>
          </w:p>
        </w:tc>
        <w:tc>
          <w:tcPr>
            <w:tcW w:w="2556" w:type="dxa"/>
            <w:tcBorders>
              <w:top w:val="nil"/>
              <w:left w:val="nil"/>
              <w:bottom w:val="single" w:sz="4" w:space="0" w:color="auto"/>
              <w:right w:val="single" w:sz="4" w:space="0" w:color="auto"/>
            </w:tcBorders>
            <w:shd w:val="clear" w:color="auto" w:fill="auto"/>
            <w:noWrap/>
            <w:vAlign w:val="center"/>
            <w:hideMark/>
          </w:tcPr>
          <w:p w14:paraId="06B0CBD5"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,908</w:t>
            </w:r>
          </w:p>
        </w:tc>
      </w:tr>
    </w:tbl>
    <w:p w14:paraId="58066F64" w14:textId="77777777" w:rsidR="00852C70" w:rsidRDefault="000A1714">
      <w:pPr>
        <w:tabs>
          <w:tab w:val="left" w:pos="2268"/>
        </w:tabs>
        <w:spacing w:before="14" w:line="260" w:lineRule="exact"/>
        <w:rPr>
          <w:rFonts w:ascii="Times New Roman" w:hAnsi="Times New Roman"/>
          <w:sz w:val="24"/>
          <w:szCs w:val="24"/>
        </w:rPr>
      </w:pPr>
      <w:r>
        <w:rPr>
          <w:rFonts w:ascii="Times New Roman" w:hAnsi="Times New Roman"/>
          <w:sz w:val="24"/>
          <w:szCs w:val="24"/>
        </w:rPr>
        <w:tab/>
        <w:t>Source: Primary Analysis Data, 2021</w:t>
      </w:r>
    </w:p>
    <w:p w14:paraId="09EC2A72" w14:textId="77777777" w:rsidR="00852C70" w:rsidRDefault="000A1714">
      <w:pPr>
        <w:spacing w:before="14" w:after="0" w:line="260" w:lineRule="exact"/>
        <w:jc w:val="both"/>
        <w:rPr>
          <w:rFonts w:ascii="Times New Roman" w:hAnsi="Times New Roman"/>
          <w:sz w:val="24"/>
          <w:szCs w:val="24"/>
        </w:rPr>
      </w:pPr>
      <w:r>
        <w:rPr>
          <w:rFonts w:ascii="Times New Roman" w:hAnsi="Times New Roman"/>
          <w:sz w:val="24"/>
          <w:szCs w:val="24"/>
        </w:rPr>
        <w:lastRenderedPageBreak/>
        <w:t xml:space="preserve">Thus, these results can indicate that each research variable has met the </w:t>
      </w:r>
      <w:r>
        <w:rPr>
          <w:rFonts w:ascii="Times New Roman" w:hAnsi="Times New Roman"/>
          <w:i/>
          <w:sz w:val="24"/>
          <w:szCs w:val="24"/>
        </w:rPr>
        <w:t xml:space="preserve">Cronbach's Alpha value requirements </w:t>
      </w:r>
      <w:r>
        <w:rPr>
          <w:rFonts w:ascii="Times New Roman" w:hAnsi="Times New Roman"/>
          <w:sz w:val="24"/>
          <w:szCs w:val="24"/>
        </w:rPr>
        <w:t>, so it can be concluded that all variables have a high level of reliability.</w:t>
      </w:r>
    </w:p>
    <w:p w14:paraId="44250618" w14:textId="77777777" w:rsidR="00852C70" w:rsidRDefault="00852C70">
      <w:pPr>
        <w:spacing w:before="14" w:after="0" w:line="260" w:lineRule="exact"/>
        <w:jc w:val="both"/>
        <w:rPr>
          <w:rFonts w:ascii="Times New Roman" w:hAnsi="Times New Roman"/>
          <w:b/>
          <w:sz w:val="24"/>
          <w:szCs w:val="24"/>
        </w:rPr>
      </w:pPr>
    </w:p>
    <w:p w14:paraId="5B67A6C7" w14:textId="77777777" w:rsidR="00852C70" w:rsidRDefault="000A1714">
      <w:pPr>
        <w:spacing w:before="14" w:after="0" w:line="260" w:lineRule="exact"/>
        <w:jc w:val="both"/>
        <w:rPr>
          <w:rFonts w:ascii="Times New Roman" w:hAnsi="Times New Roman"/>
          <w:b/>
          <w:sz w:val="24"/>
          <w:szCs w:val="24"/>
        </w:rPr>
      </w:pPr>
      <w:r>
        <w:rPr>
          <w:rFonts w:ascii="Times New Roman" w:hAnsi="Times New Roman"/>
          <w:b/>
          <w:sz w:val="24"/>
          <w:szCs w:val="24"/>
        </w:rPr>
        <w:t>4.2.2.3. Multicollinearity Test Analysis</w:t>
      </w:r>
    </w:p>
    <w:p w14:paraId="3275F4E3" w14:textId="77777777" w:rsidR="00852C70" w:rsidRDefault="000A1714">
      <w:pPr>
        <w:spacing w:before="14" w:after="0" w:line="260" w:lineRule="exact"/>
        <w:ind w:firstLine="720"/>
        <w:jc w:val="both"/>
        <w:rPr>
          <w:rFonts w:ascii="Times New Roman" w:hAnsi="Times New Roman"/>
          <w:sz w:val="24"/>
          <w:szCs w:val="24"/>
        </w:rPr>
      </w:pPr>
      <w:r>
        <w:rPr>
          <w:rFonts w:ascii="Times New Roman" w:hAnsi="Times New Roman"/>
          <w:sz w:val="24"/>
          <w:szCs w:val="24"/>
        </w:rPr>
        <w:t>This test is to see whether each independent variable has a correlation between the independent variables or not. The applicable criteria in the multicollinearity test is if the VIF value is &lt;3.5-5. The first test to look for multicollinearity in the research was carried out with the results that there was quite a lot of multicollinearity in the inner VIF research. This can be seen in the table of results of the first test of the multicollinearity test.</w:t>
      </w:r>
    </w:p>
    <w:p w14:paraId="72408513" w14:textId="77777777" w:rsidR="00852C70" w:rsidRDefault="00852C70">
      <w:pPr>
        <w:spacing w:before="14" w:after="0" w:line="260" w:lineRule="exact"/>
        <w:ind w:firstLine="720"/>
        <w:jc w:val="both"/>
        <w:rPr>
          <w:rFonts w:ascii="Times New Roman" w:hAnsi="Times New Roman"/>
          <w:sz w:val="24"/>
          <w:szCs w:val="24"/>
        </w:rPr>
      </w:pPr>
    </w:p>
    <w:p w14:paraId="303E1739" w14:textId="77777777" w:rsidR="00852C70" w:rsidRDefault="000A1714">
      <w:pPr>
        <w:spacing w:before="14" w:after="0" w:line="260" w:lineRule="exact"/>
        <w:jc w:val="center"/>
        <w:rPr>
          <w:rFonts w:ascii="Times New Roman" w:hAnsi="Times New Roman"/>
          <w:sz w:val="24"/>
          <w:szCs w:val="24"/>
        </w:rPr>
      </w:pPr>
      <w:r>
        <w:rPr>
          <w:rFonts w:ascii="Times New Roman" w:hAnsi="Times New Roman"/>
          <w:sz w:val="24"/>
          <w:szCs w:val="24"/>
        </w:rPr>
        <w:t xml:space="preserve">Table </w:t>
      </w:r>
      <w:r>
        <w:rPr>
          <w:rFonts w:ascii="Times New Roman" w:hAnsi="Times New Roman"/>
          <w:b/>
          <w:sz w:val="24"/>
          <w:szCs w:val="24"/>
        </w:rPr>
        <w:t xml:space="preserve">4.6 </w:t>
      </w:r>
      <w:r>
        <w:rPr>
          <w:rFonts w:ascii="Times New Roman" w:hAnsi="Times New Roman"/>
          <w:sz w:val="24"/>
          <w:szCs w:val="24"/>
        </w:rPr>
        <w:t>. First Multicollinearity Test</w:t>
      </w:r>
    </w:p>
    <w:tbl>
      <w:tblPr>
        <w:tblW w:w="4673" w:type="dxa"/>
        <w:jc w:val="center"/>
        <w:tblLook w:val="04A0" w:firstRow="1" w:lastRow="0" w:firstColumn="1" w:lastColumn="0" w:noHBand="0" w:noVBand="1"/>
      </w:tblPr>
      <w:tblGrid>
        <w:gridCol w:w="2118"/>
        <w:gridCol w:w="960"/>
        <w:gridCol w:w="1595"/>
      </w:tblGrid>
      <w:tr w:rsidR="00852C70" w14:paraId="5BDDDB08" w14:textId="77777777">
        <w:trPr>
          <w:trHeight w:val="315"/>
          <w:jc w:val="center"/>
        </w:trPr>
        <w:tc>
          <w:tcPr>
            <w:tcW w:w="211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90DC025" w14:textId="77777777" w:rsidR="00852C70" w:rsidRDefault="000A1714">
            <w:pPr>
              <w:spacing w:before="14" w:after="0" w:line="260" w:lineRule="exact"/>
              <w:rPr>
                <w:rFonts w:ascii="Times New Roman" w:hAnsi="Times New Roman"/>
                <w:i/>
                <w:color w:val="000000"/>
                <w:sz w:val="24"/>
                <w:szCs w:val="24"/>
              </w:rPr>
            </w:pPr>
            <w:r>
              <w:rPr>
                <w:rFonts w:ascii="Times New Roman" w:hAnsi="Times New Roman"/>
                <w:i/>
                <w:color w:val="000000"/>
                <w:sz w:val="24"/>
                <w:szCs w:val="24"/>
              </w:rPr>
              <w:t>Variable</w:t>
            </w:r>
          </w:p>
        </w:tc>
        <w:tc>
          <w:tcPr>
            <w:tcW w:w="960" w:type="dxa"/>
            <w:tcBorders>
              <w:top w:val="single" w:sz="4" w:space="0" w:color="auto"/>
              <w:left w:val="nil"/>
              <w:bottom w:val="single" w:sz="4" w:space="0" w:color="auto"/>
              <w:right w:val="single" w:sz="4" w:space="0" w:color="auto"/>
            </w:tcBorders>
            <w:shd w:val="clear" w:color="000000" w:fill="C0C0C0"/>
            <w:noWrap/>
            <w:vAlign w:val="center"/>
            <w:hideMark/>
          </w:tcPr>
          <w:p w14:paraId="7F912E7E" w14:textId="77777777" w:rsidR="00852C70" w:rsidRDefault="000A1714">
            <w:pPr>
              <w:spacing w:before="14" w:after="0" w:line="260" w:lineRule="exact"/>
              <w:rPr>
                <w:rFonts w:ascii="Times New Roman" w:hAnsi="Times New Roman"/>
                <w:i/>
                <w:color w:val="000000"/>
                <w:sz w:val="24"/>
                <w:szCs w:val="24"/>
              </w:rPr>
            </w:pPr>
            <w:r>
              <w:rPr>
                <w:rFonts w:ascii="Times New Roman" w:hAnsi="Times New Roman"/>
                <w:i/>
                <w:color w:val="000000"/>
                <w:sz w:val="24"/>
                <w:szCs w:val="24"/>
              </w:rPr>
              <w:t>SI(Z)</w:t>
            </w:r>
          </w:p>
        </w:tc>
        <w:tc>
          <w:tcPr>
            <w:tcW w:w="1595" w:type="dxa"/>
            <w:tcBorders>
              <w:top w:val="single" w:sz="4" w:space="0" w:color="auto"/>
              <w:left w:val="nil"/>
              <w:bottom w:val="single" w:sz="4" w:space="0" w:color="auto"/>
              <w:right w:val="single" w:sz="4" w:space="0" w:color="auto"/>
            </w:tcBorders>
            <w:shd w:val="clear" w:color="000000" w:fill="C0C0C0"/>
            <w:noWrap/>
            <w:vAlign w:val="center"/>
            <w:hideMark/>
          </w:tcPr>
          <w:p w14:paraId="7FB19CEB" w14:textId="77777777" w:rsidR="00852C70" w:rsidRDefault="000A1714">
            <w:pPr>
              <w:spacing w:before="14" w:after="0" w:line="260" w:lineRule="exact"/>
              <w:rPr>
                <w:rFonts w:ascii="Times New Roman" w:hAnsi="Times New Roman"/>
                <w:i/>
                <w:color w:val="000000"/>
                <w:sz w:val="24"/>
                <w:szCs w:val="24"/>
              </w:rPr>
            </w:pPr>
            <w:r>
              <w:rPr>
                <w:rFonts w:ascii="Times New Roman" w:hAnsi="Times New Roman"/>
                <w:i/>
                <w:color w:val="000000"/>
                <w:sz w:val="24"/>
                <w:szCs w:val="24"/>
              </w:rPr>
              <w:t>KPM (Y)</w:t>
            </w:r>
          </w:p>
        </w:tc>
      </w:tr>
      <w:tr w:rsidR="00852C70" w14:paraId="7A97A6D8" w14:textId="77777777">
        <w:trPr>
          <w:trHeight w:val="315"/>
          <w:jc w:val="center"/>
        </w:trPr>
        <w:tc>
          <w:tcPr>
            <w:tcW w:w="2118" w:type="dxa"/>
            <w:tcBorders>
              <w:top w:val="nil"/>
              <w:left w:val="single" w:sz="4" w:space="0" w:color="auto"/>
              <w:bottom w:val="single" w:sz="4" w:space="0" w:color="auto"/>
              <w:right w:val="single" w:sz="4" w:space="0" w:color="auto"/>
            </w:tcBorders>
            <w:shd w:val="clear" w:color="auto" w:fill="auto"/>
            <w:noWrap/>
            <w:vAlign w:val="center"/>
            <w:hideMark/>
          </w:tcPr>
          <w:p w14:paraId="69289EE4"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PAML (X)</w:t>
            </w:r>
          </w:p>
        </w:tc>
        <w:tc>
          <w:tcPr>
            <w:tcW w:w="960" w:type="dxa"/>
            <w:tcBorders>
              <w:top w:val="nil"/>
              <w:left w:val="nil"/>
              <w:bottom w:val="single" w:sz="4" w:space="0" w:color="auto"/>
              <w:right w:val="single" w:sz="4" w:space="0" w:color="auto"/>
            </w:tcBorders>
            <w:shd w:val="clear" w:color="auto" w:fill="auto"/>
            <w:noWrap/>
            <w:vAlign w:val="center"/>
            <w:hideMark/>
          </w:tcPr>
          <w:p w14:paraId="56647AA0" w14:textId="77777777" w:rsidR="00852C70" w:rsidRDefault="000A1714">
            <w:pPr>
              <w:spacing w:before="14" w:after="0" w:line="260" w:lineRule="exact"/>
              <w:jc w:val="right"/>
              <w:rPr>
                <w:rFonts w:ascii="Times New Roman" w:hAnsi="Times New Roman"/>
                <w:color w:val="000000"/>
                <w:sz w:val="20"/>
                <w:szCs w:val="20"/>
              </w:rPr>
            </w:pPr>
            <w:r>
              <w:rPr>
                <w:rFonts w:ascii="Times New Roman" w:hAnsi="Times New Roman"/>
                <w:color w:val="000000"/>
                <w:sz w:val="24"/>
                <w:szCs w:val="20"/>
              </w:rPr>
              <w:t>1,000</w:t>
            </w:r>
          </w:p>
        </w:tc>
        <w:tc>
          <w:tcPr>
            <w:tcW w:w="1595" w:type="dxa"/>
            <w:tcBorders>
              <w:top w:val="nil"/>
              <w:left w:val="nil"/>
              <w:bottom w:val="single" w:sz="4" w:space="0" w:color="auto"/>
              <w:right w:val="single" w:sz="4" w:space="0" w:color="auto"/>
            </w:tcBorders>
            <w:shd w:val="clear" w:color="auto" w:fill="auto"/>
            <w:noWrap/>
            <w:vAlign w:val="center"/>
            <w:hideMark/>
          </w:tcPr>
          <w:p w14:paraId="67C1383F" w14:textId="77777777" w:rsidR="00852C70" w:rsidRDefault="000A1714">
            <w:pPr>
              <w:spacing w:before="14" w:after="0" w:line="260" w:lineRule="exact"/>
              <w:jc w:val="right"/>
              <w:rPr>
                <w:rFonts w:ascii="Times New Roman" w:hAnsi="Times New Roman"/>
                <w:bCs/>
                <w:color w:val="000000"/>
                <w:sz w:val="24"/>
                <w:szCs w:val="24"/>
              </w:rPr>
            </w:pPr>
            <w:r>
              <w:rPr>
                <w:rFonts w:ascii="Times New Roman" w:hAnsi="Times New Roman"/>
                <w:bCs/>
                <w:color w:val="000000"/>
                <w:sz w:val="24"/>
                <w:szCs w:val="24"/>
              </w:rPr>
              <w:t>10,227</w:t>
            </w:r>
          </w:p>
        </w:tc>
      </w:tr>
      <w:tr w:rsidR="00852C70" w14:paraId="37ADADBC" w14:textId="77777777">
        <w:trPr>
          <w:trHeight w:val="315"/>
          <w:jc w:val="center"/>
        </w:trPr>
        <w:tc>
          <w:tcPr>
            <w:tcW w:w="2118" w:type="dxa"/>
            <w:tcBorders>
              <w:top w:val="nil"/>
              <w:left w:val="single" w:sz="4" w:space="0" w:color="auto"/>
              <w:bottom w:val="single" w:sz="4" w:space="0" w:color="auto"/>
              <w:right w:val="single" w:sz="4" w:space="0" w:color="auto"/>
            </w:tcBorders>
            <w:shd w:val="clear" w:color="auto" w:fill="auto"/>
            <w:noWrap/>
            <w:vAlign w:val="center"/>
            <w:hideMark/>
          </w:tcPr>
          <w:p w14:paraId="26E8A422"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SI(Z)</w:t>
            </w:r>
          </w:p>
        </w:tc>
        <w:tc>
          <w:tcPr>
            <w:tcW w:w="960" w:type="dxa"/>
            <w:tcBorders>
              <w:top w:val="nil"/>
              <w:left w:val="nil"/>
              <w:bottom w:val="single" w:sz="4" w:space="0" w:color="auto"/>
              <w:right w:val="single" w:sz="4" w:space="0" w:color="auto"/>
            </w:tcBorders>
            <w:shd w:val="clear" w:color="auto" w:fill="auto"/>
            <w:noWrap/>
            <w:vAlign w:val="center"/>
            <w:hideMark/>
          </w:tcPr>
          <w:p w14:paraId="45ED62F9" w14:textId="77777777" w:rsidR="00852C70" w:rsidRDefault="000A1714">
            <w:pPr>
              <w:spacing w:before="14" w:after="0" w:line="260" w:lineRule="exact"/>
              <w:rPr>
                <w:rFonts w:ascii="Arial" w:hAnsi="Arial" w:cs="Arial"/>
                <w:color w:val="000000"/>
                <w:sz w:val="20"/>
                <w:szCs w:val="20"/>
              </w:rPr>
            </w:pPr>
            <w:r>
              <w:rPr>
                <w:rFonts w:ascii="Arial" w:hAnsi="Arial" w:cs="Arial"/>
                <w:color w:val="000000"/>
                <w:sz w:val="20"/>
                <w:szCs w:val="20"/>
              </w:rPr>
              <w:t> </w:t>
            </w:r>
          </w:p>
        </w:tc>
        <w:tc>
          <w:tcPr>
            <w:tcW w:w="1595" w:type="dxa"/>
            <w:tcBorders>
              <w:top w:val="nil"/>
              <w:left w:val="nil"/>
              <w:bottom w:val="single" w:sz="4" w:space="0" w:color="auto"/>
              <w:right w:val="single" w:sz="4" w:space="0" w:color="auto"/>
            </w:tcBorders>
            <w:shd w:val="clear" w:color="auto" w:fill="auto"/>
            <w:noWrap/>
            <w:vAlign w:val="center"/>
            <w:hideMark/>
          </w:tcPr>
          <w:p w14:paraId="3EFAD442" w14:textId="77777777" w:rsidR="00852C70" w:rsidRDefault="000A1714">
            <w:pPr>
              <w:spacing w:before="14" w:after="0" w:line="260" w:lineRule="exact"/>
              <w:jc w:val="right"/>
              <w:rPr>
                <w:rFonts w:ascii="Times New Roman" w:hAnsi="Times New Roman"/>
                <w:bCs/>
                <w:color w:val="000000"/>
                <w:sz w:val="24"/>
                <w:szCs w:val="24"/>
              </w:rPr>
            </w:pPr>
            <w:r>
              <w:rPr>
                <w:rFonts w:ascii="Times New Roman" w:hAnsi="Times New Roman"/>
                <w:bCs/>
                <w:color w:val="000000"/>
                <w:sz w:val="24"/>
                <w:szCs w:val="24"/>
              </w:rPr>
              <w:t>10,227</w:t>
            </w:r>
          </w:p>
        </w:tc>
      </w:tr>
    </w:tbl>
    <w:p w14:paraId="1CEEE342" w14:textId="77777777" w:rsidR="00852C70" w:rsidRDefault="000A1714">
      <w:pPr>
        <w:tabs>
          <w:tab w:val="left" w:pos="2268"/>
        </w:tabs>
        <w:spacing w:before="14" w:line="260" w:lineRule="exact"/>
        <w:rPr>
          <w:rFonts w:ascii="Times New Roman" w:hAnsi="Times New Roman"/>
          <w:sz w:val="24"/>
          <w:szCs w:val="24"/>
        </w:rPr>
      </w:pPr>
      <w:r>
        <w:rPr>
          <w:rFonts w:ascii="Times New Roman" w:hAnsi="Times New Roman"/>
          <w:sz w:val="24"/>
          <w:szCs w:val="24"/>
        </w:rPr>
        <w:tab/>
        <w:t>Source: Primary Analysis Data, 2021</w:t>
      </w:r>
    </w:p>
    <w:p w14:paraId="13912C47" w14:textId="77777777" w:rsidR="00852C70" w:rsidRDefault="000A1714">
      <w:pPr>
        <w:spacing w:before="14" w:after="0" w:line="260" w:lineRule="exact"/>
        <w:jc w:val="both"/>
        <w:rPr>
          <w:rFonts w:ascii="Times New Roman" w:hAnsi="Times New Roman"/>
          <w:bCs/>
          <w:sz w:val="24"/>
          <w:szCs w:val="24"/>
        </w:rPr>
      </w:pPr>
      <w:r>
        <w:rPr>
          <w:rFonts w:ascii="Times New Roman" w:hAnsi="Times New Roman"/>
          <w:bCs/>
          <w:sz w:val="24"/>
          <w:szCs w:val="24"/>
        </w:rPr>
        <w:t>From the table, it can be seen that there are multicollinearity values that exceed 5, even more than 10. This indicates that there is quite a lot of multicollinearity in each variable. This can influence the results of searching for direct and indirect effects of each variable. To reduce the level of multicollinearity, there are several ways, one of which is deleting several question items that make the multicollinearity value unnatural. Therefore, several question items were deleted to produce acceptable multicollinearity values for continuing the next measurement.</w:t>
      </w:r>
    </w:p>
    <w:p w14:paraId="435C5657" w14:textId="77777777" w:rsidR="00852C70" w:rsidRDefault="000A1714">
      <w:pPr>
        <w:spacing w:before="14" w:after="0" w:line="260" w:lineRule="exact"/>
        <w:jc w:val="center"/>
        <w:rPr>
          <w:rFonts w:ascii="Times New Roman" w:hAnsi="Times New Roman"/>
          <w:bCs/>
          <w:sz w:val="24"/>
          <w:szCs w:val="24"/>
        </w:rPr>
      </w:pPr>
      <w:r>
        <w:rPr>
          <w:rFonts w:ascii="Times New Roman" w:hAnsi="Times New Roman"/>
          <w:bCs/>
          <w:sz w:val="24"/>
          <w:szCs w:val="24"/>
        </w:rPr>
        <w:t xml:space="preserve">Table </w:t>
      </w:r>
      <w:r>
        <w:rPr>
          <w:rFonts w:ascii="Times New Roman" w:hAnsi="Times New Roman"/>
          <w:b/>
          <w:sz w:val="24"/>
          <w:szCs w:val="24"/>
        </w:rPr>
        <w:t xml:space="preserve">4.7. </w:t>
      </w:r>
      <w:r>
        <w:rPr>
          <w:rFonts w:ascii="Times New Roman" w:hAnsi="Times New Roman"/>
          <w:bCs/>
          <w:sz w:val="24"/>
          <w:szCs w:val="24"/>
        </w:rPr>
        <w:t>Deleted items</w:t>
      </w:r>
    </w:p>
    <w:tbl>
      <w:tblPr>
        <w:tblW w:w="4815" w:type="dxa"/>
        <w:jc w:val="center"/>
        <w:tblLook w:val="04A0" w:firstRow="1" w:lastRow="0" w:firstColumn="1" w:lastColumn="0" w:noHBand="0" w:noVBand="1"/>
      </w:tblPr>
      <w:tblGrid>
        <w:gridCol w:w="563"/>
        <w:gridCol w:w="4252"/>
      </w:tblGrid>
      <w:tr w:rsidR="00852C70" w14:paraId="2D209C43" w14:textId="77777777">
        <w:trPr>
          <w:trHeight w:val="315"/>
          <w:jc w:val="center"/>
        </w:trPr>
        <w:tc>
          <w:tcPr>
            <w:tcW w:w="56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8692A70" w14:textId="77777777" w:rsidR="00852C70" w:rsidRDefault="000A1714">
            <w:pPr>
              <w:spacing w:before="14" w:after="0" w:line="260" w:lineRule="exact"/>
              <w:rPr>
                <w:rFonts w:ascii="Times New Roman" w:hAnsi="Times New Roman"/>
                <w:i/>
                <w:color w:val="000000"/>
                <w:sz w:val="24"/>
                <w:szCs w:val="24"/>
              </w:rPr>
            </w:pPr>
            <w:r>
              <w:rPr>
                <w:rFonts w:ascii="Times New Roman" w:hAnsi="Times New Roman"/>
                <w:i/>
                <w:color w:val="000000"/>
                <w:sz w:val="24"/>
                <w:szCs w:val="24"/>
              </w:rPr>
              <w:t>NO</w:t>
            </w:r>
          </w:p>
        </w:tc>
        <w:tc>
          <w:tcPr>
            <w:tcW w:w="4252" w:type="dxa"/>
            <w:tcBorders>
              <w:top w:val="single" w:sz="4" w:space="0" w:color="auto"/>
              <w:left w:val="nil"/>
              <w:bottom w:val="single" w:sz="4" w:space="0" w:color="auto"/>
              <w:right w:val="single" w:sz="4" w:space="0" w:color="auto"/>
            </w:tcBorders>
            <w:shd w:val="clear" w:color="000000" w:fill="BFBFBF"/>
            <w:noWrap/>
            <w:vAlign w:val="center"/>
            <w:hideMark/>
          </w:tcPr>
          <w:p w14:paraId="058DD492" w14:textId="77777777" w:rsidR="00852C70" w:rsidRDefault="000A1714">
            <w:pPr>
              <w:spacing w:before="14" w:after="0" w:line="260" w:lineRule="exact"/>
              <w:rPr>
                <w:rFonts w:ascii="Times New Roman" w:hAnsi="Times New Roman"/>
                <w:i/>
                <w:color w:val="000000"/>
                <w:sz w:val="24"/>
                <w:szCs w:val="24"/>
              </w:rPr>
            </w:pPr>
            <w:r>
              <w:rPr>
                <w:rFonts w:ascii="Times New Roman" w:hAnsi="Times New Roman"/>
                <w:i/>
                <w:color w:val="000000"/>
                <w:sz w:val="24"/>
                <w:szCs w:val="24"/>
              </w:rPr>
              <w:t>Deleted items</w:t>
            </w:r>
          </w:p>
        </w:tc>
      </w:tr>
      <w:tr w:rsidR="00852C70" w14:paraId="38AB0051" w14:textId="77777777">
        <w:trPr>
          <w:trHeight w:val="315"/>
          <w:jc w:val="center"/>
        </w:trPr>
        <w:tc>
          <w:tcPr>
            <w:tcW w:w="563" w:type="dxa"/>
            <w:tcBorders>
              <w:top w:val="nil"/>
              <w:left w:val="single" w:sz="4" w:space="0" w:color="auto"/>
              <w:bottom w:val="single" w:sz="4" w:space="0" w:color="auto"/>
              <w:right w:val="single" w:sz="4" w:space="0" w:color="auto"/>
            </w:tcBorders>
            <w:shd w:val="clear" w:color="000000" w:fill="BFBFBF"/>
            <w:noWrap/>
            <w:vAlign w:val="bottom"/>
            <w:hideMark/>
          </w:tcPr>
          <w:p w14:paraId="57178B28"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1</w:t>
            </w:r>
          </w:p>
        </w:tc>
        <w:tc>
          <w:tcPr>
            <w:tcW w:w="4252" w:type="dxa"/>
            <w:tcBorders>
              <w:top w:val="nil"/>
              <w:left w:val="nil"/>
              <w:bottom w:val="single" w:sz="4" w:space="0" w:color="auto"/>
              <w:right w:val="single" w:sz="4" w:space="0" w:color="auto"/>
            </w:tcBorders>
            <w:shd w:val="clear" w:color="000000" w:fill="FFFFFF"/>
            <w:noWrap/>
            <w:vAlign w:val="center"/>
            <w:hideMark/>
          </w:tcPr>
          <w:p w14:paraId="3D426F0C"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BL1</w:t>
            </w:r>
          </w:p>
        </w:tc>
      </w:tr>
      <w:tr w:rsidR="00852C70" w14:paraId="068EB4DD" w14:textId="77777777">
        <w:trPr>
          <w:trHeight w:val="315"/>
          <w:jc w:val="center"/>
        </w:trPr>
        <w:tc>
          <w:tcPr>
            <w:tcW w:w="563" w:type="dxa"/>
            <w:tcBorders>
              <w:top w:val="nil"/>
              <w:left w:val="single" w:sz="4" w:space="0" w:color="auto"/>
              <w:bottom w:val="single" w:sz="4" w:space="0" w:color="auto"/>
              <w:right w:val="single" w:sz="4" w:space="0" w:color="auto"/>
            </w:tcBorders>
            <w:shd w:val="clear" w:color="000000" w:fill="BFBFBF"/>
            <w:noWrap/>
            <w:vAlign w:val="bottom"/>
            <w:hideMark/>
          </w:tcPr>
          <w:p w14:paraId="1337FEEB"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2</w:t>
            </w:r>
          </w:p>
        </w:tc>
        <w:tc>
          <w:tcPr>
            <w:tcW w:w="4252" w:type="dxa"/>
            <w:tcBorders>
              <w:top w:val="nil"/>
              <w:left w:val="nil"/>
              <w:bottom w:val="single" w:sz="4" w:space="0" w:color="auto"/>
              <w:right w:val="single" w:sz="4" w:space="0" w:color="auto"/>
            </w:tcBorders>
            <w:shd w:val="clear" w:color="000000" w:fill="FFFFFF"/>
            <w:noWrap/>
            <w:vAlign w:val="center"/>
            <w:hideMark/>
          </w:tcPr>
          <w:p w14:paraId="663B2887"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KL2</w:t>
            </w:r>
          </w:p>
        </w:tc>
      </w:tr>
      <w:tr w:rsidR="00852C70" w14:paraId="67311CE6" w14:textId="77777777">
        <w:trPr>
          <w:trHeight w:val="315"/>
          <w:jc w:val="center"/>
        </w:trPr>
        <w:tc>
          <w:tcPr>
            <w:tcW w:w="563" w:type="dxa"/>
            <w:tcBorders>
              <w:top w:val="nil"/>
              <w:left w:val="single" w:sz="4" w:space="0" w:color="auto"/>
              <w:bottom w:val="single" w:sz="4" w:space="0" w:color="auto"/>
              <w:right w:val="single" w:sz="4" w:space="0" w:color="auto"/>
            </w:tcBorders>
            <w:shd w:val="clear" w:color="000000" w:fill="BFBFBF"/>
            <w:noWrap/>
            <w:vAlign w:val="bottom"/>
            <w:hideMark/>
          </w:tcPr>
          <w:p w14:paraId="2BBD3264"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3</w:t>
            </w:r>
          </w:p>
        </w:tc>
        <w:tc>
          <w:tcPr>
            <w:tcW w:w="4252" w:type="dxa"/>
            <w:tcBorders>
              <w:top w:val="nil"/>
              <w:left w:val="nil"/>
              <w:bottom w:val="single" w:sz="4" w:space="0" w:color="auto"/>
              <w:right w:val="single" w:sz="4" w:space="0" w:color="auto"/>
            </w:tcBorders>
            <w:shd w:val="clear" w:color="000000" w:fill="FFFFFF"/>
            <w:noWrap/>
            <w:vAlign w:val="bottom"/>
            <w:hideMark/>
          </w:tcPr>
          <w:p w14:paraId="1442F156"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KM4</w:t>
            </w:r>
          </w:p>
        </w:tc>
      </w:tr>
      <w:tr w:rsidR="00852C70" w14:paraId="22922BBF" w14:textId="77777777">
        <w:trPr>
          <w:trHeight w:val="315"/>
          <w:jc w:val="center"/>
        </w:trPr>
        <w:tc>
          <w:tcPr>
            <w:tcW w:w="563" w:type="dxa"/>
            <w:tcBorders>
              <w:top w:val="nil"/>
              <w:left w:val="single" w:sz="4" w:space="0" w:color="auto"/>
              <w:bottom w:val="single" w:sz="4" w:space="0" w:color="auto"/>
              <w:right w:val="single" w:sz="4" w:space="0" w:color="auto"/>
            </w:tcBorders>
            <w:shd w:val="clear" w:color="000000" w:fill="BFBFBF"/>
            <w:noWrap/>
            <w:vAlign w:val="bottom"/>
            <w:hideMark/>
          </w:tcPr>
          <w:p w14:paraId="622E8748"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4</w:t>
            </w:r>
          </w:p>
        </w:tc>
        <w:tc>
          <w:tcPr>
            <w:tcW w:w="4252" w:type="dxa"/>
            <w:tcBorders>
              <w:top w:val="nil"/>
              <w:left w:val="nil"/>
              <w:bottom w:val="single" w:sz="4" w:space="0" w:color="auto"/>
              <w:right w:val="single" w:sz="4" w:space="0" w:color="auto"/>
            </w:tcBorders>
            <w:shd w:val="clear" w:color="000000" w:fill="FFFFFF"/>
            <w:noWrap/>
            <w:vAlign w:val="bottom"/>
            <w:hideMark/>
          </w:tcPr>
          <w:p w14:paraId="2E08CC4B"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KO5</w:t>
            </w:r>
          </w:p>
        </w:tc>
      </w:tr>
      <w:tr w:rsidR="00852C70" w14:paraId="1ADCB729" w14:textId="77777777">
        <w:trPr>
          <w:trHeight w:val="315"/>
          <w:jc w:val="center"/>
        </w:trPr>
        <w:tc>
          <w:tcPr>
            <w:tcW w:w="563" w:type="dxa"/>
            <w:tcBorders>
              <w:top w:val="nil"/>
              <w:left w:val="single" w:sz="4" w:space="0" w:color="auto"/>
              <w:bottom w:val="single" w:sz="4" w:space="0" w:color="auto"/>
              <w:right w:val="single" w:sz="4" w:space="0" w:color="auto"/>
            </w:tcBorders>
            <w:shd w:val="clear" w:color="000000" w:fill="BFBFBF"/>
            <w:noWrap/>
            <w:vAlign w:val="bottom"/>
            <w:hideMark/>
          </w:tcPr>
          <w:p w14:paraId="5CA4F156"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5</w:t>
            </w:r>
          </w:p>
        </w:tc>
        <w:tc>
          <w:tcPr>
            <w:tcW w:w="4252" w:type="dxa"/>
            <w:tcBorders>
              <w:top w:val="nil"/>
              <w:left w:val="nil"/>
              <w:bottom w:val="single" w:sz="4" w:space="0" w:color="auto"/>
              <w:right w:val="single" w:sz="4" w:space="0" w:color="auto"/>
            </w:tcBorders>
            <w:shd w:val="clear" w:color="000000" w:fill="FFFFFF"/>
            <w:noWrap/>
            <w:vAlign w:val="bottom"/>
            <w:hideMark/>
          </w:tcPr>
          <w:p w14:paraId="3ECB5DDD"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PR1</w:t>
            </w:r>
          </w:p>
        </w:tc>
      </w:tr>
      <w:tr w:rsidR="00852C70" w14:paraId="4A185642" w14:textId="77777777">
        <w:trPr>
          <w:trHeight w:val="315"/>
          <w:jc w:val="center"/>
        </w:trPr>
        <w:tc>
          <w:tcPr>
            <w:tcW w:w="563" w:type="dxa"/>
            <w:tcBorders>
              <w:top w:val="nil"/>
              <w:left w:val="single" w:sz="4" w:space="0" w:color="auto"/>
              <w:bottom w:val="single" w:sz="4" w:space="0" w:color="auto"/>
              <w:right w:val="single" w:sz="4" w:space="0" w:color="auto"/>
            </w:tcBorders>
            <w:shd w:val="clear" w:color="000000" w:fill="BFBFBF"/>
            <w:noWrap/>
            <w:vAlign w:val="bottom"/>
            <w:hideMark/>
          </w:tcPr>
          <w:p w14:paraId="206B6B80"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6</w:t>
            </w:r>
          </w:p>
        </w:tc>
        <w:tc>
          <w:tcPr>
            <w:tcW w:w="4252" w:type="dxa"/>
            <w:tcBorders>
              <w:top w:val="nil"/>
              <w:left w:val="nil"/>
              <w:bottom w:val="single" w:sz="4" w:space="0" w:color="auto"/>
              <w:right w:val="single" w:sz="4" w:space="0" w:color="auto"/>
            </w:tcBorders>
            <w:shd w:val="clear" w:color="000000" w:fill="FFFFFF"/>
            <w:noWrap/>
            <w:vAlign w:val="bottom"/>
            <w:hideMark/>
          </w:tcPr>
          <w:p w14:paraId="5407CB8A"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PR4</w:t>
            </w:r>
          </w:p>
        </w:tc>
      </w:tr>
      <w:tr w:rsidR="00852C70" w14:paraId="0C240FD5" w14:textId="77777777">
        <w:trPr>
          <w:trHeight w:val="315"/>
          <w:jc w:val="center"/>
        </w:trPr>
        <w:tc>
          <w:tcPr>
            <w:tcW w:w="563" w:type="dxa"/>
            <w:tcBorders>
              <w:top w:val="nil"/>
              <w:left w:val="single" w:sz="4" w:space="0" w:color="auto"/>
              <w:bottom w:val="single" w:sz="4" w:space="0" w:color="auto"/>
              <w:right w:val="single" w:sz="4" w:space="0" w:color="auto"/>
            </w:tcBorders>
            <w:shd w:val="clear" w:color="000000" w:fill="BFBFBF"/>
            <w:noWrap/>
            <w:vAlign w:val="bottom"/>
            <w:hideMark/>
          </w:tcPr>
          <w:p w14:paraId="22B1F5C0"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7</w:t>
            </w:r>
          </w:p>
        </w:tc>
        <w:tc>
          <w:tcPr>
            <w:tcW w:w="4252" w:type="dxa"/>
            <w:tcBorders>
              <w:top w:val="nil"/>
              <w:left w:val="nil"/>
              <w:bottom w:val="single" w:sz="4" w:space="0" w:color="auto"/>
              <w:right w:val="single" w:sz="4" w:space="0" w:color="auto"/>
            </w:tcBorders>
            <w:shd w:val="clear" w:color="000000" w:fill="FFFFFF"/>
            <w:noWrap/>
            <w:vAlign w:val="bottom"/>
            <w:hideMark/>
          </w:tcPr>
          <w:p w14:paraId="202D7D13"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TK1</w:t>
            </w:r>
          </w:p>
        </w:tc>
      </w:tr>
      <w:tr w:rsidR="00852C70" w14:paraId="01C26613" w14:textId="77777777">
        <w:trPr>
          <w:trHeight w:val="315"/>
          <w:jc w:val="center"/>
        </w:trPr>
        <w:tc>
          <w:tcPr>
            <w:tcW w:w="563" w:type="dxa"/>
            <w:tcBorders>
              <w:top w:val="nil"/>
              <w:left w:val="single" w:sz="4" w:space="0" w:color="auto"/>
              <w:bottom w:val="single" w:sz="4" w:space="0" w:color="auto"/>
              <w:right w:val="single" w:sz="4" w:space="0" w:color="auto"/>
            </w:tcBorders>
            <w:shd w:val="clear" w:color="000000" w:fill="BFBFBF"/>
            <w:noWrap/>
            <w:vAlign w:val="bottom"/>
            <w:hideMark/>
          </w:tcPr>
          <w:p w14:paraId="5E800E42"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8</w:t>
            </w:r>
          </w:p>
        </w:tc>
        <w:tc>
          <w:tcPr>
            <w:tcW w:w="4252" w:type="dxa"/>
            <w:tcBorders>
              <w:top w:val="nil"/>
              <w:left w:val="nil"/>
              <w:bottom w:val="single" w:sz="4" w:space="0" w:color="auto"/>
              <w:right w:val="single" w:sz="4" w:space="0" w:color="auto"/>
            </w:tcBorders>
            <w:shd w:val="clear" w:color="000000" w:fill="FFFFFF"/>
            <w:noWrap/>
            <w:vAlign w:val="bottom"/>
            <w:hideMark/>
          </w:tcPr>
          <w:p w14:paraId="71AFD66F"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TK2</w:t>
            </w:r>
          </w:p>
        </w:tc>
      </w:tr>
      <w:tr w:rsidR="00852C70" w14:paraId="7FFD4622" w14:textId="77777777">
        <w:trPr>
          <w:trHeight w:val="315"/>
          <w:jc w:val="center"/>
        </w:trPr>
        <w:tc>
          <w:tcPr>
            <w:tcW w:w="563" w:type="dxa"/>
            <w:tcBorders>
              <w:top w:val="nil"/>
              <w:left w:val="single" w:sz="4" w:space="0" w:color="auto"/>
              <w:bottom w:val="single" w:sz="4" w:space="0" w:color="auto"/>
              <w:right w:val="single" w:sz="4" w:space="0" w:color="auto"/>
            </w:tcBorders>
            <w:shd w:val="clear" w:color="000000" w:fill="BFBFBF"/>
            <w:noWrap/>
            <w:vAlign w:val="bottom"/>
            <w:hideMark/>
          </w:tcPr>
          <w:p w14:paraId="19D2A339"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9</w:t>
            </w:r>
          </w:p>
        </w:tc>
        <w:tc>
          <w:tcPr>
            <w:tcW w:w="4252" w:type="dxa"/>
            <w:tcBorders>
              <w:top w:val="nil"/>
              <w:left w:val="nil"/>
              <w:bottom w:val="single" w:sz="4" w:space="0" w:color="auto"/>
              <w:right w:val="single" w:sz="4" w:space="0" w:color="auto"/>
            </w:tcBorders>
            <w:shd w:val="clear" w:color="000000" w:fill="FFFFFF"/>
            <w:noWrap/>
            <w:vAlign w:val="bottom"/>
            <w:hideMark/>
          </w:tcPr>
          <w:p w14:paraId="40CC7DA7"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TK3</w:t>
            </w:r>
          </w:p>
        </w:tc>
      </w:tr>
      <w:tr w:rsidR="00852C70" w14:paraId="514C01E2" w14:textId="77777777">
        <w:trPr>
          <w:trHeight w:val="315"/>
          <w:jc w:val="center"/>
        </w:trPr>
        <w:tc>
          <w:tcPr>
            <w:tcW w:w="563" w:type="dxa"/>
            <w:tcBorders>
              <w:top w:val="nil"/>
              <w:left w:val="single" w:sz="4" w:space="0" w:color="auto"/>
              <w:bottom w:val="single" w:sz="4" w:space="0" w:color="auto"/>
              <w:right w:val="single" w:sz="4" w:space="0" w:color="auto"/>
            </w:tcBorders>
            <w:shd w:val="clear" w:color="000000" w:fill="BFBFBF"/>
            <w:noWrap/>
            <w:vAlign w:val="bottom"/>
            <w:hideMark/>
          </w:tcPr>
          <w:p w14:paraId="327877B8"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10</w:t>
            </w:r>
          </w:p>
        </w:tc>
        <w:tc>
          <w:tcPr>
            <w:tcW w:w="4252" w:type="dxa"/>
            <w:tcBorders>
              <w:top w:val="nil"/>
              <w:left w:val="nil"/>
              <w:bottom w:val="single" w:sz="4" w:space="0" w:color="auto"/>
              <w:right w:val="single" w:sz="4" w:space="0" w:color="auto"/>
            </w:tcBorders>
            <w:shd w:val="clear" w:color="000000" w:fill="FFFFFF"/>
            <w:noWrap/>
            <w:vAlign w:val="bottom"/>
            <w:hideMark/>
          </w:tcPr>
          <w:p w14:paraId="5295A0F0"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TK4</w:t>
            </w:r>
          </w:p>
        </w:tc>
      </w:tr>
    </w:tbl>
    <w:p w14:paraId="6BF12E1D" w14:textId="77777777" w:rsidR="00852C70" w:rsidRDefault="000A1714">
      <w:pPr>
        <w:tabs>
          <w:tab w:val="left" w:pos="2268"/>
        </w:tabs>
        <w:spacing w:before="14" w:line="260" w:lineRule="exact"/>
        <w:rPr>
          <w:rFonts w:ascii="Times New Roman" w:hAnsi="Times New Roman"/>
          <w:sz w:val="24"/>
          <w:szCs w:val="24"/>
        </w:rPr>
      </w:pPr>
      <w:r>
        <w:rPr>
          <w:rFonts w:ascii="Times New Roman" w:hAnsi="Times New Roman"/>
          <w:sz w:val="24"/>
          <w:szCs w:val="24"/>
        </w:rPr>
        <w:tab/>
        <w:t>Source: Primary Analysis Data, 2021</w:t>
      </w:r>
    </w:p>
    <w:p w14:paraId="1E8307C6" w14:textId="77777777" w:rsidR="00852C70" w:rsidRDefault="00852C70">
      <w:pPr>
        <w:spacing w:before="14" w:after="0" w:line="260" w:lineRule="exact"/>
        <w:rPr>
          <w:rFonts w:ascii="Times New Roman" w:hAnsi="Times New Roman"/>
          <w:bCs/>
          <w:sz w:val="24"/>
          <w:szCs w:val="24"/>
        </w:rPr>
      </w:pPr>
    </w:p>
    <w:p w14:paraId="23CDE683" w14:textId="77777777" w:rsidR="00852C70" w:rsidRDefault="000A1714">
      <w:pPr>
        <w:spacing w:before="14" w:after="0" w:line="260" w:lineRule="exact"/>
        <w:jc w:val="center"/>
        <w:rPr>
          <w:rFonts w:ascii="Times New Roman" w:hAnsi="Times New Roman"/>
          <w:bCs/>
          <w:sz w:val="24"/>
          <w:szCs w:val="24"/>
        </w:rPr>
      </w:pPr>
      <w:r>
        <w:rPr>
          <w:rFonts w:ascii="Times New Roman" w:hAnsi="Times New Roman"/>
          <w:b/>
          <w:bCs/>
          <w:sz w:val="24"/>
          <w:szCs w:val="24"/>
        </w:rPr>
        <w:t>Table</w:t>
      </w:r>
      <w:r>
        <w:rPr>
          <w:rFonts w:ascii="Times New Roman" w:hAnsi="Times New Roman"/>
          <w:bCs/>
          <w:sz w:val="24"/>
          <w:szCs w:val="24"/>
        </w:rPr>
        <w:t xml:space="preserve"> </w:t>
      </w:r>
      <w:r>
        <w:rPr>
          <w:rFonts w:ascii="Times New Roman" w:hAnsi="Times New Roman"/>
          <w:b/>
          <w:sz w:val="24"/>
          <w:szCs w:val="24"/>
        </w:rPr>
        <w:t xml:space="preserve">4.8. </w:t>
      </w:r>
      <w:r>
        <w:rPr>
          <w:rFonts w:ascii="Times New Roman" w:hAnsi="Times New Roman"/>
          <w:sz w:val="24"/>
          <w:szCs w:val="24"/>
        </w:rPr>
        <w:t>Second Multicollinearity Test</w:t>
      </w:r>
    </w:p>
    <w:tbl>
      <w:tblPr>
        <w:tblW w:w="4900" w:type="dxa"/>
        <w:jc w:val="center"/>
        <w:tblLook w:val="04A0" w:firstRow="1" w:lastRow="0" w:firstColumn="1" w:lastColumn="0" w:noHBand="0" w:noVBand="1"/>
      </w:tblPr>
      <w:tblGrid>
        <w:gridCol w:w="1780"/>
        <w:gridCol w:w="2160"/>
        <w:gridCol w:w="960"/>
      </w:tblGrid>
      <w:tr w:rsidR="00852C70" w14:paraId="1D14C66B" w14:textId="77777777">
        <w:trPr>
          <w:trHeight w:val="315"/>
          <w:jc w:val="center"/>
        </w:trPr>
        <w:tc>
          <w:tcPr>
            <w:tcW w:w="17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D10F02E" w14:textId="77777777" w:rsidR="00852C70" w:rsidRDefault="000A1714">
            <w:pPr>
              <w:spacing w:before="14" w:after="0" w:line="260" w:lineRule="exact"/>
              <w:rPr>
                <w:rFonts w:ascii="Times New Roman" w:hAnsi="Times New Roman"/>
                <w:i/>
                <w:color w:val="000000"/>
                <w:sz w:val="24"/>
                <w:szCs w:val="24"/>
              </w:rPr>
            </w:pPr>
            <w:r>
              <w:rPr>
                <w:rFonts w:ascii="Times New Roman" w:hAnsi="Times New Roman"/>
                <w:i/>
                <w:color w:val="000000"/>
                <w:sz w:val="24"/>
                <w:szCs w:val="24"/>
              </w:rPr>
              <w:t>Variable</w:t>
            </w:r>
          </w:p>
        </w:tc>
        <w:tc>
          <w:tcPr>
            <w:tcW w:w="2160" w:type="dxa"/>
            <w:tcBorders>
              <w:top w:val="single" w:sz="4" w:space="0" w:color="auto"/>
              <w:left w:val="nil"/>
              <w:bottom w:val="single" w:sz="4" w:space="0" w:color="auto"/>
              <w:right w:val="single" w:sz="4" w:space="0" w:color="auto"/>
            </w:tcBorders>
            <w:shd w:val="clear" w:color="000000" w:fill="C0C0C0"/>
            <w:noWrap/>
            <w:vAlign w:val="center"/>
            <w:hideMark/>
          </w:tcPr>
          <w:p w14:paraId="7DDADE36" w14:textId="77777777" w:rsidR="00852C70" w:rsidRDefault="000A1714">
            <w:pPr>
              <w:spacing w:before="14" w:after="0" w:line="260" w:lineRule="exact"/>
              <w:rPr>
                <w:rFonts w:ascii="Times New Roman" w:hAnsi="Times New Roman"/>
                <w:i/>
                <w:color w:val="000000"/>
                <w:sz w:val="24"/>
                <w:szCs w:val="24"/>
              </w:rPr>
            </w:pPr>
            <w:r>
              <w:rPr>
                <w:rFonts w:ascii="Times New Roman" w:hAnsi="Times New Roman"/>
                <w:i/>
                <w:color w:val="000000"/>
                <w:sz w:val="24"/>
                <w:szCs w:val="24"/>
              </w:rPr>
              <w:t>SI(Z)</w:t>
            </w:r>
          </w:p>
        </w:tc>
        <w:tc>
          <w:tcPr>
            <w:tcW w:w="960" w:type="dxa"/>
            <w:tcBorders>
              <w:top w:val="single" w:sz="4" w:space="0" w:color="auto"/>
              <w:left w:val="nil"/>
              <w:bottom w:val="single" w:sz="4" w:space="0" w:color="auto"/>
              <w:right w:val="single" w:sz="4" w:space="0" w:color="auto"/>
            </w:tcBorders>
            <w:shd w:val="clear" w:color="000000" w:fill="C0C0C0"/>
            <w:noWrap/>
            <w:vAlign w:val="center"/>
            <w:hideMark/>
          </w:tcPr>
          <w:p w14:paraId="508BC516" w14:textId="77777777" w:rsidR="00852C70" w:rsidRDefault="000A1714">
            <w:pPr>
              <w:spacing w:before="14" w:after="0" w:line="260" w:lineRule="exact"/>
              <w:rPr>
                <w:rFonts w:ascii="Times New Roman" w:hAnsi="Times New Roman"/>
                <w:i/>
                <w:color w:val="000000"/>
                <w:sz w:val="24"/>
                <w:szCs w:val="24"/>
              </w:rPr>
            </w:pPr>
            <w:r>
              <w:rPr>
                <w:rFonts w:ascii="Times New Roman" w:hAnsi="Times New Roman"/>
                <w:i/>
                <w:color w:val="000000"/>
                <w:sz w:val="24"/>
                <w:szCs w:val="24"/>
              </w:rPr>
              <w:t>KPM (Y)</w:t>
            </w:r>
          </w:p>
        </w:tc>
      </w:tr>
      <w:tr w:rsidR="00852C70" w14:paraId="539C4258" w14:textId="77777777">
        <w:trPr>
          <w:trHeight w:val="315"/>
          <w:jc w:val="center"/>
        </w:trPr>
        <w:tc>
          <w:tcPr>
            <w:tcW w:w="1780" w:type="dxa"/>
            <w:tcBorders>
              <w:top w:val="nil"/>
              <w:left w:val="single" w:sz="4" w:space="0" w:color="auto"/>
              <w:bottom w:val="single" w:sz="4" w:space="0" w:color="auto"/>
              <w:right w:val="single" w:sz="4" w:space="0" w:color="auto"/>
            </w:tcBorders>
            <w:shd w:val="clear" w:color="000000" w:fill="C0C0C0"/>
            <w:noWrap/>
            <w:vAlign w:val="center"/>
            <w:hideMark/>
          </w:tcPr>
          <w:p w14:paraId="410CC027"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PAML (X)</w:t>
            </w:r>
          </w:p>
        </w:tc>
        <w:tc>
          <w:tcPr>
            <w:tcW w:w="2160" w:type="dxa"/>
            <w:tcBorders>
              <w:top w:val="nil"/>
              <w:left w:val="nil"/>
              <w:bottom w:val="single" w:sz="4" w:space="0" w:color="auto"/>
              <w:right w:val="single" w:sz="4" w:space="0" w:color="auto"/>
            </w:tcBorders>
            <w:shd w:val="clear" w:color="auto" w:fill="auto"/>
            <w:noWrap/>
            <w:vAlign w:val="center"/>
            <w:hideMark/>
          </w:tcPr>
          <w:p w14:paraId="2134645F" w14:textId="77777777" w:rsidR="00852C70" w:rsidRDefault="000A1714">
            <w:pPr>
              <w:spacing w:before="14" w:after="0" w:line="260" w:lineRule="exact"/>
              <w:jc w:val="right"/>
              <w:rPr>
                <w:rFonts w:ascii="Times New Roman" w:hAnsi="Times New Roman"/>
                <w:color w:val="000000"/>
                <w:sz w:val="24"/>
                <w:szCs w:val="20"/>
              </w:rPr>
            </w:pPr>
            <w:r>
              <w:rPr>
                <w:rFonts w:ascii="Times New Roman" w:hAnsi="Times New Roman"/>
                <w:color w:val="000000"/>
                <w:sz w:val="24"/>
                <w:szCs w:val="20"/>
              </w:rPr>
              <w:t>1,000</w:t>
            </w:r>
          </w:p>
        </w:tc>
        <w:tc>
          <w:tcPr>
            <w:tcW w:w="960" w:type="dxa"/>
            <w:tcBorders>
              <w:top w:val="nil"/>
              <w:left w:val="nil"/>
              <w:bottom w:val="single" w:sz="4" w:space="0" w:color="auto"/>
              <w:right w:val="single" w:sz="4" w:space="0" w:color="auto"/>
            </w:tcBorders>
            <w:shd w:val="clear" w:color="auto" w:fill="auto"/>
            <w:noWrap/>
            <w:vAlign w:val="center"/>
            <w:hideMark/>
          </w:tcPr>
          <w:p w14:paraId="71FB5FEF" w14:textId="77777777" w:rsidR="00852C70" w:rsidRDefault="000A1714">
            <w:pPr>
              <w:spacing w:before="14" w:after="0" w:line="260" w:lineRule="exact"/>
              <w:jc w:val="right"/>
              <w:rPr>
                <w:rFonts w:ascii="Times New Roman" w:hAnsi="Times New Roman"/>
                <w:color w:val="000000"/>
                <w:sz w:val="24"/>
                <w:szCs w:val="20"/>
              </w:rPr>
            </w:pPr>
            <w:r>
              <w:rPr>
                <w:rFonts w:ascii="Times New Roman" w:hAnsi="Times New Roman"/>
                <w:color w:val="000000"/>
                <w:sz w:val="24"/>
                <w:szCs w:val="20"/>
              </w:rPr>
              <w:t>4,730</w:t>
            </w:r>
          </w:p>
        </w:tc>
      </w:tr>
      <w:tr w:rsidR="00852C70" w14:paraId="5C297E88" w14:textId="77777777">
        <w:trPr>
          <w:trHeight w:val="315"/>
          <w:jc w:val="center"/>
        </w:trPr>
        <w:tc>
          <w:tcPr>
            <w:tcW w:w="1780" w:type="dxa"/>
            <w:tcBorders>
              <w:top w:val="nil"/>
              <w:left w:val="single" w:sz="4" w:space="0" w:color="auto"/>
              <w:bottom w:val="single" w:sz="4" w:space="0" w:color="auto"/>
              <w:right w:val="single" w:sz="4" w:space="0" w:color="auto"/>
            </w:tcBorders>
            <w:shd w:val="clear" w:color="000000" w:fill="C0C0C0"/>
            <w:noWrap/>
            <w:vAlign w:val="center"/>
            <w:hideMark/>
          </w:tcPr>
          <w:p w14:paraId="2CAA00D0"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SI(Z)</w:t>
            </w:r>
          </w:p>
        </w:tc>
        <w:tc>
          <w:tcPr>
            <w:tcW w:w="2160" w:type="dxa"/>
            <w:tcBorders>
              <w:top w:val="nil"/>
              <w:left w:val="nil"/>
              <w:bottom w:val="single" w:sz="4" w:space="0" w:color="auto"/>
              <w:right w:val="single" w:sz="4" w:space="0" w:color="auto"/>
            </w:tcBorders>
            <w:shd w:val="clear" w:color="auto" w:fill="auto"/>
            <w:noWrap/>
            <w:vAlign w:val="center"/>
            <w:hideMark/>
          </w:tcPr>
          <w:p w14:paraId="10EDF30C" w14:textId="77777777" w:rsidR="00852C70" w:rsidRDefault="000A1714">
            <w:pPr>
              <w:spacing w:before="14" w:after="0" w:line="260" w:lineRule="exact"/>
              <w:rPr>
                <w:rFonts w:ascii="Times New Roman" w:hAnsi="Times New Roman"/>
                <w:color w:val="000000"/>
                <w:sz w:val="24"/>
                <w:szCs w:val="20"/>
              </w:rPr>
            </w:pPr>
            <w:r>
              <w:rPr>
                <w:rFonts w:ascii="Times New Roman" w:hAnsi="Times New Roman"/>
                <w:color w:val="000000"/>
                <w:sz w:val="24"/>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391D1C7" w14:textId="77777777" w:rsidR="00852C70" w:rsidRDefault="000A1714">
            <w:pPr>
              <w:spacing w:before="14" w:after="0" w:line="260" w:lineRule="exact"/>
              <w:jc w:val="right"/>
              <w:rPr>
                <w:rFonts w:ascii="Times New Roman" w:hAnsi="Times New Roman"/>
                <w:color w:val="000000"/>
                <w:sz w:val="24"/>
                <w:szCs w:val="20"/>
              </w:rPr>
            </w:pPr>
            <w:r>
              <w:rPr>
                <w:rFonts w:ascii="Times New Roman" w:hAnsi="Times New Roman"/>
                <w:color w:val="000000"/>
                <w:sz w:val="24"/>
                <w:szCs w:val="20"/>
              </w:rPr>
              <w:t>4,730</w:t>
            </w:r>
          </w:p>
        </w:tc>
      </w:tr>
    </w:tbl>
    <w:p w14:paraId="3EE80CEF" w14:textId="77777777" w:rsidR="00852C70" w:rsidRDefault="000A1714">
      <w:pPr>
        <w:tabs>
          <w:tab w:val="left" w:pos="2268"/>
        </w:tabs>
        <w:spacing w:before="14" w:line="260" w:lineRule="exact"/>
        <w:rPr>
          <w:rFonts w:ascii="Times New Roman" w:hAnsi="Times New Roman"/>
          <w:sz w:val="24"/>
          <w:szCs w:val="24"/>
        </w:rPr>
      </w:pPr>
      <w:r>
        <w:rPr>
          <w:rFonts w:ascii="Times New Roman" w:hAnsi="Times New Roman"/>
          <w:sz w:val="24"/>
          <w:szCs w:val="24"/>
        </w:rPr>
        <w:tab/>
        <w:t>Source: Primary Analysis Data, 2021</w:t>
      </w:r>
    </w:p>
    <w:p w14:paraId="67450B62" w14:textId="77777777" w:rsidR="00852C70" w:rsidRDefault="000A1714">
      <w:pPr>
        <w:spacing w:before="14" w:after="0" w:line="260" w:lineRule="exact"/>
        <w:jc w:val="both"/>
        <w:rPr>
          <w:rFonts w:ascii="Times New Roman" w:hAnsi="Times New Roman"/>
          <w:bCs/>
          <w:sz w:val="24"/>
          <w:szCs w:val="24"/>
        </w:rPr>
      </w:pPr>
      <w:r>
        <w:rPr>
          <w:rFonts w:ascii="Times New Roman" w:hAnsi="Times New Roman"/>
          <w:bCs/>
          <w:sz w:val="24"/>
          <w:szCs w:val="24"/>
        </w:rPr>
        <w:t xml:space="preserve">The second measurement for the multicollinearity test shows that the VIF has a value according to the requirements, namely &lt;3.5 to &lt;5. This can be seen from table 4.8. Even though there was a reduction in question items, there were no significant changes to the validity and reliability </w:t>
      </w:r>
      <w:r>
        <w:rPr>
          <w:rFonts w:ascii="Times New Roman" w:hAnsi="Times New Roman"/>
          <w:bCs/>
          <w:sz w:val="24"/>
          <w:szCs w:val="24"/>
        </w:rPr>
        <w:lastRenderedPageBreak/>
        <w:t>testing that had been carried out previously. Because there is no multicollinearity, further testing can be carried out to find the influence of each variable.</w:t>
      </w:r>
    </w:p>
    <w:p w14:paraId="5ED29148" w14:textId="77777777" w:rsidR="00852C70" w:rsidRDefault="000A1714">
      <w:pPr>
        <w:tabs>
          <w:tab w:val="left" w:pos="5340"/>
        </w:tabs>
        <w:spacing w:before="14" w:line="260" w:lineRule="exact"/>
        <w:jc w:val="both"/>
        <w:rPr>
          <w:rFonts w:ascii="Times New Roman" w:hAnsi="Times New Roman"/>
          <w:b/>
          <w:i/>
          <w:sz w:val="24"/>
          <w:szCs w:val="24"/>
        </w:rPr>
      </w:pPr>
      <w:r>
        <w:rPr>
          <w:rFonts w:ascii="Times New Roman" w:hAnsi="Times New Roman"/>
          <w:b/>
          <w:sz w:val="24"/>
          <w:szCs w:val="24"/>
        </w:rPr>
        <w:t xml:space="preserve">4.2.3. Structural Model Analysis ( </w:t>
      </w:r>
      <w:r>
        <w:rPr>
          <w:rFonts w:ascii="Times New Roman" w:hAnsi="Times New Roman"/>
          <w:b/>
          <w:i/>
          <w:sz w:val="24"/>
          <w:szCs w:val="24"/>
        </w:rPr>
        <w:t>Inner Model)</w:t>
      </w:r>
      <w:r>
        <w:rPr>
          <w:rFonts w:ascii="Times New Roman" w:hAnsi="Times New Roman"/>
          <w:b/>
          <w:i/>
          <w:sz w:val="24"/>
          <w:szCs w:val="24"/>
        </w:rPr>
        <w:tab/>
      </w:r>
    </w:p>
    <w:p w14:paraId="4F1C5976" w14:textId="77777777" w:rsidR="00852C70" w:rsidRDefault="000A1714">
      <w:pPr>
        <w:spacing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14:anchorId="2B084516" wp14:editId="774F2FDC">
            <wp:extent cx="5224145" cy="4053840"/>
            <wp:effectExtent l="0" t="0" r="0" b="3810"/>
            <wp:docPr id="104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4" cstate="print"/>
                    <a:srcRect l="20064" r="-6111"/>
                    <a:stretch/>
                  </pic:blipFill>
                  <pic:spPr>
                    <a:xfrm>
                      <a:off x="0" y="0"/>
                      <a:ext cx="5224145" cy="4053840"/>
                    </a:xfrm>
                    <a:prstGeom prst="rect">
                      <a:avLst/>
                    </a:prstGeom>
                    <a:ln>
                      <a:noFill/>
                    </a:ln>
                  </pic:spPr>
                </pic:pic>
              </a:graphicData>
            </a:graphic>
          </wp:inline>
        </w:drawing>
      </w:r>
    </w:p>
    <w:p w14:paraId="0DA0E9B3" w14:textId="77777777" w:rsidR="00852C70" w:rsidRDefault="000A1714">
      <w:pPr>
        <w:tabs>
          <w:tab w:val="left" w:pos="5340"/>
        </w:tabs>
        <w:spacing w:line="240" w:lineRule="auto"/>
        <w:jc w:val="center"/>
        <w:rPr>
          <w:rFonts w:ascii="Times New Roman" w:hAnsi="Times New Roman"/>
          <w:b/>
          <w:sz w:val="24"/>
          <w:szCs w:val="24"/>
        </w:rPr>
      </w:pPr>
      <w:r>
        <w:rPr>
          <w:rFonts w:ascii="Times New Roman" w:hAnsi="Times New Roman"/>
          <w:b/>
          <w:i/>
          <w:sz w:val="24"/>
          <w:szCs w:val="24"/>
        </w:rPr>
        <w:t>Figure 4.3. Inner Model</w:t>
      </w:r>
    </w:p>
    <w:p w14:paraId="713225BB" w14:textId="77777777" w:rsidR="00852C70" w:rsidRDefault="000A1714">
      <w:pPr>
        <w:spacing w:before="14" w:line="260" w:lineRule="exact"/>
        <w:ind w:firstLine="720"/>
        <w:jc w:val="both"/>
        <w:rPr>
          <w:rFonts w:ascii="Times New Roman" w:hAnsi="Times New Roman"/>
          <w:sz w:val="24"/>
          <w:szCs w:val="24"/>
        </w:rPr>
      </w:pPr>
      <w:r>
        <w:rPr>
          <w:rFonts w:ascii="Times New Roman" w:hAnsi="Times New Roman"/>
          <w:sz w:val="24"/>
          <w:szCs w:val="24"/>
        </w:rPr>
        <w:t xml:space="preserve">The inner model shows the strength of estimates between latent variables or constructs. This section explains the results of </w:t>
      </w:r>
      <w:r>
        <w:rPr>
          <w:rFonts w:ascii="Times New Roman" w:hAnsi="Times New Roman"/>
          <w:i/>
          <w:sz w:val="24"/>
          <w:szCs w:val="24"/>
        </w:rPr>
        <w:t xml:space="preserve">the goodness of fit test </w:t>
      </w:r>
      <w:r>
        <w:rPr>
          <w:rFonts w:ascii="Times New Roman" w:hAnsi="Times New Roman"/>
          <w:sz w:val="24"/>
          <w:szCs w:val="24"/>
        </w:rPr>
        <w:t>and hypothesis testing.</w:t>
      </w:r>
    </w:p>
    <w:p w14:paraId="2BDE6F7F" w14:textId="77777777" w:rsidR="00852C70" w:rsidRDefault="000A1714">
      <w:pPr>
        <w:spacing w:before="14" w:after="0" w:line="260" w:lineRule="exact"/>
        <w:jc w:val="both"/>
        <w:rPr>
          <w:rFonts w:ascii="Times New Roman" w:hAnsi="Times New Roman"/>
          <w:b/>
          <w:sz w:val="24"/>
          <w:szCs w:val="24"/>
        </w:rPr>
      </w:pPr>
      <w:r>
        <w:rPr>
          <w:rFonts w:ascii="Times New Roman" w:hAnsi="Times New Roman"/>
          <w:b/>
          <w:sz w:val="24"/>
          <w:szCs w:val="24"/>
        </w:rPr>
        <w:t xml:space="preserve">4.2.3.1. Model Feasibility Analysis ( </w:t>
      </w:r>
      <w:r>
        <w:rPr>
          <w:rFonts w:ascii="Times New Roman" w:hAnsi="Times New Roman"/>
          <w:b/>
          <w:i/>
          <w:sz w:val="24"/>
          <w:szCs w:val="24"/>
        </w:rPr>
        <w:t>Goodness of Fit)</w:t>
      </w:r>
    </w:p>
    <w:p w14:paraId="0F6818A8" w14:textId="77777777" w:rsidR="00852C70" w:rsidRDefault="000A1714">
      <w:pPr>
        <w:spacing w:before="14" w:after="0" w:line="260" w:lineRule="exact"/>
        <w:jc w:val="both"/>
        <w:rPr>
          <w:rFonts w:ascii="Times New Roman" w:hAnsi="Times New Roman"/>
          <w:sz w:val="24"/>
          <w:szCs w:val="24"/>
        </w:rPr>
      </w:pPr>
      <w:r>
        <w:rPr>
          <w:rFonts w:ascii="Times New Roman" w:hAnsi="Times New Roman"/>
          <w:sz w:val="24"/>
          <w:szCs w:val="24"/>
          <w:lang w:val="id-ID"/>
        </w:rPr>
        <w:t xml:space="preserve">This test is to determine whether the model formed is suitable for research or not by looking at the research results </w:t>
      </w:r>
      <w:r>
        <w:rPr>
          <w:rFonts w:ascii="Times New Roman" w:hAnsi="Times New Roman"/>
          <w:sz w:val="24"/>
          <w:szCs w:val="24"/>
        </w:rPr>
        <w:t>.</w:t>
      </w:r>
    </w:p>
    <w:p w14:paraId="27869D61" w14:textId="77777777" w:rsidR="00852C70" w:rsidRDefault="000A1714">
      <w:pPr>
        <w:spacing w:before="14" w:after="0" w:line="260" w:lineRule="exact"/>
        <w:jc w:val="center"/>
        <w:rPr>
          <w:rFonts w:ascii="Times New Roman" w:hAnsi="Times New Roman"/>
          <w:sz w:val="24"/>
          <w:szCs w:val="24"/>
        </w:rPr>
      </w:pPr>
      <w:r>
        <w:rPr>
          <w:rFonts w:ascii="Times New Roman" w:hAnsi="Times New Roman"/>
          <w:b/>
          <w:sz w:val="24"/>
          <w:szCs w:val="24"/>
        </w:rPr>
        <w:t xml:space="preserve">Table 4.9. </w:t>
      </w:r>
      <w:r>
        <w:rPr>
          <w:rFonts w:ascii="Times New Roman" w:hAnsi="Times New Roman"/>
          <w:sz w:val="24"/>
          <w:szCs w:val="24"/>
        </w:rPr>
        <w:t>R Square Results</w:t>
      </w:r>
    </w:p>
    <w:tbl>
      <w:tblPr>
        <w:tblW w:w="4673" w:type="dxa"/>
        <w:jc w:val="center"/>
        <w:tblLook w:val="04A0" w:firstRow="1" w:lastRow="0" w:firstColumn="1" w:lastColumn="0" w:noHBand="0" w:noVBand="1"/>
      </w:tblPr>
      <w:tblGrid>
        <w:gridCol w:w="1844"/>
        <w:gridCol w:w="992"/>
        <w:gridCol w:w="1837"/>
      </w:tblGrid>
      <w:tr w:rsidR="00852C70" w14:paraId="3CAF8D8F" w14:textId="77777777">
        <w:trPr>
          <w:trHeight w:val="315"/>
          <w:jc w:val="center"/>
        </w:trPr>
        <w:tc>
          <w:tcPr>
            <w:tcW w:w="184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2505C7D" w14:textId="77777777" w:rsidR="00852C70" w:rsidRDefault="000A1714">
            <w:pPr>
              <w:spacing w:before="14" w:after="0" w:line="260" w:lineRule="exact"/>
              <w:rPr>
                <w:rFonts w:ascii="Times New Roman" w:hAnsi="Times New Roman"/>
                <w:i/>
                <w:color w:val="000000"/>
                <w:sz w:val="24"/>
                <w:szCs w:val="24"/>
              </w:rPr>
            </w:pPr>
            <w:r>
              <w:rPr>
                <w:rFonts w:ascii="Times New Roman" w:hAnsi="Times New Roman"/>
                <w:i/>
                <w:color w:val="000000"/>
                <w:sz w:val="24"/>
                <w:szCs w:val="24"/>
              </w:rPr>
              <w:t>Variable</w:t>
            </w:r>
          </w:p>
        </w:tc>
        <w:tc>
          <w:tcPr>
            <w:tcW w:w="992" w:type="dxa"/>
            <w:tcBorders>
              <w:top w:val="single" w:sz="4" w:space="0" w:color="auto"/>
              <w:left w:val="nil"/>
              <w:bottom w:val="single" w:sz="4" w:space="0" w:color="auto"/>
              <w:right w:val="single" w:sz="4" w:space="0" w:color="auto"/>
            </w:tcBorders>
            <w:shd w:val="clear" w:color="000000" w:fill="C0C0C0"/>
            <w:noWrap/>
            <w:vAlign w:val="center"/>
            <w:hideMark/>
          </w:tcPr>
          <w:p w14:paraId="0FF927D7" w14:textId="77777777" w:rsidR="00852C70" w:rsidRDefault="000A1714">
            <w:pPr>
              <w:spacing w:before="14" w:after="0" w:line="260" w:lineRule="exact"/>
              <w:rPr>
                <w:rFonts w:ascii="Times New Roman" w:hAnsi="Times New Roman"/>
                <w:i/>
                <w:color w:val="000000"/>
                <w:sz w:val="24"/>
                <w:szCs w:val="24"/>
              </w:rPr>
            </w:pPr>
            <w:r>
              <w:rPr>
                <w:rFonts w:ascii="Times New Roman" w:hAnsi="Times New Roman"/>
                <w:i/>
                <w:color w:val="000000"/>
                <w:sz w:val="24"/>
                <w:szCs w:val="24"/>
              </w:rPr>
              <w:t>R Square</w:t>
            </w:r>
          </w:p>
        </w:tc>
        <w:tc>
          <w:tcPr>
            <w:tcW w:w="1837" w:type="dxa"/>
            <w:tcBorders>
              <w:top w:val="single" w:sz="4" w:space="0" w:color="auto"/>
              <w:left w:val="nil"/>
              <w:bottom w:val="single" w:sz="4" w:space="0" w:color="auto"/>
              <w:right w:val="single" w:sz="4" w:space="0" w:color="auto"/>
            </w:tcBorders>
            <w:shd w:val="clear" w:color="000000" w:fill="C0C0C0"/>
            <w:noWrap/>
            <w:vAlign w:val="center"/>
            <w:hideMark/>
          </w:tcPr>
          <w:p w14:paraId="647A2378" w14:textId="77777777" w:rsidR="00852C70" w:rsidRDefault="000A1714">
            <w:pPr>
              <w:spacing w:before="14" w:after="0" w:line="260" w:lineRule="exact"/>
              <w:rPr>
                <w:rFonts w:ascii="Times New Roman" w:hAnsi="Times New Roman"/>
                <w:i/>
                <w:color w:val="000000"/>
                <w:sz w:val="24"/>
                <w:szCs w:val="24"/>
              </w:rPr>
            </w:pPr>
            <w:r>
              <w:rPr>
                <w:rFonts w:ascii="Times New Roman" w:hAnsi="Times New Roman"/>
                <w:i/>
                <w:color w:val="000000"/>
                <w:sz w:val="24"/>
                <w:szCs w:val="24"/>
              </w:rPr>
              <w:t>R Square Adjusted</w:t>
            </w:r>
          </w:p>
        </w:tc>
      </w:tr>
      <w:tr w:rsidR="00852C70" w14:paraId="5DF33CED" w14:textId="77777777">
        <w:trPr>
          <w:trHeight w:val="315"/>
          <w:jc w:val="center"/>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14:paraId="35D66E0F"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SI(Z)</w:t>
            </w:r>
          </w:p>
        </w:tc>
        <w:tc>
          <w:tcPr>
            <w:tcW w:w="992" w:type="dxa"/>
            <w:tcBorders>
              <w:top w:val="nil"/>
              <w:left w:val="nil"/>
              <w:bottom w:val="single" w:sz="4" w:space="0" w:color="auto"/>
              <w:right w:val="single" w:sz="4" w:space="0" w:color="auto"/>
            </w:tcBorders>
            <w:shd w:val="clear" w:color="000000" w:fill="FFFFFF"/>
            <w:noWrap/>
            <w:vAlign w:val="center"/>
            <w:hideMark/>
          </w:tcPr>
          <w:p w14:paraId="7E48F762"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,789</w:t>
            </w:r>
          </w:p>
        </w:tc>
        <w:tc>
          <w:tcPr>
            <w:tcW w:w="1837" w:type="dxa"/>
            <w:tcBorders>
              <w:top w:val="nil"/>
              <w:left w:val="nil"/>
              <w:bottom w:val="single" w:sz="4" w:space="0" w:color="auto"/>
              <w:right w:val="single" w:sz="4" w:space="0" w:color="auto"/>
            </w:tcBorders>
            <w:shd w:val="clear" w:color="000000" w:fill="FFFFFF"/>
            <w:noWrap/>
            <w:vAlign w:val="center"/>
            <w:hideMark/>
          </w:tcPr>
          <w:p w14:paraId="504764CF"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,786</w:t>
            </w:r>
          </w:p>
        </w:tc>
      </w:tr>
      <w:tr w:rsidR="00852C70" w14:paraId="6E990C91" w14:textId="77777777">
        <w:trPr>
          <w:trHeight w:val="315"/>
          <w:jc w:val="center"/>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14:paraId="5775473C"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KPM (Y)</w:t>
            </w:r>
          </w:p>
        </w:tc>
        <w:tc>
          <w:tcPr>
            <w:tcW w:w="992" w:type="dxa"/>
            <w:tcBorders>
              <w:top w:val="nil"/>
              <w:left w:val="nil"/>
              <w:bottom w:val="single" w:sz="4" w:space="0" w:color="auto"/>
              <w:right w:val="single" w:sz="4" w:space="0" w:color="auto"/>
            </w:tcBorders>
            <w:shd w:val="clear" w:color="000000" w:fill="FFFFFF"/>
            <w:noWrap/>
            <w:vAlign w:val="center"/>
            <w:hideMark/>
          </w:tcPr>
          <w:p w14:paraId="493A9B4B"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,865</w:t>
            </w:r>
          </w:p>
        </w:tc>
        <w:tc>
          <w:tcPr>
            <w:tcW w:w="1837" w:type="dxa"/>
            <w:tcBorders>
              <w:top w:val="nil"/>
              <w:left w:val="nil"/>
              <w:bottom w:val="single" w:sz="4" w:space="0" w:color="auto"/>
              <w:right w:val="single" w:sz="4" w:space="0" w:color="auto"/>
            </w:tcBorders>
            <w:shd w:val="clear" w:color="000000" w:fill="FFFFFF"/>
            <w:noWrap/>
            <w:vAlign w:val="center"/>
            <w:hideMark/>
          </w:tcPr>
          <w:p w14:paraId="6864658F"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,862</w:t>
            </w:r>
          </w:p>
        </w:tc>
      </w:tr>
    </w:tbl>
    <w:p w14:paraId="00840CEB" w14:textId="77777777" w:rsidR="00852C70" w:rsidRDefault="000A1714">
      <w:pPr>
        <w:tabs>
          <w:tab w:val="left" w:pos="2268"/>
        </w:tabs>
        <w:spacing w:before="14" w:line="260" w:lineRule="exact"/>
        <w:rPr>
          <w:rFonts w:ascii="Times New Roman" w:hAnsi="Times New Roman"/>
          <w:sz w:val="24"/>
          <w:szCs w:val="24"/>
        </w:rPr>
      </w:pPr>
      <w:r>
        <w:rPr>
          <w:rFonts w:ascii="Times New Roman" w:hAnsi="Times New Roman"/>
          <w:sz w:val="24"/>
          <w:szCs w:val="24"/>
        </w:rPr>
        <w:tab/>
        <w:t>Source: Primary Analysis Data, 2021</w:t>
      </w:r>
    </w:p>
    <w:p w14:paraId="64F038C2" w14:textId="77777777" w:rsidR="00852C70" w:rsidRDefault="000A1714">
      <w:pPr>
        <w:spacing w:before="14" w:line="260" w:lineRule="exact"/>
        <w:jc w:val="both"/>
        <w:rPr>
          <w:rFonts w:ascii="Times New Roman" w:hAnsi="Times New Roman"/>
          <w:sz w:val="24"/>
          <w:szCs w:val="24"/>
        </w:rPr>
      </w:pPr>
      <w:r>
        <w:rPr>
          <w:rFonts w:ascii="Times New Roman" w:hAnsi="Times New Roman"/>
          <w:sz w:val="24"/>
          <w:szCs w:val="24"/>
        </w:rPr>
        <w:t xml:space="preserve">The R-Square table above is used to see the influence of environmental management accounting practice variables on information systems and the influence of environmental management accounting practice variables on manufacturing company performance. Based on the data in the table above, it is known that the influence of environmental management accounting practice variables on the information system is 0.789 </w:t>
      </w:r>
      <w:r>
        <w:rPr>
          <w:rFonts w:ascii="Times New Roman" w:hAnsi="Times New Roman"/>
          <w:color w:val="000000"/>
          <w:sz w:val="24"/>
          <w:szCs w:val="24"/>
        </w:rPr>
        <w:t xml:space="preserve">or </w:t>
      </w:r>
      <w:r>
        <w:rPr>
          <w:rFonts w:ascii="Times New Roman" w:hAnsi="Times New Roman"/>
          <w:sz w:val="24"/>
          <w:szCs w:val="24"/>
        </w:rPr>
        <w:t xml:space="preserve">78.9% and the influence of environmental management accounting practice variables on the performance of manufacturing companies is 0.865 </w:t>
      </w:r>
      <w:r>
        <w:rPr>
          <w:rFonts w:ascii="Times New Roman" w:hAnsi="Times New Roman"/>
          <w:color w:val="000000"/>
          <w:sz w:val="24"/>
          <w:szCs w:val="24"/>
        </w:rPr>
        <w:t xml:space="preserve">or </w:t>
      </w:r>
      <w:r>
        <w:rPr>
          <w:rFonts w:ascii="Times New Roman" w:hAnsi="Times New Roman"/>
          <w:sz w:val="24"/>
          <w:szCs w:val="24"/>
        </w:rPr>
        <w:t>86.5%.</w:t>
      </w:r>
    </w:p>
    <w:p w14:paraId="6EBE5CD1" w14:textId="77777777" w:rsidR="00852C70" w:rsidRDefault="000A1714">
      <w:pPr>
        <w:spacing w:before="14" w:after="0" w:line="260" w:lineRule="exact"/>
        <w:jc w:val="both"/>
        <w:rPr>
          <w:rFonts w:ascii="Times New Roman" w:hAnsi="Times New Roman"/>
          <w:sz w:val="24"/>
          <w:szCs w:val="24"/>
        </w:rPr>
      </w:pPr>
      <w:r>
        <w:rPr>
          <w:rFonts w:ascii="Times New Roman" w:hAnsi="Times New Roman"/>
          <w:sz w:val="24"/>
          <w:szCs w:val="24"/>
        </w:rPr>
        <w:lastRenderedPageBreak/>
        <w:t>Then the goodness of fit assessment uses Q-square with the calculation:</w:t>
      </w:r>
    </w:p>
    <w:p w14:paraId="17FBAA46" w14:textId="77777777" w:rsidR="00852C70" w:rsidRDefault="000A1714">
      <w:pPr>
        <w:spacing w:before="14" w:after="0" w:line="260" w:lineRule="exact"/>
        <w:jc w:val="both"/>
        <w:rPr>
          <w:rFonts w:ascii="Times New Roman" w:hAnsi="Times New Roman"/>
          <w:sz w:val="24"/>
          <w:szCs w:val="24"/>
        </w:rPr>
      </w:pPr>
      <w:r>
        <w:rPr>
          <w:rFonts w:ascii="Times New Roman" w:hAnsi="Times New Roman"/>
          <w:sz w:val="24"/>
          <w:szCs w:val="24"/>
        </w:rPr>
        <w:t xml:space="preserve">Q square </w:t>
      </w:r>
      <w:r>
        <w:rPr>
          <w:rFonts w:ascii="Times New Roman" w:hAnsi="Times New Roman"/>
          <w:sz w:val="24"/>
          <w:szCs w:val="24"/>
        </w:rPr>
        <w:tab/>
        <w:t>= 1 – [(1-R21) x (1-R22)]</w:t>
      </w:r>
    </w:p>
    <w:p w14:paraId="2CC00C15" w14:textId="77777777" w:rsidR="00852C70" w:rsidRDefault="000A1714">
      <w:pPr>
        <w:tabs>
          <w:tab w:val="left" w:pos="1418"/>
        </w:tabs>
        <w:spacing w:before="14" w:after="0" w:line="260" w:lineRule="exact"/>
        <w:jc w:val="both"/>
        <w:rPr>
          <w:rFonts w:ascii="Times New Roman" w:hAnsi="Times New Roman"/>
          <w:sz w:val="24"/>
          <w:szCs w:val="24"/>
        </w:rPr>
      </w:pPr>
      <w:r>
        <w:rPr>
          <w:rFonts w:ascii="Times New Roman" w:hAnsi="Times New Roman"/>
          <w:sz w:val="24"/>
          <w:szCs w:val="24"/>
        </w:rPr>
        <w:tab/>
        <w:t xml:space="preserve">= 1-[(1-0 </w:t>
      </w:r>
      <w:r>
        <w:rPr>
          <w:rFonts w:ascii="Times New Roman" w:hAnsi="Times New Roman"/>
          <w:color w:val="000000"/>
          <w:sz w:val="24"/>
          <w:szCs w:val="24"/>
        </w:rPr>
        <w:t xml:space="preserve">.865 </w:t>
      </w:r>
      <w:r>
        <w:rPr>
          <w:rFonts w:ascii="Times New Roman" w:hAnsi="Times New Roman"/>
          <w:sz w:val="24"/>
          <w:szCs w:val="24"/>
        </w:rPr>
        <w:t xml:space="preserve">) x (1-0 </w:t>
      </w:r>
      <w:r>
        <w:rPr>
          <w:rFonts w:ascii="Times New Roman" w:hAnsi="Times New Roman"/>
          <w:color w:val="000000"/>
          <w:sz w:val="24"/>
          <w:szCs w:val="24"/>
        </w:rPr>
        <w:t xml:space="preserve">.789 </w:t>
      </w:r>
      <w:r>
        <w:rPr>
          <w:rFonts w:ascii="Times New Roman" w:hAnsi="Times New Roman"/>
          <w:sz w:val="24"/>
          <w:szCs w:val="24"/>
        </w:rPr>
        <w:t>)]</w:t>
      </w:r>
    </w:p>
    <w:p w14:paraId="5E9C5480" w14:textId="77777777" w:rsidR="00852C70" w:rsidRDefault="000A1714">
      <w:pPr>
        <w:tabs>
          <w:tab w:val="left" w:pos="1418"/>
        </w:tabs>
        <w:spacing w:before="14" w:after="0" w:line="260" w:lineRule="exact"/>
        <w:jc w:val="both"/>
        <w:rPr>
          <w:rFonts w:ascii="Times New Roman" w:hAnsi="Times New Roman"/>
          <w:color w:val="000000"/>
          <w:sz w:val="24"/>
          <w:szCs w:val="24"/>
        </w:rPr>
      </w:pPr>
      <w:r>
        <w:rPr>
          <w:rFonts w:ascii="Times New Roman" w:hAnsi="Times New Roman"/>
          <w:sz w:val="24"/>
          <w:szCs w:val="24"/>
        </w:rPr>
        <w:tab/>
        <w:t xml:space="preserve">= 1 – ( </w:t>
      </w:r>
      <w:r>
        <w:rPr>
          <w:rFonts w:ascii="Times New Roman" w:hAnsi="Times New Roman"/>
          <w:color w:val="000000"/>
          <w:sz w:val="24"/>
          <w:szCs w:val="24"/>
        </w:rPr>
        <w:t xml:space="preserve">0.135 </w:t>
      </w:r>
      <w:r>
        <w:rPr>
          <w:rFonts w:ascii="Times New Roman" w:hAnsi="Times New Roman"/>
          <w:sz w:val="24"/>
          <w:szCs w:val="24"/>
        </w:rPr>
        <w:t xml:space="preserve">x </w:t>
      </w:r>
      <w:r>
        <w:rPr>
          <w:rFonts w:ascii="Times New Roman" w:hAnsi="Times New Roman"/>
          <w:color w:val="000000"/>
          <w:sz w:val="24"/>
          <w:szCs w:val="24"/>
        </w:rPr>
        <w:t xml:space="preserve">0.211 </w:t>
      </w:r>
      <w:r>
        <w:rPr>
          <w:rFonts w:ascii="Times New Roman" w:hAnsi="Times New Roman"/>
          <w:sz w:val="24"/>
          <w:szCs w:val="24"/>
        </w:rPr>
        <w:t>)</w:t>
      </w:r>
    </w:p>
    <w:p w14:paraId="2E62884B" w14:textId="77777777" w:rsidR="00852C70" w:rsidRDefault="000A1714">
      <w:pPr>
        <w:tabs>
          <w:tab w:val="left" w:pos="1418"/>
        </w:tabs>
        <w:spacing w:before="14" w:after="0" w:line="260" w:lineRule="exact"/>
        <w:jc w:val="both"/>
        <w:rPr>
          <w:rFonts w:ascii="Times New Roman" w:hAnsi="Times New Roman"/>
          <w:color w:val="000000"/>
          <w:sz w:val="24"/>
          <w:szCs w:val="24"/>
        </w:rPr>
      </w:pPr>
      <w:r>
        <w:rPr>
          <w:rFonts w:ascii="Times New Roman" w:hAnsi="Times New Roman"/>
          <w:sz w:val="24"/>
          <w:szCs w:val="24"/>
        </w:rPr>
        <w:tab/>
        <w:t xml:space="preserve">= 1 – </w:t>
      </w:r>
      <w:r>
        <w:rPr>
          <w:rFonts w:ascii="Times New Roman" w:hAnsi="Times New Roman"/>
          <w:color w:val="000000"/>
          <w:sz w:val="24"/>
          <w:szCs w:val="24"/>
        </w:rPr>
        <w:t>0.028</w:t>
      </w:r>
    </w:p>
    <w:p w14:paraId="15137E44" w14:textId="77777777" w:rsidR="00852C70" w:rsidRDefault="000A1714">
      <w:pPr>
        <w:tabs>
          <w:tab w:val="left" w:pos="1418"/>
        </w:tabs>
        <w:spacing w:before="14" w:line="260" w:lineRule="exact"/>
        <w:jc w:val="both"/>
        <w:rPr>
          <w:rFonts w:ascii="Times New Roman" w:hAnsi="Times New Roman"/>
          <w:sz w:val="24"/>
          <w:szCs w:val="24"/>
        </w:rPr>
      </w:pPr>
      <w:r>
        <w:rPr>
          <w:rFonts w:ascii="Times New Roman" w:hAnsi="Times New Roman"/>
          <w:sz w:val="24"/>
          <w:szCs w:val="24"/>
        </w:rPr>
        <w:tab/>
        <w:t>= 0.972</w:t>
      </w:r>
    </w:p>
    <w:p w14:paraId="27DFA217" w14:textId="77777777" w:rsidR="00852C70" w:rsidRDefault="000A1714">
      <w:pPr>
        <w:spacing w:before="14" w:line="260" w:lineRule="exact"/>
        <w:ind w:firstLine="720"/>
        <w:jc w:val="both"/>
        <w:rPr>
          <w:rFonts w:ascii="Times New Roman" w:hAnsi="Times New Roman"/>
          <w:sz w:val="24"/>
          <w:szCs w:val="24"/>
        </w:rPr>
      </w:pPr>
      <w:r>
        <w:rPr>
          <w:rFonts w:ascii="Times New Roman" w:hAnsi="Times New Roman"/>
          <w:sz w:val="24"/>
          <w:szCs w:val="24"/>
        </w:rPr>
        <w:t>This means that the results of this analysis show that the Q square value is 0.972, meaning that the level of model diversity shown by the independent variable in explaining the dependent variable is 0.972 or 97% and the remaining 0.028 or 2.8% is still influenced by other factors. Thus, from these results, this research model can be stated to have good goodness of fit.</w:t>
      </w:r>
    </w:p>
    <w:p w14:paraId="495A065A" w14:textId="77777777" w:rsidR="00852C70" w:rsidRDefault="000A1714">
      <w:pPr>
        <w:spacing w:before="14" w:after="0" w:line="260" w:lineRule="exact"/>
        <w:ind w:firstLine="720"/>
        <w:jc w:val="center"/>
        <w:rPr>
          <w:rFonts w:ascii="Times New Roman" w:hAnsi="Times New Roman"/>
          <w:sz w:val="24"/>
          <w:szCs w:val="24"/>
        </w:rPr>
      </w:pPr>
      <w:r>
        <w:rPr>
          <w:rFonts w:ascii="Times New Roman" w:hAnsi="Times New Roman"/>
          <w:b/>
          <w:sz w:val="24"/>
          <w:szCs w:val="24"/>
        </w:rPr>
        <w:t xml:space="preserve">Table 4.10. </w:t>
      </w:r>
      <w:r>
        <w:rPr>
          <w:rFonts w:ascii="Times New Roman" w:hAnsi="Times New Roman"/>
          <w:sz w:val="24"/>
          <w:szCs w:val="24"/>
        </w:rPr>
        <w:t>NFI Analysis Results</w:t>
      </w:r>
    </w:p>
    <w:tbl>
      <w:tblPr>
        <w:tblW w:w="4860" w:type="dxa"/>
        <w:jc w:val="center"/>
        <w:tblLook w:val="04A0" w:firstRow="1" w:lastRow="0" w:firstColumn="1" w:lastColumn="0" w:noHBand="0" w:noVBand="1"/>
      </w:tblPr>
      <w:tblGrid>
        <w:gridCol w:w="1160"/>
        <w:gridCol w:w="1840"/>
        <w:gridCol w:w="1860"/>
      </w:tblGrid>
      <w:tr w:rsidR="00852C70" w14:paraId="56860FB2" w14:textId="77777777">
        <w:trPr>
          <w:trHeight w:val="315"/>
          <w:jc w:val="center"/>
        </w:trPr>
        <w:tc>
          <w:tcPr>
            <w:tcW w:w="11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DB274CD" w14:textId="77777777" w:rsidR="00852C70" w:rsidRDefault="000A1714">
            <w:pPr>
              <w:spacing w:before="14" w:after="0" w:line="260" w:lineRule="exact"/>
              <w:rPr>
                <w:rFonts w:ascii="Times New Roman" w:hAnsi="Times New Roman"/>
                <w:b/>
                <w:bCs/>
                <w:i/>
                <w:color w:val="000000"/>
                <w:sz w:val="24"/>
                <w:szCs w:val="24"/>
              </w:rPr>
            </w:pPr>
            <w:r>
              <w:rPr>
                <w:rFonts w:ascii="Times New Roman" w:hAnsi="Times New Roman"/>
                <w:b/>
                <w:bCs/>
                <w:i/>
                <w:color w:val="000000"/>
                <w:sz w:val="24"/>
                <w:szCs w:val="24"/>
              </w:rPr>
              <w:t> </w:t>
            </w:r>
          </w:p>
        </w:tc>
        <w:tc>
          <w:tcPr>
            <w:tcW w:w="1840" w:type="dxa"/>
            <w:tcBorders>
              <w:top w:val="single" w:sz="4" w:space="0" w:color="auto"/>
              <w:left w:val="nil"/>
              <w:bottom w:val="single" w:sz="4" w:space="0" w:color="auto"/>
              <w:right w:val="single" w:sz="4" w:space="0" w:color="auto"/>
            </w:tcBorders>
            <w:shd w:val="clear" w:color="000000" w:fill="BFBFBF"/>
            <w:noWrap/>
            <w:vAlign w:val="center"/>
            <w:hideMark/>
          </w:tcPr>
          <w:p w14:paraId="6237A899" w14:textId="77777777" w:rsidR="00852C70" w:rsidRDefault="000A1714">
            <w:pPr>
              <w:spacing w:before="14" w:after="0" w:line="260" w:lineRule="exact"/>
              <w:rPr>
                <w:rFonts w:ascii="Times New Roman" w:hAnsi="Times New Roman"/>
                <w:b/>
                <w:bCs/>
                <w:i/>
                <w:color w:val="000000"/>
                <w:sz w:val="24"/>
                <w:szCs w:val="24"/>
              </w:rPr>
            </w:pPr>
            <w:r>
              <w:rPr>
                <w:rFonts w:ascii="Times New Roman" w:hAnsi="Times New Roman"/>
                <w:b/>
                <w:bCs/>
                <w:i/>
                <w:color w:val="000000"/>
                <w:sz w:val="24"/>
                <w:szCs w:val="24"/>
              </w:rPr>
              <w:t>Saturated Model</w:t>
            </w:r>
          </w:p>
        </w:tc>
        <w:tc>
          <w:tcPr>
            <w:tcW w:w="1860" w:type="dxa"/>
            <w:tcBorders>
              <w:top w:val="single" w:sz="4" w:space="0" w:color="auto"/>
              <w:left w:val="nil"/>
              <w:bottom w:val="single" w:sz="4" w:space="0" w:color="auto"/>
              <w:right w:val="single" w:sz="4" w:space="0" w:color="auto"/>
            </w:tcBorders>
            <w:shd w:val="clear" w:color="000000" w:fill="BFBFBF"/>
            <w:noWrap/>
            <w:vAlign w:val="center"/>
            <w:hideMark/>
          </w:tcPr>
          <w:p w14:paraId="0C4BE468" w14:textId="77777777" w:rsidR="00852C70" w:rsidRDefault="000A1714">
            <w:pPr>
              <w:spacing w:before="14" w:after="0" w:line="260" w:lineRule="exact"/>
              <w:rPr>
                <w:rFonts w:ascii="Times New Roman" w:hAnsi="Times New Roman"/>
                <w:b/>
                <w:bCs/>
                <w:i/>
                <w:color w:val="000000"/>
                <w:sz w:val="24"/>
                <w:szCs w:val="24"/>
              </w:rPr>
            </w:pPr>
            <w:r>
              <w:rPr>
                <w:rFonts w:ascii="Times New Roman" w:hAnsi="Times New Roman"/>
                <w:b/>
                <w:bCs/>
                <w:i/>
                <w:color w:val="000000"/>
                <w:sz w:val="24"/>
                <w:szCs w:val="24"/>
              </w:rPr>
              <w:t>Estimated Model</w:t>
            </w:r>
          </w:p>
        </w:tc>
      </w:tr>
      <w:tr w:rsidR="00852C70" w14:paraId="031F79DF" w14:textId="77777777">
        <w:trPr>
          <w:trHeight w:val="315"/>
          <w:jc w:val="center"/>
        </w:trPr>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14:paraId="7014F60E" w14:textId="77777777" w:rsidR="00852C70" w:rsidRDefault="000A1714">
            <w:pPr>
              <w:spacing w:before="14" w:after="0" w:line="260" w:lineRule="exact"/>
              <w:rPr>
                <w:rFonts w:ascii="Times New Roman" w:hAnsi="Times New Roman"/>
                <w:color w:val="000000"/>
                <w:sz w:val="24"/>
                <w:szCs w:val="24"/>
              </w:rPr>
            </w:pPr>
            <w:r>
              <w:rPr>
                <w:rFonts w:ascii="Times New Roman" w:hAnsi="Times New Roman"/>
                <w:color w:val="000000"/>
                <w:sz w:val="24"/>
                <w:szCs w:val="24"/>
              </w:rPr>
              <w:t>NFI</w:t>
            </w:r>
          </w:p>
        </w:tc>
        <w:tc>
          <w:tcPr>
            <w:tcW w:w="1840" w:type="dxa"/>
            <w:tcBorders>
              <w:top w:val="nil"/>
              <w:left w:val="nil"/>
              <w:bottom w:val="single" w:sz="4" w:space="0" w:color="auto"/>
              <w:right w:val="single" w:sz="4" w:space="0" w:color="auto"/>
            </w:tcBorders>
            <w:shd w:val="clear" w:color="000000" w:fill="FFFFFF"/>
            <w:noWrap/>
            <w:vAlign w:val="center"/>
            <w:hideMark/>
          </w:tcPr>
          <w:p w14:paraId="6F30617B"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,726</w:t>
            </w:r>
          </w:p>
        </w:tc>
        <w:tc>
          <w:tcPr>
            <w:tcW w:w="1860" w:type="dxa"/>
            <w:tcBorders>
              <w:top w:val="nil"/>
              <w:left w:val="nil"/>
              <w:bottom w:val="single" w:sz="4" w:space="0" w:color="auto"/>
              <w:right w:val="single" w:sz="4" w:space="0" w:color="auto"/>
            </w:tcBorders>
            <w:shd w:val="clear" w:color="000000" w:fill="FFFFFF"/>
            <w:noWrap/>
            <w:vAlign w:val="center"/>
            <w:hideMark/>
          </w:tcPr>
          <w:p w14:paraId="2E18A931" w14:textId="77777777" w:rsidR="00852C70" w:rsidRDefault="000A1714">
            <w:pPr>
              <w:spacing w:before="14" w:after="0" w:line="260" w:lineRule="exact"/>
              <w:jc w:val="right"/>
              <w:rPr>
                <w:rFonts w:ascii="Times New Roman" w:hAnsi="Times New Roman"/>
                <w:color w:val="000000"/>
                <w:sz w:val="24"/>
                <w:szCs w:val="24"/>
              </w:rPr>
            </w:pPr>
            <w:r>
              <w:rPr>
                <w:rFonts w:ascii="Times New Roman" w:hAnsi="Times New Roman"/>
                <w:color w:val="000000"/>
                <w:sz w:val="24"/>
                <w:szCs w:val="24"/>
              </w:rPr>
              <w:t>,726</w:t>
            </w:r>
          </w:p>
        </w:tc>
      </w:tr>
    </w:tbl>
    <w:p w14:paraId="699314E9" w14:textId="77777777" w:rsidR="00852C70" w:rsidRDefault="000A1714">
      <w:pPr>
        <w:tabs>
          <w:tab w:val="left" w:pos="2268"/>
        </w:tabs>
        <w:spacing w:before="14" w:line="260" w:lineRule="exact"/>
        <w:rPr>
          <w:rFonts w:ascii="Times New Roman" w:hAnsi="Times New Roman"/>
          <w:sz w:val="24"/>
          <w:szCs w:val="24"/>
        </w:rPr>
      </w:pPr>
      <w:r>
        <w:rPr>
          <w:rFonts w:ascii="Times New Roman" w:hAnsi="Times New Roman"/>
          <w:sz w:val="24"/>
          <w:szCs w:val="24"/>
        </w:rPr>
        <w:tab/>
        <w:t>Source: Primary Analysis Data, 2021</w:t>
      </w:r>
    </w:p>
    <w:p w14:paraId="4A9611A0" w14:textId="77777777" w:rsidR="00852C70" w:rsidRDefault="000A1714">
      <w:pPr>
        <w:spacing w:before="14" w:line="260" w:lineRule="exact"/>
        <w:jc w:val="both"/>
        <w:rPr>
          <w:rFonts w:ascii="Times New Roman" w:hAnsi="Times New Roman"/>
          <w:sz w:val="24"/>
          <w:szCs w:val="24"/>
        </w:rPr>
      </w:pPr>
      <w:r>
        <w:rPr>
          <w:rFonts w:ascii="Times New Roman" w:hAnsi="Times New Roman"/>
          <w:i/>
          <w:sz w:val="24"/>
          <w:szCs w:val="24"/>
        </w:rPr>
        <w:t xml:space="preserve">the model fit </w:t>
      </w:r>
      <w:r>
        <w:rPr>
          <w:rFonts w:ascii="Times New Roman" w:hAnsi="Times New Roman"/>
          <w:sz w:val="24"/>
          <w:szCs w:val="24"/>
        </w:rPr>
        <w:t>indicators show that if the NFI value is &gt; 0.1 or higher, the model can be said to be much better.</w:t>
      </w:r>
    </w:p>
    <w:p w14:paraId="7A2F15F1" w14:textId="77777777" w:rsidR="00852C70" w:rsidRDefault="000A1714">
      <w:pPr>
        <w:spacing w:before="14" w:after="0" w:line="260" w:lineRule="exact"/>
        <w:jc w:val="both"/>
        <w:rPr>
          <w:rFonts w:ascii="Times New Roman" w:hAnsi="Times New Roman"/>
          <w:b/>
          <w:sz w:val="24"/>
          <w:szCs w:val="24"/>
        </w:rPr>
      </w:pPr>
      <w:r>
        <w:rPr>
          <w:rFonts w:ascii="Times New Roman" w:hAnsi="Times New Roman"/>
          <w:b/>
          <w:sz w:val="24"/>
          <w:szCs w:val="24"/>
        </w:rPr>
        <w:t>4.2.3.2. Hypothesis Test Analysis</w:t>
      </w:r>
    </w:p>
    <w:p w14:paraId="7B69B130" w14:textId="77777777" w:rsidR="00852C70" w:rsidRDefault="000A1714">
      <w:pPr>
        <w:spacing w:before="14" w:after="0" w:line="260" w:lineRule="exact"/>
        <w:jc w:val="both"/>
        <w:rPr>
          <w:rFonts w:ascii="Times New Roman" w:hAnsi="Times New Roman"/>
          <w:b/>
          <w:sz w:val="24"/>
          <w:szCs w:val="24"/>
        </w:rPr>
      </w:pPr>
      <w:r>
        <w:rPr>
          <w:rFonts w:ascii="Times New Roman" w:hAnsi="Times New Roman"/>
          <w:b/>
          <w:sz w:val="24"/>
          <w:szCs w:val="24"/>
        </w:rPr>
        <w:t>4.2.3.2.1. Direct Effect Testing</w:t>
      </w:r>
    </w:p>
    <w:p w14:paraId="20BF7B58" w14:textId="77777777" w:rsidR="00852C70" w:rsidRDefault="000A1714">
      <w:pPr>
        <w:pStyle w:val="ListParagraph"/>
        <w:spacing w:before="14" w:line="260" w:lineRule="exact"/>
        <w:ind w:left="0" w:firstLine="432"/>
        <w:jc w:val="both"/>
        <w:rPr>
          <w:rFonts w:ascii="Times New Roman" w:hAnsi="Times New Roman"/>
          <w:sz w:val="24"/>
          <w:szCs w:val="24"/>
        </w:rPr>
      </w:pPr>
      <w:r>
        <w:rPr>
          <w:rFonts w:ascii="Times New Roman" w:hAnsi="Times New Roman"/>
          <w:sz w:val="24"/>
          <w:szCs w:val="24"/>
        </w:rPr>
        <w:t xml:space="preserve">Based on this data, analysis is carried out, the results can be used to answer the hypothesis of this research. To see the results of hypothesis testing in this research, you can do it by looking at the results of </w:t>
      </w:r>
      <w:r>
        <w:rPr>
          <w:rFonts w:ascii="Times New Roman" w:hAnsi="Times New Roman"/>
          <w:i/>
          <w:sz w:val="24"/>
          <w:szCs w:val="24"/>
        </w:rPr>
        <w:t xml:space="preserve">the t statistics </w:t>
      </w:r>
      <w:r>
        <w:rPr>
          <w:rFonts w:ascii="Times New Roman" w:hAnsi="Times New Roman"/>
          <w:sz w:val="24"/>
          <w:szCs w:val="24"/>
        </w:rPr>
        <w:t xml:space="preserve">and </w:t>
      </w:r>
      <w:r>
        <w:rPr>
          <w:rFonts w:ascii="Times New Roman" w:hAnsi="Times New Roman"/>
          <w:i/>
          <w:sz w:val="24"/>
          <w:szCs w:val="24"/>
        </w:rPr>
        <w:t xml:space="preserve">P values </w:t>
      </w:r>
      <w:r>
        <w:rPr>
          <w:rFonts w:ascii="Times New Roman" w:hAnsi="Times New Roman"/>
          <w:sz w:val="24"/>
          <w:szCs w:val="24"/>
        </w:rPr>
        <w:t xml:space="preserve">. This hypothesis can be said to be accepted if </w:t>
      </w:r>
      <w:r>
        <w:rPr>
          <w:rFonts w:ascii="Times New Roman" w:hAnsi="Times New Roman"/>
          <w:i/>
          <w:sz w:val="24"/>
          <w:szCs w:val="24"/>
        </w:rPr>
        <w:t xml:space="preserve">the P value is </w:t>
      </w:r>
      <w:r>
        <w:rPr>
          <w:rFonts w:ascii="Times New Roman" w:hAnsi="Times New Roman"/>
          <w:sz w:val="24"/>
          <w:szCs w:val="24"/>
        </w:rPr>
        <w:t xml:space="preserve">&lt;0.05. Meanwhile, to get a significant effect, it can be seen from the </w:t>
      </w:r>
      <w:r>
        <w:rPr>
          <w:rFonts w:ascii="Times New Roman" w:hAnsi="Times New Roman"/>
          <w:i/>
          <w:sz w:val="24"/>
          <w:szCs w:val="24"/>
        </w:rPr>
        <w:t xml:space="preserve">t statistic results </w:t>
      </w:r>
      <w:r>
        <w:rPr>
          <w:rFonts w:ascii="Times New Roman" w:hAnsi="Times New Roman"/>
          <w:sz w:val="24"/>
          <w:szCs w:val="24"/>
        </w:rPr>
        <w:t xml:space="preserve">&gt;1.96. This research also has a direct and indirect influence on each variable because it contains independent variables, dependent variables and intervening variables. The results of processing the direct influence hypothesis can be seen in the path coefficient table in SmartPLS bootstrapping. The test results can be seen through the </w:t>
      </w:r>
      <w:r>
        <w:rPr>
          <w:rFonts w:ascii="Times New Roman" w:hAnsi="Times New Roman"/>
          <w:i/>
          <w:sz w:val="24"/>
          <w:szCs w:val="24"/>
        </w:rPr>
        <w:t xml:space="preserve">bootstrapping test </w:t>
      </w:r>
      <w:r>
        <w:rPr>
          <w:rFonts w:ascii="Times New Roman" w:hAnsi="Times New Roman"/>
          <w:sz w:val="24"/>
          <w:szCs w:val="24"/>
        </w:rPr>
        <w:t>shown in table 4.11.</w:t>
      </w:r>
    </w:p>
    <w:p w14:paraId="6CEBB103" w14:textId="77777777" w:rsidR="00852C70" w:rsidRDefault="00852C70">
      <w:pPr>
        <w:pStyle w:val="ListParagraph"/>
        <w:spacing w:before="14" w:line="260" w:lineRule="exact"/>
        <w:ind w:left="0"/>
        <w:jc w:val="both"/>
        <w:rPr>
          <w:rFonts w:ascii="Times New Roman" w:hAnsi="Times New Roman"/>
          <w:sz w:val="24"/>
          <w:szCs w:val="24"/>
        </w:rPr>
      </w:pPr>
    </w:p>
    <w:p w14:paraId="28F2BC53" w14:textId="77777777" w:rsidR="00852C70" w:rsidRDefault="000A1714">
      <w:pPr>
        <w:spacing w:before="14" w:after="0" w:line="260" w:lineRule="exact"/>
        <w:ind w:firstLine="720"/>
        <w:jc w:val="center"/>
        <w:rPr>
          <w:rFonts w:ascii="Times New Roman" w:hAnsi="Times New Roman"/>
          <w:sz w:val="24"/>
          <w:szCs w:val="24"/>
        </w:rPr>
      </w:pPr>
      <w:r>
        <w:rPr>
          <w:rFonts w:ascii="Times New Roman" w:hAnsi="Times New Roman"/>
          <w:b/>
          <w:sz w:val="24"/>
          <w:szCs w:val="24"/>
        </w:rPr>
        <w:t xml:space="preserve">Table 4.11. </w:t>
      </w:r>
      <w:r>
        <w:rPr>
          <w:rFonts w:ascii="Times New Roman" w:hAnsi="Times New Roman"/>
          <w:sz w:val="24"/>
          <w:szCs w:val="24"/>
        </w:rPr>
        <w:t>Direct Influence</w:t>
      </w:r>
    </w:p>
    <w:tbl>
      <w:tblPr>
        <w:tblW w:w="9350" w:type="dxa"/>
        <w:tblLook w:val="04A0" w:firstRow="1" w:lastRow="0" w:firstColumn="1" w:lastColumn="0" w:noHBand="0" w:noVBand="1"/>
      </w:tblPr>
      <w:tblGrid>
        <w:gridCol w:w="1283"/>
        <w:gridCol w:w="2527"/>
        <w:gridCol w:w="1867"/>
        <w:gridCol w:w="2746"/>
        <w:gridCol w:w="939"/>
      </w:tblGrid>
      <w:tr w:rsidR="00852C70" w14:paraId="66B05980" w14:textId="77777777">
        <w:trPr>
          <w:trHeight w:val="315"/>
        </w:trPr>
        <w:tc>
          <w:tcPr>
            <w:tcW w:w="127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32F75ED" w14:textId="77777777" w:rsidR="00852C70" w:rsidRDefault="000A1714">
            <w:pPr>
              <w:spacing w:before="14" w:after="0" w:line="260" w:lineRule="exact"/>
              <w:rPr>
                <w:rFonts w:ascii="Times New Roman" w:hAnsi="Times New Roman"/>
                <w:bCs/>
                <w:i/>
                <w:sz w:val="24"/>
                <w:szCs w:val="24"/>
              </w:rPr>
            </w:pPr>
            <w:r>
              <w:rPr>
                <w:rFonts w:ascii="Times New Roman" w:hAnsi="Times New Roman"/>
                <w:bCs/>
                <w:i/>
                <w:sz w:val="24"/>
                <w:szCs w:val="24"/>
              </w:rPr>
              <w:t>Hypothesis</w:t>
            </w:r>
          </w:p>
        </w:tc>
        <w:tc>
          <w:tcPr>
            <w:tcW w:w="2527" w:type="dxa"/>
            <w:tcBorders>
              <w:top w:val="single" w:sz="4" w:space="0" w:color="auto"/>
              <w:left w:val="nil"/>
              <w:bottom w:val="single" w:sz="4" w:space="0" w:color="auto"/>
              <w:right w:val="single" w:sz="4" w:space="0" w:color="auto"/>
            </w:tcBorders>
            <w:shd w:val="clear" w:color="000000" w:fill="BFBFBF"/>
            <w:noWrap/>
            <w:vAlign w:val="center"/>
            <w:hideMark/>
          </w:tcPr>
          <w:p w14:paraId="4ECBBA4C" w14:textId="77777777" w:rsidR="00852C70" w:rsidRDefault="000A1714">
            <w:pPr>
              <w:spacing w:before="14" w:after="0" w:line="260" w:lineRule="exact"/>
              <w:rPr>
                <w:rFonts w:ascii="Times New Roman" w:hAnsi="Times New Roman"/>
                <w:bCs/>
                <w:i/>
                <w:sz w:val="24"/>
                <w:szCs w:val="24"/>
              </w:rPr>
            </w:pPr>
            <w:r>
              <w:rPr>
                <w:rFonts w:ascii="Times New Roman" w:hAnsi="Times New Roman"/>
                <w:bCs/>
                <w:i/>
                <w:sz w:val="24"/>
                <w:szCs w:val="24"/>
              </w:rPr>
              <w:t>Influence Between Variables</w:t>
            </w:r>
          </w:p>
        </w:tc>
        <w:tc>
          <w:tcPr>
            <w:tcW w:w="1867" w:type="dxa"/>
            <w:tcBorders>
              <w:top w:val="single" w:sz="4" w:space="0" w:color="auto"/>
              <w:left w:val="nil"/>
              <w:bottom w:val="single" w:sz="4" w:space="0" w:color="auto"/>
              <w:right w:val="single" w:sz="4" w:space="0" w:color="auto"/>
            </w:tcBorders>
            <w:shd w:val="clear" w:color="000000" w:fill="C0C0C0"/>
            <w:noWrap/>
            <w:vAlign w:val="center"/>
            <w:hideMark/>
          </w:tcPr>
          <w:p w14:paraId="78B6CE19" w14:textId="77777777" w:rsidR="00852C70" w:rsidRDefault="000A1714">
            <w:pPr>
              <w:spacing w:before="14" w:after="0" w:line="260" w:lineRule="exact"/>
              <w:rPr>
                <w:rFonts w:ascii="Times New Roman" w:hAnsi="Times New Roman"/>
                <w:bCs/>
                <w:i/>
                <w:sz w:val="24"/>
                <w:szCs w:val="24"/>
              </w:rPr>
            </w:pPr>
            <w:r>
              <w:rPr>
                <w:rFonts w:ascii="Times New Roman" w:hAnsi="Times New Roman"/>
                <w:bCs/>
                <w:i/>
                <w:sz w:val="24"/>
                <w:szCs w:val="24"/>
              </w:rPr>
              <w:t>Original Sample (O)</w:t>
            </w:r>
          </w:p>
        </w:tc>
        <w:tc>
          <w:tcPr>
            <w:tcW w:w="2746" w:type="dxa"/>
            <w:tcBorders>
              <w:top w:val="single" w:sz="4" w:space="0" w:color="auto"/>
              <w:left w:val="nil"/>
              <w:bottom w:val="single" w:sz="4" w:space="0" w:color="auto"/>
              <w:right w:val="single" w:sz="4" w:space="0" w:color="auto"/>
            </w:tcBorders>
            <w:shd w:val="clear" w:color="000000" w:fill="C0C0C0"/>
            <w:noWrap/>
            <w:vAlign w:val="center"/>
            <w:hideMark/>
          </w:tcPr>
          <w:p w14:paraId="180D99C8" w14:textId="77777777" w:rsidR="00852C70" w:rsidRDefault="000A1714">
            <w:pPr>
              <w:spacing w:before="14" w:after="0" w:line="260" w:lineRule="exact"/>
              <w:rPr>
                <w:rFonts w:ascii="Times New Roman" w:hAnsi="Times New Roman"/>
                <w:bCs/>
                <w:i/>
                <w:sz w:val="24"/>
                <w:szCs w:val="24"/>
              </w:rPr>
            </w:pPr>
            <w:r>
              <w:rPr>
                <w:rFonts w:ascii="Times New Roman" w:hAnsi="Times New Roman"/>
                <w:bCs/>
                <w:i/>
                <w:sz w:val="24"/>
                <w:szCs w:val="24"/>
              </w:rPr>
              <w:t>T Statistics (|O/STDEV|)</w:t>
            </w:r>
          </w:p>
        </w:tc>
        <w:tc>
          <w:tcPr>
            <w:tcW w:w="939" w:type="dxa"/>
            <w:tcBorders>
              <w:top w:val="single" w:sz="4" w:space="0" w:color="auto"/>
              <w:left w:val="nil"/>
              <w:bottom w:val="single" w:sz="4" w:space="0" w:color="auto"/>
              <w:right w:val="single" w:sz="4" w:space="0" w:color="auto"/>
            </w:tcBorders>
            <w:shd w:val="clear" w:color="000000" w:fill="C0C0C0"/>
            <w:noWrap/>
            <w:vAlign w:val="center"/>
            <w:hideMark/>
          </w:tcPr>
          <w:p w14:paraId="5CD15B81" w14:textId="77777777" w:rsidR="00852C70" w:rsidRDefault="000A1714">
            <w:pPr>
              <w:spacing w:before="14" w:after="0" w:line="260" w:lineRule="exact"/>
              <w:rPr>
                <w:rFonts w:ascii="Times New Roman" w:hAnsi="Times New Roman"/>
                <w:bCs/>
                <w:i/>
                <w:sz w:val="24"/>
                <w:szCs w:val="24"/>
              </w:rPr>
            </w:pPr>
            <w:r>
              <w:rPr>
                <w:rFonts w:ascii="Times New Roman" w:hAnsi="Times New Roman"/>
                <w:bCs/>
                <w:i/>
                <w:sz w:val="24"/>
                <w:szCs w:val="24"/>
              </w:rPr>
              <w:t>P Values</w:t>
            </w:r>
          </w:p>
        </w:tc>
      </w:tr>
      <w:tr w:rsidR="00852C70" w14:paraId="31083205" w14:textId="77777777">
        <w:trPr>
          <w:trHeight w:val="31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6666416" w14:textId="77777777" w:rsidR="00852C70" w:rsidRDefault="000A1714">
            <w:pPr>
              <w:spacing w:before="14" w:after="0" w:line="260" w:lineRule="exact"/>
              <w:rPr>
                <w:rFonts w:ascii="Times New Roman" w:hAnsi="Times New Roman"/>
                <w:sz w:val="24"/>
                <w:szCs w:val="24"/>
              </w:rPr>
            </w:pPr>
            <w:r>
              <w:rPr>
                <w:rFonts w:ascii="Times New Roman" w:hAnsi="Times New Roman"/>
                <w:sz w:val="24"/>
                <w:szCs w:val="24"/>
              </w:rPr>
              <w:t>H1</w:t>
            </w:r>
          </w:p>
        </w:tc>
        <w:tc>
          <w:tcPr>
            <w:tcW w:w="2527" w:type="dxa"/>
            <w:tcBorders>
              <w:top w:val="nil"/>
              <w:left w:val="nil"/>
              <w:bottom w:val="single" w:sz="4" w:space="0" w:color="auto"/>
              <w:right w:val="single" w:sz="4" w:space="0" w:color="auto"/>
            </w:tcBorders>
            <w:shd w:val="clear" w:color="000000" w:fill="FFFFFF"/>
            <w:noWrap/>
            <w:vAlign w:val="center"/>
            <w:hideMark/>
          </w:tcPr>
          <w:p w14:paraId="711A58A3" w14:textId="77777777" w:rsidR="00852C70" w:rsidRDefault="000A1714">
            <w:pPr>
              <w:spacing w:before="14" w:after="0" w:line="260" w:lineRule="exact"/>
              <w:rPr>
                <w:rFonts w:ascii="Times New Roman" w:hAnsi="Times New Roman"/>
                <w:sz w:val="24"/>
                <w:szCs w:val="24"/>
              </w:rPr>
            </w:pPr>
            <w:r>
              <w:rPr>
                <w:rFonts w:ascii="Times New Roman" w:hAnsi="Times New Roman"/>
                <w:sz w:val="24"/>
                <w:szCs w:val="24"/>
              </w:rPr>
              <w:t>PAML(X) -&gt; KPM (Y)</w:t>
            </w:r>
          </w:p>
        </w:tc>
        <w:tc>
          <w:tcPr>
            <w:tcW w:w="1867" w:type="dxa"/>
            <w:tcBorders>
              <w:top w:val="nil"/>
              <w:left w:val="nil"/>
              <w:bottom w:val="single" w:sz="4" w:space="0" w:color="auto"/>
              <w:right w:val="single" w:sz="4" w:space="0" w:color="auto"/>
            </w:tcBorders>
            <w:shd w:val="clear" w:color="000000" w:fill="FFFFFF"/>
            <w:noWrap/>
            <w:vAlign w:val="center"/>
            <w:hideMark/>
          </w:tcPr>
          <w:p w14:paraId="1AC74B58" w14:textId="77777777" w:rsidR="00852C70" w:rsidRDefault="000A1714">
            <w:pPr>
              <w:spacing w:before="14" w:after="0" w:line="260" w:lineRule="exact"/>
              <w:jc w:val="right"/>
              <w:rPr>
                <w:rFonts w:ascii="Times New Roman" w:hAnsi="Times New Roman"/>
                <w:sz w:val="24"/>
                <w:szCs w:val="24"/>
              </w:rPr>
            </w:pPr>
            <w:r>
              <w:rPr>
                <w:rFonts w:ascii="Times New Roman" w:hAnsi="Times New Roman"/>
                <w:sz w:val="24"/>
                <w:szCs w:val="24"/>
              </w:rPr>
              <w:t>,743</w:t>
            </w:r>
          </w:p>
        </w:tc>
        <w:tc>
          <w:tcPr>
            <w:tcW w:w="2746" w:type="dxa"/>
            <w:tcBorders>
              <w:top w:val="nil"/>
              <w:left w:val="nil"/>
              <w:bottom w:val="single" w:sz="4" w:space="0" w:color="auto"/>
              <w:right w:val="single" w:sz="4" w:space="0" w:color="auto"/>
            </w:tcBorders>
            <w:shd w:val="clear" w:color="000000" w:fill="FFFFFF"/>
            <w:noWrap/>
            <w:vAlign w:val="center"/>
            <w:hideMark/>
          </w:tcPr>
          <w:p w14:paraId="6AA2389F" w14:textId="77777777" w:rsidR="00852C70" w:rsidRDefault="000A1714">
            <w:pPr>
              <w:spacing w:before="14" w:after="0" w:line="260" w:lineRule="exact"/>
              <w:jc w:val="right"/>
              <w:rPr>
                <w:rFonts w:ascii="Times New Roman" w:hAnsi="Times New Roman"/>
                <w:sz w:val="24"/>
                <w:szCs w:val="24"/>
              </w:rPr>
            </w:pPr>
            <w:r>
              <w:rPr>
                <w:rFonts w:ascii="Times New Roman" w:hAnsi="Times New Roman"/>
                <w:sz w:val="24"/>
                <w:szCs w:val="24"/>
              </w:rPr>
              <w:t>8,595</w:t>
            </w:r>
          </w:p>
        </w:tc>
        <w:tc>
          <w:tcPr>
            <w:tcW w:w="939" w:type="dxa"/>
            <w:tcBorders>
              <w:top w:val="nil"/>
              <w:left w:val="nil"/>
              <w:bottom w:val="single" w:sz="4" w:space="0" w:color="auto"/>
              <w:right w:val="single" w:sz="4" w:space="0" w:color="auto"/>
            </w:tcBorders>
            <w:shd w:val="clear" w:color="000000" w:fill="FFFFFF"/>
            <w:noWrap/>
            <w:vAlign w:val="center"/>
            <w:hideMark/>
          </w:tcPr>
          <w:p w14:paraId="6C631ACE" w14:textId="77777777" w:rsidR="00852C70" w:rsidRDefault="000A1714">
            <w:pPr>
              <w:spacing w:before="14" w:after="0" w:line="260" w:lineRule="exact"/>
              <w:jc w:val="right"/>
              <w:rPr>
                <w:rFonts w:ascii="Times New Roman" w:hAnsi="Times New Roman"/>
                <w:sz w:val="24"/>
                <w:szCs w:val="24"/>
              </w:rPr>
            </w:pPr>
            <w:r>
              <w:rPr>
                <w:rFonts w:ascii="Times New Roman" w:hAnsi="Times New Roman"/>
                <w:sz w:val="24"/>
                <w:szCs w:val="24"/>
              </w:rPr>
              <w:t>,000</w:t>
            </w:r>
          </w:p>
        </w:tc>
      </w:tr>
      <w:tr w:rsidR="00852C70" w14:paraId="06849530" w14:textId="77777777">
        <w:trPr>
          <w:trHeight w:val="31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273B3EC" w14:textId="77777777" w:rsidR="00852C70" w:rsidRDefault="000A1714">
            <w:pPr>
              <w:spacing w:before="14" w:after="0" w:line="260" w:lineRule="exact"/>
              <w:rPr>
                <w:rFonts w:ascii="Times New Roman" w:hAnsi="Times New Roman"/>
                <w:sz w:val="24"/>
                <w:szCs w:val="24"/>
              </w:rPr>
            </w:pPr>
            <w:r>
              <w:rPr>
                <w:rFonts w:ascii="Times New Roman" w:hAnsi="Times New Roman"/>
                <w:sz w:val="24"/>
                <w:szCs w:val="24"/>
              </w:rPr>
              <w:t>H2</w:t>
            </w:r>
          </w:p>
        </w:tc>
        <w:tc>
          <w:tcPr>
            <w:tcW w:w="2527" w:type="dxa"/>
            <w:tcBorders>
              <w:top w:val="nil"/>
              <w:left w:val="nil"/>
              <w:bottom w:val="single" w:sz="4" w:space="0" w:color="auto"/>
              <w:right w:val="single" w:sz="4" w:space="0" w:color="auto"/>
            </w:tcBorders>
            <w:shd w:val="clear" w:color="000000" w:fill="FFFFFF"/>
            <w:noWrap/>
            <w:vAlign w:val="center"/>
            <w:hideMark/>
          </w:tcPr>
          <w:p w14:paraId="4BCA30DC" w14:textId="77777777" w:rsidR="00852C70" w:rsidRDefault="000A1714">
            <w:pPr>
              <w:spacing w:before="14" w:after="0" w:line="260" w:lineRule="exact"/>
              <w:rPr>
                <w:rFonts w:ascii="Times New Roman" w:hAnsi="Times New Roman"/>
                <w:sz w:val="24"/>
                <w:szCs w:val="24"/>
              </w:rPr>
            </w:pPr>
            <w:r>
              <w:rPr>
                <w:rFonts w:ascii="Times New Roman" w:hAnsi="Times New Roman"/>
                <w:sz w:val="24"/>
                <w:szCs w:val="24"/>
              </w:rPr>
              <w:t>PAML(X) -&gt; SI(Z)</w:t>
            </w:r>
          </w:p>
        </w:tc>
        <w:tc>
          <w:tcPr>
            <w:tcW w:w="1867" w:type="dxa"/>
            <w:tcBorders>
              <w:top w:val="nil"/>
              <w:left w:val="nil"/>
              <w:bottom w:val="single" w:sz="4" w:space="0" w:color="auto"/>
              <w:right w:val="single" w:sz="4" w:space="0" w:color="auto"/>
            </w:tcBorders>
            <w:shd w:val="clear" w:color="000000" w:fill="FFFFFF"/>
            <w:noWrap/>
            <w:vAlign w:val="center"/>
            <w:hideMark/>
          </w:tcPr>
          <w:p w14:paraId="26C156BE" w14:textId="77777777" w:rsidR="00852C70" w:rsidRDefault="000A1714">
            <w:pPr>
              <w:spacing w:before="14" w:after="0" w:line="260" w:lineRule="exact"/>
              <w:jc w:val="right"/>
              <w:rPr>
                <w:rFonts w:ascii="Times New Roman" w:hAnsi="Times New Roman"/>
                <w:sz w:val="24"/>
                <w:szCs w:val="24"/>
              </w:rPr>
            </w:pPr>
            <w:r>
              <w:rPr>
                <w:rFonts w:ascii="Times New Roman" w:hAnsi="Times New Roman"/>
                <w:sz w:val="24"/>
                <w:szCs w:val="24"/>
              </w:rPr>
              <w:t>,888</w:t>
            </w:r>
          </w:p>
        </w:tc>
        <w:tc>
          <w:tcPr>
            <w:tcW w:w="2746" w:type="dxa"/>
            <w:tcBorders>
              <w:top w:val="nil"/>
              <w:left w:val="nil"/>
              <w:bottom w:val="single" w:sz="4" w:space="0" w:color="auto"/>
              <w:right w:val="single" w:sz="4" w:space="0" w:color="auto"/>
            </w:tcBorders>
            <w:shd w:val="clear" w:color="000000" w:fill="FFFFFF"/>
            <w:noWrap/>
            <w:vAlign w:val="center"/>
            <w:hideMark/>
          </w:tcPr>
          <w:p w14:paraId="6229834C" w14:textId="77777777" w:rsidR="00852C70" w:rsidRDefault="000A1714">
            <w:pPr>
              <w:spacing w:before="14" w:after="0" w:line="260" w:lineRule="exact"/>
              <w:jc w:val="right"/>
              <w:rPr>
                <w:rFonts w:ascii="Times New Roman" w:hAnsi="Times New Roman"/>
                <w:sz w:val="24"/>
                <w:szCs w:val="24"/>
              </w:rPr>
            </w:pPr>
            <w:r>
              <w:rPr>
                <w:rFonts w:ascii="Times New Roman" w:hAnsi="Times New Roman"/>
                <w:sz w:val="24"/>
                <w:szCs w:val="24"/>
              </w:rPr>
              <w:t>17,804</w:t>
            </w:r>
          </w:p>
        </w:tc>
        <w:tc>
          <w:tcPr>
            <w:tcW w:w="939" w:type="dxa"/>
            <w:tcBorders>
              <w:top w:val="nil"/>
              <w:left w:val="nil"/>
              <w:bottom w:val="single" w:sz="4" w:space="0" w:color="auto"/>
              <w:right w:val="single" w:sz="4" w:space="0" w:color="auto"/>
            </w:tcBorders>
            <w:shd w:val="clear" w:color="000000" w:fill="FFFFFF"/>
            <w:noWrap/>
            <w:vAlign w:val="center"/>
            <w:hideMark/>
          </w:tcPr>
          <w:p w14:paraId="6D9EF75D" w14:textId="77777777" w:rsidR="00852C70" w:rsidRDefault="000A1714">
            <w:pPr>
              <w:spacing w:before="14" w:after="0" w:line="260" w:lineRule="exact"/>
              <w:jc w:val="right"/>
              <w:rPr>
                <w:rFonts w:ascii="Times New Roman" w:hAnsi="Times New Roman"/>
                <w:sz w:val="24"/>
                <w:szCs w:val="24"/>
              </w:rPr>
            </w:pPr>
            <w:r>
              <w:rPr>
                <w:rFonts w:ascii="Times New Roman" w:hAnsi="Times New Roman"/>
                <w:sz w:val="24"/>
                <w:szCs w:val="24"/>
              </w:rPr>
              <w:t>,000</w:t>
            </w:r>
          </w:p>
        </w:tc>
      </w:tr>
      <w:tr w:rsidR="00852C70" w14:paraId="228FDE02" w14:textId="77777777">
        <w:trPr>
          <w:trHeight w:val="31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75C0338" w14:textId="77777777" w:rsidR="00852C70" w:rsidRDefault="000A1714">
            <w:pPr>
              <w:spacing w:before="14" w:after="0" w:line="260" w:lineRule="exact"/>
              <w:rPr>
                <w:rFonts w:ascii="Times New Roman" w:hAnsi="Times New Roman"/>
                <w:sz w:val="24"/>
                <w:szCs w:val="24"/>
              </w:rPr>
            </w:pPr>
            <w:r>
              <w:rPr>
                <w:rFonts w:ascii="Times New Roman" w:hAnsi="Times New Roman"/>
                <w:sz w:val="24"/>
                <w:szCs w:val="24"/>
              </w:rPr>
              <w:t>H3</w:t>
            </w:r>
          </w:p>
        </w:tc>
        <w:tc>
          <w:tcPr>
            <w:tcW w:w="2527" w:type="dxa"/>
            <w:tcBorders>
              <w:top w:val="nil"/>
              <w:left w:val="nil"/>
              <w:bottom w:val="single" w:sz="4" w:space="0" w:color="auto"/>
              <w:right w:val="single" w:sz="4" w:space="0" w:color="auto"/>
            </w:tcBorders>
            <w:shd w:val="clear" w:color="000000" w:fill="FFFFFF"/>
            <w:noWrap/>
            <w:vAlign w:val="center"/>
            <w:hideMark/>
          </w:tcPr>
          <w:p w14:paraId="0FF43857" w14:textId="77777777" w:rsidR="00852C70" w:rsidRDefault="000A1714">
            <w:pPr>
              <w:spacing w:before="14" w:after="0" w:line="260" w:lineRule="exact"/>
              <w:rPr>
                <w:rFonts w:ascii="Times New Roman" w:hAnsi="Times New Roman"/>
                <w:sz w:val="24"/>
                <w:szCs w:val="24"/>
              </w:rPr>
            </w:pPr>
            <w:r>
              <w:rPr>
                <w:rFonts w:ascii="Times New Roman" w:hAnsi="Times New Roman"/>
                <w:sz w:val="24"/>
                <w:szCs w:val="24"/>
              </w:rPr>
              <w:t>SI (Z) -&gt; KPM (Y)</w:t>
            </w:r>
          </w:p>
        </w:tc>
        <w:tc>
          <w:tcPr>
            <w:tcW w:w="1867" w:type="dxa"/>
            <w:tcBorders>
              <w:top w:val="nil"/>
              <w:left w:val="nil"/>
              <w:bottom w:val="single" w:sz="4" w:space="0" w:color="auto"/>
              <w:right w:val="single" w:sz="4" w:space="0" w:color="auto"/>
            </w:tcBorders>
            <w:shd w:val="clear" w:color="000000" w:fill="FFFFFF"/>
            <w:noWrap/>
            <w:vAlign w:val="center"/>
            <w:hideMark/>
          </w:tcPr>
          <w:p w14:paraId="27220F8A" w14:textId="77777777" w:rsidR="00852C70" w:rsidRDefault="000A1714">
            <w:pPr>
              <w:spacing w:before="14" w:after="0" w:line="260" w:lineRule="exact"/>
              <w:jc w:val="right"/>
              <w:rPr>
                <w:rFonts w:ascii="Times New Roman" w:hAnsi="Times New Roman"/>
                <w:sz w:val="24"/>
                <w:szCs w:val="24"/>
              </w:rPr>
            </w:pPr>
            <w:r>
              <w:rPr>
                <w:rFonts w:ascii="Times New Roman" w:hAnsi="Times New Roman"/>
                <w:sz w:val="24"/>
                <w:szCs w:val="24"/>
              </w:rPr>
              <w:t>,206</w:t>
            </w:r>
          </w:p>
        </w:tc>
        <w:tc>
          <w:tcPr>
            <w:tcW w:w="2746" w:type="dxa"/>
            <w:tcBorders>
              <w:top w:val="nil"/>
              <w:left w:val="nil"/>
              <w:bottom w:val="single" w:sz="4" w:space="0" w:color="auto"/>
              <w:right w:val="single" w:sz="4" w:space="0" w:color="auto"/>
            </w:tcBorders>
            <w:shd w:val="clear" w:color="000000" w:fill="FFFFFF"/>
            <w:noWrap/>
            <w:vAlign w:val="center"/>
            <w:hideMark/>
          </w:tcPr>
          <w:p w14:paraId="60BAE1DF" w14:textId="77777777" w:rsidR="00852C70" w:rsidRDefault="000A1714">
            <w:pPr>
              <w:spacing w:before="14" w:after="0" w:line="260" w:lineRule="exact"/>
              <w:jc w:val="right"/>
              <w:rPr>
                <w:rFonts w:ascii="Times New Roman" w:hAnsi="Times New Roman"/>
                <w:sz w:val="24"/>
                <w:szCs w:val="24"/>
              </w:rPr>
            </w:pPr>
            <w:r>
              <w:rPr>
                <w:rFonts w:ascii="Times New Roman" w:hAnsi="Times New Roman"/>
                <w:sz w:val="24"/>
                <w:szCs w:val="24"/>
              </w:rPr>
              <w:t>2,434</w:t>
            </w:r>
          </w:p>
        </w:tc>
        <w:tc>
          <w:tcPr>
            <w:tcW w:w="939" w:type="dxa"/>
            <w:tcBorders>
              <w:top w:val="nil"/>
              <w:left w:val="nil"/>
              <w:bottom w:val="single" w:sz="4" w:space="0" w:color="auto"/>
              <w:right w:val="single" w:sz="4" w:space="0" w:color="auto"/>
            </w:tcBorders>
            <w:shd w:val="clear" w:color="000000" w:fill="FFFFFF"/>
            <w:noWrap/>
            <w:vAlign w:val="center"/>
            <w:hideMark/>
          </w:tcPr>
          <w:p w14:paraId="7C77FF73" w14:textId="77777777" w:rsidR="00852C70" w:rsidRDefault="000A1714">
            <w:pPr>
              <w:spacing w:before="14" w:after="0" w:line="260" w:lineRule="exact"/>
              <w:jc w:val="right"/>
              <w:rPr>
                <w:rFonts w:ascii="Times New Roman" w:hAnsi="Times New Roman"/>
                <w:sz w:val="24"/>
                <w:szCs w:val="24"/>
              </w:rPr>
            </w:pPr>
            <w:r>
              <w:rPr>
                <w:rFonts w:ascii="Times New Roman" w:hAnsi="Times New Roman"/>
                <w:sz w:val="24"/>
                <w:szCs w:val="24"/>
              </w:rPr>
              <w:t>,015</w:t>
            </w:r>
          </w:p>
        </w:tc>
      </w:tr>
    </w:tbl>
    <w:p w14:paraId="0444B6B1" w14:textId="77777777" w:rsidR="00852C70" w:rsidRDefault="000A1714">
      <w:pPr>
        <w:spacing w:before="14" w:line="260" w:lineRule="exact"/>
        <w:jc w:val="both"/>
        <w:rPr>
          <w:rFonts w:ascii="Times New Roman" w:hAnsi="Times New Roman"/>
          <w:sz w:val="24"/>
          <w:szCs w:val="24"/>
        </w:rPr>
      </w:pPr>
      <w:r>
        <w:rPr>
          <w:rFonts w:ascii="Times New Roman" w:hAnsi="Times New Roman"/>
          <w:sz w:val="24"/>
          <w:szCs w:val="24"/>
        </w:rPr>
        <w:t>Source: Primary Analysis Data, 2021</w:t>
      </w:r>
    </w:p>
    <w:p w14:paraId="5B214E1C" w14:textId="77777777" w:rsidR="00852C70" w:rsidRDefault="000A1714">
      <w:pPr>
        <w:spacing w:before="14" w:line="260" w:lineRule="exact"/>
        <w:jc w:val="both"/>
        <w:rPr>
          <w:rFonts w:ascii="Times New Roman" w:hAnsi="Times New Roman"/>
          <w:sz w:val="24"/>
          <w:szCs w:val="24"/>
        </w:rPr>
      </w:pPr>
      <w:r>
        <w:rPr>
          <w:rFonts w:ascii="Times New Roman" w:hAnsi="Times New Roman"/>
          <w:sz w:val="24"/>
          <w:szCs w:val="24"/>
        </w:rPr>
        <w:t xml:space="preserve">It can be seen from the P values produced by the </w:t>
      </w:r>
      <w:r>
        <w:rPr>
          <w:rFonts w:ascii="Times New Roman" w:hAnsi="Times New Roman"/>
          <w:i/>
          <w:sz w:val="24"/>
          <w:szCs w:val="24"/>
        </w:rPr>
        <w:t xml:space="preserve">bootstrapping test </w:t>
      </w:r>
      <w:r>
        <w:rPr>
          <w:rFonts w:ascii="Times New Roman" w:hAnsi="Times New Roman"/>
          <w:sz w:val="24"/>
          <w:szCs w:val="24"/>
        </w:rPr>
        <w:t xml:space="preserve">, </w:t>
      </w:r>
      <w:r>
        <w:rPr>
          <w:rFonts w:ascii="Times New Roman" w:hAnsi="Times New Roman"/>
          <w:i/>
          <w:sz w:val="24"/>
          <w:szCs w:val="24"/>
        </w:rPr>
        <w:t xml:space="preserve">the path coefficient results </w:t>
      </w:r>
      <w:r>
        <w:rPr>
          <w:rFonts w:ascii="Times New Roman" w:hAnsi="Times New Roman"/>
          <w:sz w:val="24"/>
          <w:szCs w:val="24"/>
        </w:rPr>
        <w:t xml:space="preserve">show that h1, namely that there is a positive and direct influence of Environmental Management Accounting Practices (X) on Manufacturing Company Performance (Y) is considered significant because it has a </w:t>
      </w:r>
      <w:r>
        <w:rPr>
          <w:rFonts w:ascii="Times New Roman" w:hAnsi="Times New Roman"/>
          <w:i/>
          <w:sz w:val="24"/>
          <w:szCs w:val="24"/>
        </w:rPr>
        <w:t xml:space="preserve">t statistic </w:t>
      </w:r>
      <w:r>
        <w:rPr>
          <w:rFonts w:ascii="Times New Roman" w:hAnsi="Times New Roman"/>
          <w:sz w:val="24"/>
          <w:szCs w:val="24"/>
        </w:rPr>
        <w:t xml:space="preserve">value of &gt;1.96, amounting to 8.595 and accepted because it has </w:t>
      </w:r>
      <w:r>
        <w:rPr>
          <w:rFonts w:ascii="Times New Roman" w:hAnsi="Times New Roman"/>
          <w:i/>
          <w:sz w:val="24"/>
          <w:szCs w:val="24"/>
        </w:rPr>
        <w:t xml:space="preserve">a P value </w:t>
      </w:r>
      <w:r>
        <w:rPr>
          <w:rFonts w:ascii="Times New Roman" w:hAnsi="Times New Roman"/>
          <w:sz w:val="24"/>
          <w:szCs w:val="24"/>
        </w:rPr>
        <w:t xml:space="preserve">&lt;0.05 of 0. Likewise, h2, where there is a positive and direct relationship between environmental management accounting practices (X) and information systems (Z), is considered significant with a </w:t>
      </w:r>
      <w:r>
        <w:rPr>
          <w:rFonts w:ascii="Times New Roman" w:hAnsi="Times New Roman"/>
          <w:i/>
          <w:sz w:val="24"/>
          <w:szCs w:val="24"/>
        </w:rPr>
        <w:t xml:space="preserve">t statistic value </w:t>
      </w:r>
      <w:r>
        <w:rPr>
          <w:rFonts w:ascii="Times New Roman" w:hAnsi="Times New Roman"/>
          <w:sz w:val="24"/>
          <w:szCs w:val="24"/>
        </w:rPr>
        <w:t xml:space="preserve">of &gt;1.96 of 17.804 and is accepted because it has </w:t>
      </w:r>
      <w:r>
        <w:rPr>
          <w:rFonts w:ascii="Times New Roman" w:hAnsi="Times New Roman"/>
          <w:i/>
          <w:sz w:val="24"/>
          <w:szCs w:val="24"/>
        </w:rPr>
        <w:t xml:space="preserve">a P value </w:t>
      </w:r>
      <w:r>
        <w:rPr>
          <w:rFonts w:ascii="Times New Roman" w:hAnsi="Times New Roman"/>
          <w:sz w:val="24"/>
          <w:szCs w:val="24"/>
        </w:rPr>
        <w:t xml:space="preserve">of &lt;0.05 of 0. The same as The two previous hypotheses, h3 also state that there is a </w:t>
      </w:r>
      <w:r>
        <w:rPr>
          <w:rFonts w:ascii="Times New Roman" w:hAnsi="Times New Roman"/>
          <w:sz w:val="24"/>
          <w:szCs w:val="24"/>
        </w:rPr>
        <w:lastRenderedPageBreak/>
        <w:t xml:space="preserve">direct and significant positive relationship between the information system (Z) and the performance of manufacturing companies (Y) because it has a </w:t>
      </w:r>
      <w:r>
        <w:rPr>
          <w:rFonts w:ascii="Times New Roman" w:hAnsi="Times New Roman"/>
          <w:i/>
          <w:sz w:val="24"/>
          <w:szCs w:val="24"/>
        </w:rPr>
        <w:t xml:space="preserve">t statistic value </w:t>
      </w:r>
      <w:r>
        <w:rPr>
          <w:rFonts w:ascii="Times New Roman" w:hAnsi="Times New Roman"/>
          <w:sz w:val="24"/>
          <w:szCs w:val="24"/>
        </w:rPr>
        <w:t>&gt;1.96 of 2.434 and a P value &lt;0.05, namely 0.015.</w:t>
      </w:r>
    </w:p>
    <w:p w14:paraId="27BE6FA6" w14:textId="77777777" w:rsidR="00852C70" w:rsidRDefault="000A1714">
      <w:pPr>
        <w:spacing w:before="14" w:after="0" w:line="260" w:lineRule="exact"/>
        <w:jc w:val="both"/>
        <w:rPr>
          <w:rFonts w:ascii="Times New Roman" w:hAnsi="Times New Roman"/>
          <w:b/>
          <w:sz w:val="24"/>
          <w:szCs w:val="24"/>
        </w:rPr>
      </w:pPr>
      <w:r>
        <w:rPr>
          <w:rFonts w:ascii="Times New Roman" w:hAnsi="Times New Roman"/>
          <w:b/>
          <w:sz w:val="24"/>
          <w:szCs w:val="24"/>
        </w:rPr>
        <w:t>4.2.3.2.2. Indirect Effect Testing</w:t>
      </w:r>
    </w:p>
    <w:p w14:paraId="4FCE0739" w14:textId="77777777" w:rsidR="00852C70" w:rsidRDefault="000A1714">
      <w:pPr>
        <w:spacing w:before="14" w:line="260" w:lineRule="exact"/>
        <w:jc w:val="both"/>
        <w:rPr>
          <w:rFonts w:ascii="Times New Roman" w:hAnsi="Times New Roman"/>
          <w:sz w:val="24"/>
          <w:szCs w:val="24"/>
        </w:rPr>
      </w:pPr>
      <w:r>
        <w:rPr>
          <w:rFonts w:ascii="Times New Roman" w:hAnsi="Times New Roman"/>
          <w:sz w:val="24"/>
          <w:szCs w:val="24"/>
        </w:rPr>
        <w:t>This analysis is more about explaining the results of significant influences indirectly or using mediation. The analysis results obtained are displayed in table 4.12.</w:t>
      </w:r>
    </w:p>
    <w:p w14:paraId="2DF80055" w14:textId="77777777" w:rsidR="00852C70" w:rsidRDefault="000A1714">
      <w:pPr>
        <w:spacing w:before="14" w:after="0" w:line="260" w:lineRule="exact"/>
        <w:jc w:val="center"/>
        <w:rPr>
          <w:rFonts w:ascii="Times New Roman" w:hAnsi="Times New Roman"/>
          <w:sz w:val="24"/>
          <w:szCs w:val="24"/>
        </w:rPr>
      </w:pPr>
      <w:r>
        <w:rPr>
          <w:rFonts w:ascii="Times New Roman" w:hAnsi="Times New Roman"/>
          <w:b/>
          <w:sz w:val="24"/>
          <w:szCs w:val="24"/>
        </w:rPr>
        <w:t xml:space="preserve">Table 4.12. </w:t>
      </w:r>
      <w:r>
        <w:rPr>
          <w:rFonts w:ascii="Times New Roman" w:hAnsi="Times New Roman"/>
          <w:sz w:val="24"/>
          <w:szCs w:val="24"/>
        </w:rPr>
        <w:t>Indirect Influence</w:t>
      </w:r>
    </w:p>
    <w:tbl>
      <w:tblPr>
        <w:tblW w:w="9351" w:type="dxa"/>
        <w:tblLook w:val="04A0" w:firstRow="1" w:lastRow="0" w:firstColumn="1" w:lastColumn="0" w:noHBand="0" w:noVBand="1"/>
      </w:tblPr>
      <w:tblGrid>
        <w:gridCol w:w="1283"/>
        <w:gridCol w:w="3794"/>
        <w:gridCol w:w="1417"/>
        <w:gridCol w:w="1985"/>
        <w:gridCol w:w="992"/>
      </w:tblGrid>
      <w:tr w:rsidR="00852C70" w14:paraId="518F4F84" w14:textId="77777777">
        <w:trPr>
          <w:trHeight w:val="315"/>
        </w:trPr>
        <w:tc>
          <w:tcPr>
            <w:tcW w:w="116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E318291" w14:textId="77777777" w:rsidR="00852C70" w:rsidRDefault="000A1714">
            <w:pPr>
              <w:spacing w:before="14" w:after="0" w:line="260" w:lineRule="exact"/>
              <w:rPr>
                <w:rFonts w:ascii="Times New Roman" w:hAnsi="Times New Roman"/>
                <w:bCs/>
                <w:i/>
                <w:sz w:val="24"/>
                <w:szCs w:val="24"/>
              </w:rPr>
            </w:pPr>
            <w:r>
              <w:rPr>
                <w:rFonts w:ascii="Times New Roman" w:hAnsi="Times New Roman"/>
                <w:bCs/>
                <w:i/>
                <w:sz w:val="24"/>
                <w:szCs w:val="24"/>
              </w:rPr>
              <w:t>Hypothesis</w:t>
            </w:r>
          </w:p>
        </w:tc>
        <w:tc>
          <w:tcPr>
            <w:tcW w:w="3794" w:type="dxa"/>
            <w:tcBorders>
              <w:top w:val="single" w:sz="4" w:space="0" w:color="auto"/>
              <w:left w:val="nil"/>
              <w:bottom w:val="single" w:sz="4" w:space="0" w:color="auto"/>
              <w:right w:val="single" w:sz="4" w:space="0" w:color="auto"/>
            </w:tcBorders>
            <w:shd w:val="clear" w:color="000000" w:fill="BFBFBF"/>
            <w:noWrap/>
            <w:vAlign w:val="center"/>
            <w:hideMark/>
          </w:tcPr>
          <w:p w14:paraId="6C6AA54D" w14:textId="77777777" w:rsidR="00852C70" w:rsidRDefault="000A1714">
            <w:pPr>
              <w:spacing w:before="14" w:after="0" w:line="260" w:lineRule="exact"/>
              <w:rPr>
                <w:rFonts w:ascii="Times New Roman" w:hAnsi="Times New Roman"/>
                <w:bCs/>
                <w:i/>
                <w:sz w:val="24"/>
                <w:szCs w:val="24"/>
              </w:rPr>
            </w:pPr>
            <w:r>
              <w:rPr>
                <w:rFonts w:ascii="Times New Roman" w:hAnsi="Times New Roman"/>
                <w:bCs/>
                <w:i/>
                <w:sz w:val="24"/>
                <w:szCs w:val="24"/>
              </w:rPr>
              <w:t>Influence Between Variables</w:t>
            </w:r>
          </w:p>
        </w:tc>
        <w:tc>
          <w:tcPr>
            <w:tcW w:w="1417" w:type="dxa"/>
            <w:tcBorders>
              <w:top w:val="single" w:sz="4" w:space="0" w:color="auto"/>
              <w:left w:val="nil"/>
              <w:bottom w:val="single" w:sz="4" w:space="0" w:color="auto"/>
              <w:right w:val="single" w:sz="4" w:space="0" w:color="auto"/>
            </w:tcBorders>
            <w:shd w:val="clear" w:color="000000" w:fill="C0C0C0"/>
            <w:noWrap/>
            <w:vAlign w:val="center"/>
            <w:hideMark/>
          </w:tcPr>
          <w:p w14:paraId="525476C1" w14:textId="77777777" w:rsidR="00852C70" w:rsidRDefault="000A1714">
            <w:pPr>
              <w:spacing w:before="14" w:after="0" w:line="260" w:lineRule="exact"/>
              <w:rPr>
                <w:rFonts w:ascii="Times New Roman" w:hAnsi="Times New Roman"/>
                <w:bCs/>
                <w:i/>
                <w:color w:val="000000"/>
                <w:sz w:val="24"/>
                <w:szCs w:val="24"/>
              </w:rPr>
            </w:pPr>
            <w:r>
              <w:rPr>
                <w:rFonts w:ascii="Times New Roman" w:hAnsi="Times New Roman"/>
                <w:bCs/>
                <w:i/>
                <w:color w:val="000000"/>
                <w:sz w:val="24"/>
                <w:szCs w:val="24"/>
              </w:rPr>
              <w:t>Original Sample (O)</w:t>
            </w:r>
          </w:p>
        </w:tc>
        <w:tc>
          <w:tcPr>
            <w:tcW w:w="1985" w:type="dxa"/>
            <w:tcBorders>
              <w:top w:val="single" w:sz="4" w:space="0" w:color="auto"/>
              <w:left w:val="nil"/>
              <w:bottom w:val="single" w:sz="4" w:space="0" w:color="auto"/>
              <w:right w:val="single" w:sz="4" w:space="0" w:color="auto"/>
            </w:tcBorders>
            <w:shd w:val="clear" w:color="000000" w:fill="C0C0C0"/>
            <w:noWrap/>
            <w:vAlign w:val="center"/>
            <w:hideMark/>
          </w:tcPr>
          <w:p w14:paraId="0D5CA6A7" w14:textId="77777777" w:rsidR="00852C70" w:rsidRDefault="000A1714">
            <w:pPr>
              <w:spacing w:before="14" w:after="0" w:line="260" w:lineRule="exact"/>
              <w:rPr>
                <w:rFonts w:ascii="Times New Roman" w:hAnsi="Times New Roman"/>
                <w:bCs/>
                <w:i/>
                <w:color w:val="000000"/>
                <w:sz w:val="24"/>
                <w:szCs w:val="24"/>
              </w:rPr>
            </w:pPr>
            <w:r>
              <w:rPr>
                <w:rFonts w:ascii="Times New Roman" w:hAnsi="Times New Roman"/>
                <w:bCs/>
                <w:i/>
                <w:color w:val="000000"/>
                <w:sz w:val="24"/>
                <w:szCs w:val="24"/>
              </w:rPr>
              <w:t>T Statistics (|O/STDEV|)</w:t>
            </w:r>
          </w:p>
        </w:tc>
        <w:tc>
          <w:tcPr>
            <w:tcW w:w="992" w:type="dxa"/>
            <w:tcBorders>
              <w:top w:val="single" w:sz="4" w:space="0" w:color="auto"/>
              <w:left w:val="nil"/>
              <w:bottom w:val="single" w:sz="4" w:space="0" w:color="auto"/>
              <w:right w:val="single" w:sz="4" w:space="0" w:color="auto"/>
            </w:tcBorders>
            <w:shd w:val="clear" w:color="000000" w:fill="C0C0C0"/>
            <w:noWrap/>
            <w:vAlign w:val="center"/>
            <w:hideMark/>
          </w:tcPr>
          <w:p w14:paraId="367214A8" w14:textId="77777777" w:rsidR="00852C70" w:rsidRDefault="000A1714">
            <w:pPr>
              <w:spacing w:before="14" w:after="0" w:line="260" w:lineRule="exact"/>
              <w:rPr>
                <w:rFonts w:ascii="Times New Roman" w:hAnsi="Times New Roman"/>
                <w:bCs/>
                <w:i/>
                <w:color w:val="000000"/>
                <w:sz w:val="24"/>
                <w:szCs w:val="24"/>
              </w:rPr>
            </w:pPr>
            <w:r>
              <w:rPr>
                <w:rFonts w:ascii="Times New Roman" w:hAnsi="Times New Roman"/>
                <w:bCs/>
                <w:i/>
                <w:color w:val="000000"/>
                <w:sz w:val="24"/>
                <w:szCs w:val="24"/>
              </w:rPr>
              <w:t>P Values</w:t>
            </w:r>
          </w:p>
        </w:tc>
      </w:tr>
      <w:tr w:rsidR="00852C70" w14:paraId="36F90E09" w14:textId="77777777">
        <w:trPr>
          <w:trHeight w:val="315"/>
        </w:trPr>
        <w:tc>
          <w:tcPr>
            <w:tcW w:w="1163" w:type="dxa"/>
            <w:tcBorders>
              <w:top w:val="nil"/>
              <w:left w:val="single" w:sz="4" w:space="0" w:color="auto"/>
              <w:bottom w:val="nil"/>
              <w:right w:val="single" w:sz="4" w:space="0" w:color="auto"/>
            </w:tcBorders>
            <w:shd w:val="clear" w:color="000000" w:fill="FFFFFF"/>
            <w:noWrap/>
            <w:vAlign w:val="bottom"/>
            <w:hideMark/>
          </w:tcPr>
          <w:p w14:paraId="01EA56AB" w14:textId="77777777" w:rsidR="00852C70" w:rsidRDefault="000A1714">
            <w:pPr>
              <w:spacing w:before="14" w:after="0" w:line="260" w:lineRule="exact"/>
              <w:rPr>
                <w:rFonts w:ascii="Times New Roman" w:hAnsi="Times New Roman"/>
                <w:sz w:val="24"/>
                <w:szCs w:val="24"/>
              </w:rPr>
            </w:pPr>
            <w:r>
              <w:rPr>
                <w:rFonts w:ascii="Times New Roman" w:hAnsi="Times New Roman"/>
                <w:sz w:val="24"/>
                <w:szCs w:val="24"/>
              </w:rPr>
              <w:t>H4</w:t>
            </w:r>
          </w:p>
        </w:tc>
        <w:tc>
          <w:tcPr>
            <w:tcW w:w="3794" w:type="dxa"/>
            <w:tcBorders>
              <w:top w:val="nil"/>
              <w:left w:val="nil"/>
              <w:bottom w:val="nil"/>
              <w:right w:val="single" w:sz="4" w:space="0" w:color="auto"/>
            </w:tcBorders>
            <w:shd w:val="clear" w:color="000000" w:fill="FFFFFF"/>
            <w:noWrap/>
            <w:vAlign w:val="center"/>
            <w:hideMark/>
          </w:tcPr>
          <w:p w14:paraId="160B9E30" w14:textId="77777777" w:rsidR="00852C70" w:rsidRDefault="000A1714">
            <w:pPr>
              <w:spacing w:before="14" w:after="0" w:line="260" w:lineRule="exact"/>
              <w:rPr>
                <w:rFonts w:ascii="Times New Roman" w:hAnsi="Times New Roman"/>
                <w:b/>
                <w:bCs/>
                <w:sz w:val="24"/>
                <w:szCs w:val="24"/>
              </w:rPr>
            </w:pPr>
            <w:r>
              <w:rPr>
                <w:rFonts w:ascii="Times New Roman" w:hAnsi="Times New Roman"/>
                <w:b/>
                <w:bCs/>
                <w:sz w:val="24"/>
                <w:szCs w:val="24"/>
              </w:rPr>
              <w:t>PAML (X) -&gt; SI (Z) -&gt; KPM (Y)</w:t>
            </w:r>
          </w:p>
        </w:tc>
        <w:tc>
          <w:tcPr>
            <w:tcW w:w="1417" w:type="dxa"/>
            <w:tcBorders>
              <w:top w:val="nil"/>
              <w:left w:val="nil"/>
              <w:bottom w:val="nil"/>
              <w:right w:val="single" w:sz="4" w:space="0" w:color="auto"/>
            </w:tcBorders>
            <w:shd w:val="clear" w:color="000000" w:fill="FFFFFF"/>
            <w:noWrap/>
            <w:vAlign w:val="center"/>
            <w:hideMark/>
          </w:tcPr>
          <w:p w14:paraId="56C05687" w14:textId="77777777" w:rsidR="00852C70" w:rsidRDefault="000A1714">
            <w:pPr>
              <w:spacing w:before="14" w:after="0" w:line="260" w:lineRule="exact"/>
              <w:jc w:val="right"/>
              <w:rPr>
                <w:rFonts w:ascii="Times New Roman" w:hAnsi="Times New Roman"/>
                <w:sz w:val="24"/>
                <w:szCs w:val="24"/>
              </w:rPr>
            </w:pPr>
            <w:r>
              <w:rPr>
                <w:rFonts w:ascii="Times New Roman" w:hAnsi="Times New Roman"/>
                <w:sz w:val="24"/>
                <w:szCs w:val="24"/>
              </w:rPr>
              <w:t>,183</w:t>
            </w:r>
          </w:p>
        </w:tc>
        <w:tc>
          <w:tcPr>
            <w:tcW w:w="1985" w:type="dxa"/>
            <w:tcBorders>
              <w:top w:val="nil"/>
              <w:left w:val="nil"/>
              <w:bottom w:val="nil"/>
              <w:right w:val="single" w:sz="4" w:space="0" w:color="auto"/>
            </w:tcBorders>
            <w:shd w:val="clear" w:color="000000" w:fill="FFFFFF"/>
            <w:noWrap/>
            <w:vAlign w:val="center"/>
            <w:hideMark/>
          </w:tcPr>
          <w:p w14:paraId="2BC467A4" w14:textId="77777777" w:rsidR="00852C70" w:rsidRDefault="000A1714">
            <w:pPr>
              <w:spacing w:before="14" w:after="0" w:line="260" w:lineRule="exact"/>
              <w:jc w:val="right"/>
              <w:rPr>
                <w:rFonts w:ascii="Times New Roman" w:hAnsi="Times New Roman"/>
                <w:sz w:val="24"/>
                <w:szCs w:val="24"/>
              </w:rPr>
            </w:pPr>
            <w:r>
              <w:rPr>
                <w:rFonts w:ascii="Times New Roman" w:hAnsi="Times New Roman"/>
                <w:sz w:val="24"/>
                <w:szCs w:val="24"/>
              </w:rPr>
              <w:t>2,460</w:t>
            </w:r>
          </w:p>
        </w:tc>
        <w:tc>
          <w:tcPr>
            <w:tcW w:w="992" w:type="dxa"/>
            <w:tcBorders>
              <w:top w:val="nil"/>
              <w:left w:val="nil"/>
              <w:bottom w:val="nil"/>
              <w:right w:val="single" w:sz="4" w:space="0" w:color="auto"/>
            </w:tcBorders>
            <w:shd w:val="clear" w:color="000000" w:fill="FFFFFF"/>
            <w:noWrap/>
            <w:vAlign w:val="center"/>
            <w:hideMark/>
          </w:tcPr>
          <w:p w14:paraId="28C8B5F4" w14:textId="77777777" w:rsidR="00852C70" w:rsidRDefault="000A1714">
            <w:pPr>
              <w:spacing w:before="14" w:after="0" w:line="260" w:lineRule="exact"/>
              <w:jc w:val="right"/>
              <w:rPr>
                <w:rFonts w:ascii="Times New Roman" w:hAnsi="Times New Roman"/>
                <w:sz w:val="24"/>
                <w:szCs w:val="24"/>
              </w:rPr>
            </w:pPr>
            <w:r>
              <w:rPr>
                <w:rFonts w:ascii="Times New Roman" w:hAnsi="Times New Roman"/>
                <w:sz w:val="24"/>
                <w:szCs w:val="24"/>
              </w:rPr>
              <w:t>,014</w:t>
            </w:r>
          </w:p>
        </w:tc>
      </w:tr>
      <w:tr w:rsidR="00852C70" w14:paraId="28FAB2DB" w14:textId="77777777">
        <w:trPr>
          <w:trHeight w:val="315"/>
        </w:trPr>
        <w:tc>
          <w:tcPr>
            <w:tcW w:w="1163" w:type="dxa"/>
            <w:tcBorders>
              <w:top w:val="nil"/>
              <w:left w:val="single" w:sz="4" w:space="0" w:color="auto"/>
              <w:bottom w:val="single" w:sz="4" w:space="0" w:color="auto"/>
              <w:right w:val="single" w:sz="4" w:space="0" w:color="auto"/>
            </w:tcBorders>
            <w:shd w:val="clear" w:color="000000" w:fill="FFFFFF"/>
            <w:noWrap/>
            <w:vAlign w:val="bottom"/>
          </w:tcPr>
          <w:p w14:paraId="0B9C322F" w14:textId="77777777" w:rsidR="00852C70" w:rsidRDefault="00852C70">
            <w:pPr>
              <w:spacing w:before="14" w:after="0" w:line="260" w:lineRule="exact"/>
              <w:rPr>
                <w:rFonts w:ascii="Times New Roman" w:hAnsi="Times New Roman"/>
                <w:sz w:val="24"/>
                <w:szCs w:val="24"/>
              </w:rPr>
            </w:pPr>
          </w:p>
        </w:tc>
        <w:tc>
          <w:tcPr>
            <w:tcW w:w="3794" w:type="dxa"/>
            <w:tcBorders>
              <w:top w:val="nil"/>
              <w:left w:val="nil"/>
              <w:bottom w:val="single" w:sz="4" w:space="0" w:color="auto"/>
              <w:right w:val="single" w:sz="4" w:space="0" w:color="auto"/>
            </w:tcBorders>
            <w:shd w:val="clear" w:color="000000" w:fill="FFFFFF"/>
            <w:noWrap/>
            <w:vAlign w:val="center"/>
          </w:tcPr>
          <w:p w14:paraId="023DF06C" w14:textId="77777777" w:rsidR="00852C70" w:rsidRDefault="00852C70">
            <w:pPr>
              <w:spacing w:before="14" w:after="0" w:line="260" w:lineRule="exact"/>
              <w:rPr>
                <w:rFonts w:ascii="Times New Roman" w:hAnsi="Times New Roman"/>
                <w:b/>
                <w:bCs/>
                <w:sz w:val="24"/>
                <w:szCs w:val="24"/>
              </w:rPr>
            </w:pPr>
          </w:p>
        </w:tc>
        <w:tc>
          <w:tcPr>
            <w:tcW w:w="1417" w:type="dxa"/>
            <w:tcBorders>
              <w:top w:val="nil"/>
              <w:left w:val="nil"/>
              <w:bottom w:val="single" w:sz="4" w:space="0" w:color="auto"/>
              <w:right w:val="single" w:sz="4" w:space="0" w:color="auto"/>
            </w:tcBorders>
            <w:shd w:val="clear" w:color="000000" w:fill="FFFFFF"/>
            <w:noWrap/>
            <w:vAlign w:val="center"/>
          </w:tcPr>
          <w:p w14:paraId="1D3D0D51" w14:textId="77777777" w:rsidR="00852C70" w:rsidRDefault="00852C70">
            <w:pPr>
              <w:spacing w:before="14" w:after="0" w:line="260" w:lineRule="exact"/>
              <w:jc w:val="right"/>
              <w:rPr>
                <w:rFonts w:ascii="Times New Roman" w:hAnsi="Times New Roman"/>
                <w:sz w:val="24"/>
                <w:szCs w:val="24"/>
              </w:rPr>
            </w:pPr>
          </w:p>
        </w:tc>
        <w:tc>
          <w:tcPr>
            <w:tcW w:w="1985" w:type="dxa"/>
            <w:tcBorders>
              <w:top w:val="nil"/>
              <w:left w:val="nil"/>
              <w:bottom w:val="single" w:sz="4" w:space="0" w:color="auto"/>
              <w:right w:val="single" w:sz="4" w:space="0" w:color="auto"/>
            </w:tcBorders>
            <w:shd w:val="clear" w:color="000000" w:fill="FFFFFF"/>
            <w:noWrap/>
            <w:vAlign w:val="center"/>
          </w:tcPr>
          <w:p w14:paraId="4A34AB1A" w14:textId="77777777" w:rsidR="00852C70" w:rsidRDefault="00852C70">
            <w:pPr>
              <w:spacing w:before="14" w:after="0" w:line="260" w:lineRule="exact"/>
              <w:jc w:val="right"/>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center"/>
          </w:tcPr>
          <w:p w14:paraId="6194EAA5" w14:textId="77777777" w:rsidR="00852C70" w:rsidRDefault="00852C70">
            <w:pPr>
              <w:spacing w:before="14" w:after="0" w:line="260" w:lineRule="exact"/>
              <w:jc w:val="right"/>
              <w:rPr>
                <w:rFonts w:ascii="Times New Roman" w:hAnsi="Times New Roman"/>
                <w:sz w:val="24"/>
                <w:szCs w:val="24"/>
              </w:rPr>
            </w:pPr>
          </w:p>
        </w:tc>
      </w:tr>
    </w:tbl>
    <w:p w14:paraId="34AC3927" w14:textId="77777777" w:rsidR="00852C70" w:rsidRDefault="000A1714">
      <w:pPr>
        <w:spacing w:before="14" w:line="260" w:lineRule="exact"/>
        <w:jc w:val="both"/>
        <w:rPr>
          <w:rFonts w:ascii="Times New Roman" w:hAnsi="Times New Roman"/>
          <w:sz w:val="24"/>
          <w:szCs w:val="24"/>
        </w:rPr>
      </w:pPr>
      <w:r>
        <w:rPr>
          <w:rFonts w:ascii="Times New Roman" w:hAnsi="Times New Roman"/>
          <w:sz w:val="24"/>
          <w:szCs w:val="24"/>
        </w:rPr>
        <w:t>Source: Primary Analysis Data, 2021</w:t>
      </w:r>
    </w:p>
    <w:p w14:paraId="4E194C7B" w14:textId="77777777" w:rsidR="00852C70" w:rsidRDefault="000A1714">
      <w:pPr>
        <w:spacing w:before="14" w:line="260" w:lineRule="exact"/>
        <w:jc w:val="both"/>
        <w:rPr>
          <w:rFonts w:ascii="Times New Roman" w:hAnsi="Times New Roman"/>
          <w:sz w:val="24"/>
          <w:szCs w:val="24"/>
        </w:rPr>
      </w:pPr>
      <w:r>
        <w:rPr>
          <w:rFonts w:ascii="Times New Roman" w:hAnsi="Times New Roman"/>
          <w:sz w:val="24"/>
          <w:szCs w:val="24"/>
        </w:rPr>
        <w:t xml:space="preserve">Based on data that has been processed through indirect tests or </w:t>
      </w:r>
      <w:r>
        <w:rPr>
          <w:rFonts w:ascii="Times New Roman" w:hAnsi="Times New Roman"/>
          <w:i/>
          <w:sz w:val="24"/>
          <w:szCs w:val="24"/>
        </w:rPr>
        <w:t xml:space="preserve">specific indirect effects </w:t>
      </w:r>
      <w:r>
        <w:rPr>
          <w:rFonts w:ascii="Times New Roman" w:hAnsi="Times New Roman"/>
          <w:sz w:val="24"/>
          <w:szCs w:val="24"/>
        </w:rPr>
        <w:t xml:space="preserve">, it can be said that h4 which states that there is a significant positive and indirect relationship between environmental management accounting practices (X), information systems (Z), and manufacturing company performance (Y) is accepted. because it has a </w:t>
      </w:r>
      <w:r>
        <w:rPr>
          <w:rFonts w:ascii="Times New Roman" w:hAnsi="Times New Roman"/>
          <w:i/>
          <w:sz w:val="24"/>
          <w:szCs w:val="24"/>
        </w:rPr>
        <w:t xml:space="preserve">t statistic value </w:t>
      </w:r>
      <w:r>
        <w:rPr>
          <w:rFonts w:ascii="Times New Roman" w:hAnsi="Times New Roman"/>
          <w:sz w:val="24"/>
          <w:szCs w:val="24"/>
        </w:rPr>
        <w:t xml:space="preserve">&gt; 1.96 of 2.460 and </w:t>
      </w:r>
      <w:r>
        <w:rPr>
          <w:rFonts w:ascii="Times New Roman" w:hAnsi="Times New Roman"/>
          <w:i/>
          <w:sz w:val="24"/>
          <w:szCs w:val="24"/>
        </w:rPr>
        <w:t xml:space="preserve">a p value </w:t>
      </w:r>
      <w:r>
        <w:rPr>
          <w:rFonts w:ascii="Times New Roman" w:hAnsi="Times New Roman"/>
          <w:sz w:val="24"/>
          <w:szCs w:val="24"/>
        </w:rPr>
        <w:t>of &lt;0.05 of 0.014.</w:t>
      </w:r>
    </w:p>
    <w:p w14:paraId="3B97F72E" w14:textId="77777777" w:rsidR="00852C70" w:rsidRDefault="000A1714">
      <w:pPr>
        <w:spacing w:before="14" w:after="0" w:line="260" w:lineRule="exact"/>
        <w:jc w:val="both"/>
        <w:rPr>
          <w:rFonts w:ascii="Times New Roman" w:hAnsi="Times New Roman"/>
          <w:b/>
          <w:sz w:val="24"/>
          <w:szCs w:val="24"/>
        </w:rPr>
      </w:pPr>
      <w:r>
        <w:rPr>
          <w:rFonts w:ascii="Times New Roman" w:hAnsi="Times New Roman"/>
          <w:b/>
          <w:sz w:val="24"/>
          <w:szCs w:val="24"/>
        </w:rPr>
        <w:t>4.3. Discussion</w:t>
      </w:r>
    </w:p>
    <w:p w14:paraId="4FF27A26" w14:textId="77777777" w:rsidR="00852C70" w:rsidRDefault="000A1714">
      <w:pPr>
        <w:spacing w:before="14" w:after="0" w:line="260" w:lineRule="exact"/>
        <w:jc w:val="both"/>
        <w:rPr>
          <w:rFonts w:ascii="Times New Roman" w:hAnsi="Times New Roman"/>
          <w:b/>
          <w:sz w:val="24"/>
          <w:szCs w:val="24"/>
        </w:rPr>
      </w:pPr>
      <w:r>
        <w:rPr>
          <w:rFonts w:ascii="Times New Roman" w:hAnsi="Times New Roman"/>
          <w:b/>
          <w:sz w:val="24"/>
          <w:szCs w:val="24"/>
        </w:rPr>
        <w:t>4.3.1. The Influence of Environmental Management Accounting Practices and Manufacturing Company Performance</w:t>
      </w:r>
    </w:p>
    <w:p w14:paraId="2444E6DD" w14:textId="77777777" w:rsidR="00852C70" w:rsidRDefault="000A1714" w:rsidP="005C4F21">
      <w:pPr>
        <w:spacing w:before="14" w:after="0" w:line="260" w:lineRule="exact"/>
        <w:ind w:firstLine="426"/>
        <w:jc w:val="both"/>
        <w:rPr>
          <w:rFonts w:ascii="Times New Roman" w:hAnsi="Times New Roman"/>
          <w:sz w:val="24"/>
          <w:szCs w:val="24"/>
        </w:rPr>
      </w:pPr>
      <w:r>
        <w:rPr>
          <w:rFonts w:ascii="Times New Roman" w:hAnsi="Times New Roman"/>
          <w:sz w:val="24"/>
          <w:szCs w:val="24"/>
        </w:rPr>
        <w:t xml:space="preserve">The results of the first hypothesis in the tests that had been carried out previously were accepted. These results are in line with research by Aniela, (2012); Mohd Fuzi et al., (2019); Sari et al., (2020); and Zulhaimi, (2015) who stated that environmental management accounting practices have a positive and significant effect on the performance of manufacturing companies. The results of this research mean that improving environmental management accounting practices can also improve the performance of manufacturing companies. This statement supports institutional theory where companies have a tendency to seek legitimacy from external parties to maintain the company </w:t>
      </w:r>
      <w:r>
        <w:rPr>
          <w:rFonts w:ascii="Times New Roman" w:hAnsi="Times New Roman"/>
          <w:color w:val="222222"/>
          <w:sz w:val="24"/>
          <w:szCs w:val="24"/>
          <w:shd w:val="clear" w:color="auto" w:fill="FAFAFA"/>
        </w:rPr>
        <w:t>(Meyer and Rowan, 1977).</w:t>
      </w:r>
      <w:r>
        <w:rPr>
          <w:rFonts w:ascii="Times New Roman" w:hAnsi="Times New Roman"/>
          <w:sz w:val="24"/>
          <w:szCs w:val="24"/>
          <w:lang w:val="id-ID"/>
        </w:rPr>
        <w:t xml:space="preserve"> </w:t>
      </w:r>
      <w:r>
        <w:rPr>
          <w:rFonts w:ascii="Times New Roman" w:hAnsi="Times New Roman"/>
          <w:sz w:val="24"/>
          <w:szCs w:val="24"/>
          <w:lang w:val="id-ID"/>
        </w:rPr>
        <w:fldChar w:fldCharType="begin"/>
      </w:r>
      <w:r>
        <w:rPr>
          <w:rFonts w:ascii="Times New Roman" w:hAnsi="Times New Roman"/>
          <w:sz w:val="24"/>
          <w:szCs w:val="24"/>
          <w:lang w:val="id-ID"/>
        </w:rPr>
        <w:instrText>ADDIN CSL_CITATION {"citationItems":[{"id":"ITEM-1","itemData":{"DOI":"10.5465/amp.2009.43479261","ISSN":"15589080","abstract":"Today, it is undeniable that a new enthusiasm exists for green management, not only among managers but among business school students, though this enthusiasm is just starting to be tapped in a more formal way in curriculum, instructional materials, and faculty careers and advancement. Green management matters for many reasons, but fundamentally it matters because people expect managers to use resources wisely and responsibly; protect the environment; minimize the amounts of air, water, energy, minerals, and other materials found in the final goods people consume; recycle and reuse these goods to the extent possible rather than drawing on nature to replenish them; respect nature's calm, tranquility, and beauty, and eliminate toxins that harm people in the workplace and communities. From a moral or normative perspective the obligation for green management is absolute, and whether it \"pays\" to be green is only partly relevant. Copyright by the Academy of Management; all rights reserved.","author":[{"dropping-particle":"","family":"Marcus","given":"Alfred A.","non-dropping-particle":"","parse-names":false,"suffix":""},{"dropping-particle":"","family":"Fremeth","given":"Adam R.","non-dropping-particle":"","parse-names":false,"suffix":""}],"container-title":"Academy of Management Perspectives","id":"ITEM-1","issued":{"date-parts":[["2009"]]},"title":"Green management matters regardless","type":"article-journal"},"uris":["http://www.mendeley.com/documents/?uuid=757a5de1-7e47-4789-b836-62ecbdf23d05"]}],"mendeley":{"formattedCitation":"(Marcus &amp; Fremeth, 2009)","manualFormatting":"Marcus &amp; Fremeth, (2009)","plainTextFormattedCitation":"(Marcus &amp; Fremeth, 2009)","previouslyFormattedCitation":"(Marcus &amp; Fremeth, 2009)"},"properties":{"noteIndex":0},"schema":"https://github.com/citation-style-language/schema/raw/master/csl-citation.json"}</w:instrText>
      </w:r>
      <w:r>
        <w:rPr>
          <w:rFonts w:ascii="Times New Roman" w:hAnsi="Times New Roman"/>
          <w:sz w:val="24"/>
          <w:szCs w:val="24"/>
          <w:lang w:val="id-ID"/>
        </w:rPr>
        <w:fldChar w:fldCharType="separate"/>
      </w:r>
      <w:r>
        <w:rPr>
          <w:rFonts w:ascii="Times New Roman" w:hAnsi="Times New Roman"/>
          <w:noProof/>
          <w:sz w:val="24"/>
          <w:szCs w:val="24"/>
          <w:lang w:val="id-ID"/>
        </w:rPr>
        <w:t xml:space="preserve">Marcus &amp; Fremeth, (2009) </w:t>
      </w:r>
      <w:r>
        <w:rPr>
          <w:rFonts w:ascii="Times New Roman" w:hAnsi="Times New Roman"/>
          <w:sz w:val="24"/>
          <w:szCs w:val="24"/>
          <w:lang w:val="id-ID"/>
        </w:rPr>
        <w:fldChar w:fldCharType="end"/>
      </w:r>
      <w:r>
        <w:rPr>
          <w:rFonts w:ascii="Times New Roman" w:hAnsi="Times New Roman"/>
          <w:sz w:val="24"/>
          <w:szCs w:val="24"/>
          <w:lang w:val="id-ID"/>
        </w:rPr>
        <w:t xml:space="preserve">stated that companies that openly implement environmental management accounting build a good reputation so that they can reduce the potential for the company to lose sales which results in a decline in </w:t>
      </w:r>
      <w:r>
        <w:rPr>
          <w:rFonts w:ascii="Times New Roman" w:hAnsi="Times New Roman"/>
          <w:sz w:val="24"/>
          <w:szCs w:val="24"/>
        </w:rPr>
        <w:t xml:space="preserve">the company's financial performance </w:t>
      </w:r>
      <w:r>
        <w:rPr>
          <w:rFonts w:ascii="Times New Roman" w:hAnsi="Times New Roman"/>
          <w:sz w:val="24"/>
          <w:szCs w:val="24"/>
          <w:lang w:val="id-ID"/>
        </w:rPr>
        <w:t xml:space="preserve">. </w:t>
      </w:r>
      <w:r>
        <w:rPr>
          <w:rFonts w:ascii="Times New Roman" w:hAnsi="Times New Roman"/>
          <w:sz w:val="24"/>
          <w:szCs w:val="24"/>
        </w:rPr>
        <w:t xml:space="preserve">This is also in accordance with the statement by </w:t>
      </w:r>
      <w:r>
        <w:rPr>
          <w:rFonts w:ascii="Times New Roman" w:hAnsi="Times New Roman"/>
          <w:sz w:val="24"/>
          <w:szCs w:val="24"/>
        </w:rPr>
        <w:fldChar w:fldCharType="begin"/>
      </w:r>
      <w:r>
        <w:rPr>
          <w:rFonts w:ascii="Times New Roman" w:hAnsi="Times New Roman"/>
          <w:sz w:val="24"/>
          <w:szCs w:val="24"/>
        </w:rPr>
        <w:instrText>ADDIN CSL_CITATION {"citationItems":[{"id":"ITEM-1","itemData":{"author":[{"dropping-particle":"","family":"Ningsih Wiwik Fitria","given":"","non-dropping-particle":"","parse-names":false,"suffix":""},{"dropping-particle":"","family":"Rachmawati Ratih","given":"","non-dropping-particle":"","parse-names":false,"suffix":""}],"id":"ITEM-1","issue":"2","issued":{"date-parts":[["2017"]]},"page":"149-158","title":"Implementasi green accounting dalam meningkatkan kinerja perusahaan | ningsih | JABE (Journal of Applied Business and Economic)","type":"article-journal","volume":"4"},"uris":["http://www.mendeley.com/documents/?uuid=ad858d3f-88f0-421e-b681-0d0e1466e628"]}],"mendeley":{"formattedCitation":"(Ningsih Wiwik Fitria &amp; Rachmawati Ratih, 2017)","manualFormatting":"Ningsih Wiwik Fitria &amp; Rachmawati Ratih, (2017)","plainTextFormattedCitation":"(Ningsih Wiwik Fitria &amp; Rachmawati Ratih, 2017)","previouslyFormattedCitation":"(Ningsih Wiwik Fitria &amp; Rachmawati Ratih, 2017)"},"properties":{"noteIndex":0},"schema":"https://github.com/citation-style-language/schema/raw/master/csl-citation.json"}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 xml:space="preserve">Ningsih Wiwik Fitria &amp; Rachmawati Ratih, (2017) </w:t>
      </w:r>
      <w:r>
        <w:rPr>
          <w:rFonts w:ascii="Times New Roman" w:hAnsi="Times New Roman"/>
          <w:sz w:val="24"/>
          <w:szCs w:val="24"/>
        </w:rPr>
        <w:fldChar w:fldCharType="end"/>
      </w:r>
      <w:r>
        <w:rPr>
          <w:rFonts w:ascii="Times New Roman" w:hAnsi="Times New Roman"/>
          <w:sz w:val="24"/>
          <w:szCs w:val="24"/>
        </w:rPr>
        <w:t>that environmental management accounting practices can be useful in measuring the effectiveness of resource use which can have an effect on improving financial performance.</w:t>
      </w:r>
    </w:p>
    <w:p w14:paraId="025964B6" w14:textId="77777777" w:rsidR="005C4F21" w:rsidRPr="005C4F21" w:rsidRDefault="005C4F21" w:rsidP="005C4F21">
      <w:pPr>
        <w:spacing w:before="14" w:after="0" w:line="260" w:lineRule="exact"/>
        <w:ind w:firstLine="426"/>
        <w:jc w:val="both"/>
        <w:rPr>
          <w:rFonts w:ascii="Times New Roman" w:hAnsi="Times New Roman"/>
          <w:sz w:val="24"/>
          <w:szCs w:val="24"/>
        </w:rPr>
      </w:pPr>
    </w:p>
    <w:p w14:paraId="3A7944FA" w14:textId="77777777" w:rsidR="00852C70" w:rsidRDefault="000A1714">
      <w:pPr>
        <w:pStyle w:val="ListParagraph"/>
        <w:spacing w:before="14" w:line="260" w:lineRule="exact"/>
        <w:ind w:left="0"/>
        <w:jc w:val="both"/>
        <w:rPr>
          <w:rFonts w:ascii="Times New Roman" w:hAnsi="Times New Roman"/>
          <w:b/>
          <w:color w:val="000000"/>
          <w:sz w:val="24"/>
          <w:szCs w:val="24"/>
        </w:rPr>
      </w:pPr>
      <w:r>
        <w:rPr>
          <w:rFonts w:ascii="Times New Roman" w:hAnsi="Times New Roman"/>
          <w:b/>
          <w:color w:val="000000"/>
          <w:sz w:val="24"/>
          <w:szCs w:val="24"/>
        </w:rPr>
        <w:t>4.3.2. The Influence of Environmental Management Accounting Practices with Information Systems</w:t>
      </w:r>
    </w:p>
    <w:p w14:paraId="595800C4" w14:textId="77777777" w:rsidR="00852C70" w:rsidRDefault="000A1714">
      <w:pPr>
        <w:pStyle w:val="ListParagraph"/>
        <w:spacing w:before="14" w:line="260" w:lineRule="exact"/>
        <w:ind w:left="0" w:firstLine="294"/>
        <w:jc w:val="both"/>
        <w:rPr>
          <w:rFonts w:ascii="Times New Roman" w:hAnsi="Times New Roman"/>
          <w:color w:val="000000"/>
          <w:sz w:val="24"/>
          <w:szCs w:val="24"/>
        </w:rPr>
      </w:pPr>
      <w:r>
        <w:rPr>
          <w:rFonts w:ascii="Times New Roman" w:hAnsi="Times New Roman"/>
          <w:color w:val="000000"/>
          <w:sz w:val="24"/>
          <w:szCs w:val="24"/>
        </w:rPr>
        <w:t xml:space="preserve">The results of the second hypothesis in the tests that had been carried out previously were accepted. The results of this research are in line with research conducted by Mohd Fuzi et al., (2019) which produced a positive and significant influence between environmental management accounting practice variables and information systems. The results of this research mean that improving environmental management accounting practices can also improve Information Systems. This supports the statement of </w:t>
      </w:r>
      <w:r>
        <w:rPr>
          <w:rFonts w:ascii="Times New Roman" w:hAnsi="Times New Roman"/>
          <w:color w:val="000000"/>
          <w:sz w:val="24"/>
          <w:szCs w:val="24"/>
        </w:rPr>
        <w:fldChar w:fldCharType="begin"/>
      </w:r>
      <w:r>
        <w:rPr>
          <w:rFonts w:ascii="Times New Roman" w:hAnsi="Times New Roman"/>
          <w:color w:val="000000"/>
          <w:sz w:val="24"/>
          <w:szCs w:val="24"/>
        </w:rPr>
        <w:instrText>ADDIN CSL_CITATION {"citationItems":[{"id":"ITEM-1","itemData":{"DOI":"10.1108/MBE-12-2018-0109","ISSN":"13683047","abstract":"Purpose: The purpose of this paper is to examine the mediating effect of information system (IS) on the relationship between environmental management accounting practices (EMAP) and organizational performance (OPM) for Malaysian manufacturing industry. Design/methodology/approach: This study is based on survey data collected from 395 manufacturing companies in Malaysia. Validity and reliability analyses were performed using IBM SPSS and structural equation modeling was used to test the research hypotheses. Findings: The results indicated that EMAP positively and significantly to IS and OPM. This study also found that IS partially mediates the relationship between EMAP and OPM. This study also found that IS partially mediates the relationship between EMAP and OPM. Research limitations/implications: This study has a number of limitations that need to be addressed in future research. First, the population and sample of survey respondents are only targeted in the Malaysian manufacturing industry. Second, this research only uses the survey technique and is conducted in the Malaysian manufacturing industry. Third, the limitation of this study would concern the difficulty to find EMAP and IS relationship literatures in the Malaysian manufacturing industry. However, the researchers consider that there is greater scope for investigation on the EMAP, IS and OPM relationships for Malaysian manufacturing industry. Originality/value: This study contributes to the existing body of knowledge by examining the mediating effect of IS on the relationship between EMAP and OPM for Malaysian manufacturing industry. Thus, it is expected that the results of this study have given valuable insight of the relationship between EMAP, IS on OPM for Malaysian manufacturing industry.","author":[{"dropping-particle":"","family":"Mohd Fuzi","given":"Nursyazwani","non-dropping-particle":"","parse-names":false,"suffix":""},{"dropping-particle":"","family":"Habidin","given":"Nurul Fadly","non-dropping-particle":"","parse-names":false,"suffix":""},{"dropping-particle":"","family":"Janudin","given":"Sharul Effendy","non-dropping-particle":"","parse-names":false,"suffix":""},{"dropping-particle":"","family":"Ong","given":"Sharon Yong Yee","non-dropping-particle":"","parse-names":false,"suffix":""},{"dropping-particle":"","family":"Ku Bahador","given":"Ku Maisurah","non-dropping-particle":"","parse-names":false,"suffix":""}],"container-title":"Measuring Business Excellence","id":"ITEM-1","issue":"4","issued":{"date-parts":[["2019"]]},"page":"411-425","title":"Environmental management accounting practices and organizational performance: the mediating effect of information system","type":"article-journal","volume":"23"},"uris":["http://www.mendeley.com/documents/?uuid=8a2517f4-e9a9-46a1-aa3c-cfbd7297de86"]}],"mendeley":{"formattedCitation":"(Mohd Fuzi et al., 2019)","manualFormatting":"Mohd Fuzi et al., (2019)","plainTextFormattedCitation":"(Mohd Fuzi et al., 2019)"},"properties":{"noteIndex":0},"schema":"https://github.com/citation-style-language/schema/raw/master/csl-citation.json"}</w:instrText>
      </w:r>
      <w:r>
        <w:rPr>
          <w:rFonts w:ascii="Times New Roman" w:hAnsi="Times New Roman"/>
          <w:color w:val="000000"/>
          <w:sz w:val="24"/>
          <w:szCs w:val="24"/>
        </w:rPr>
        <w:fldChar w:fldCharType="separate"/>
      </w:r>
      <w:r>
        <w:rPr>
          <w:rFonts w:ascii="Times New Roman" w:hAnsi="Times New Roman"/>
          <w:noProof/>
          <w:color w:val="000000"/>
          <w:sz w:val="24"/>
          <w:szCs w:val="24"/>
        </w:rPr>
        <w:t xml:space="preserve">Mohd Fuzi et al., (2019) </w:t>
      </w:r>
      <w:r>
        <w:rPr>
          <w:rFonts w:ascii="Times New Roman" w:hAnsi="Times New Roman"/>
          <w:color w:val="000000"/>
          <w:sz w:val="24"/>
          <w:szCs w:val="24"/>
        </w:rPr>
        <w:fldChar w:fldCharType="end"/>
      </w:r>
      <w:r>
        <w:rPr>
          <w:rFonts w:ascii="Times New Roman" w:hAnsi="Times New Roman"/>
          <w:color w:val="000000"/>
          <w:sz w:val="24"/>
          <w:szCs w:val="24"/>
        </w:rPr>
        <w:t>where the implementation of environmental management accounting requires processing information related to the environment. Information systems play a role in processing this information.</w:t>
      </w:r>
    </w:p>
    <w:p w14:paraId="202236CC" w14:textId="77777777" w:rsidR="00852C70" w:rsidRDefault="00852C70">
      <w:pPr>
        <w:pStyle w:val="ListParagraph"/>
        <w:spacing w:before="14" w:line="260" w:lineRule="exact"/>
        <w:ind w:left="0" w:firstLine="294"/>
        <w:jc w:val="both"/>
        <w:rPr>
          <w:rFonts w:ascii="Times New Roman" w:hAnsi="Times New Roman"/>
          <w:color w:val="000000"/>
          <w:sz w:val="24"/>
          <w:szCs w:val="24"/>
        </w:rPr>
      </w:pPr>
    </w:p>
    <w:p w14:paraId="5B9CF08C" w14:textId="77777777" w:rsidR="00852C70" w:rsidRDefault="000A1714">
      <w:pPr>
        <w:pStyle w:val="ListParagraph"/>
        <w:spacing w:before="14" w:line="260" w:lineRule="exact"/>
        <w:ind w:left="0"/>
        <w:jc w:val="both"/>
        <w:rPr>
          <w:rFonts w:ascii="Times New Roman" w:hAnsi="Times New Roman"/>
          <w:b/>
          <w:color w:val="000000"/>
          <w:sz w:val="24"/>
          <w:szCs w:val="24"/>
        </w:rPr>
      </w:pPr>
      <w:r>
        <w:rPr>
          <w:rFonts w:ascii="Times New Roman" w:hAnsi="Times New Roman"/>
          <w:b/>
          <w:color w:val="000000"/>
          <w:sz w:val="24"/>
          <w:szCs w:val="24"/>
        </w:rPr>
        <w:t>4.3.3. The Influence of Information Systems and Manufacturing Company Performance</w:t>
      </w:r>
    </w:p>
    <w:p w14:paraId="2EC50CCB" w14:textId="77777777" w:rsidR="00852C70" w:rsidRDefault="000A1714">
      <w:pPr>
        <w:pStyle w:val="ListParagraph"/>
        <w:spacing w:before="14" w:line="260" w:lineRule="exact"/>
        <w:ind w:left="0" w:firstLine="294"/>
        <w:jc w:val="both"/>
        <w:rPr>
          <w:rFonts w:ascii="Times New Roman" w:hAnsi="Times New Roman"/>
          <w:color w:val="000000"/>
          <w:sz w:val="24"/>
          <w:szCs w:val="24"/>
        </w:rPr>
      </w:pPr>
      <w:r>
        <w:rPr>
          <w:rFonts w:ascii="Times New Roman" w:hAnsi="Times New Roman"/>
          <w:color w:val="000000"/>
          <w:sz w:val="24"/>
          <w:szCs w:val="24"/>
        </w:rPr>
        <w:lastRenderedPageBreak/>
        <w:t xml:space="preserve">The results of the third hypothesis regarding the relationship between the two variables after going through data processing are accepted. The results of this research are in line with research conducted by Guzmán et al., (2018) and Hailu, (2014) which produced a positive and significant influence between these two variables. The results of this research mean that improving Information Systems can also improve Manufacturing Company Performance. As stated in </w:t>
      </w:r>
      <w:r>
        <w:rPr>
          <w:rFonts w:ascii="Times New Roman" w:hAnsi="Times New Roman"/>
          <w:color w:val="000000"/>
          <w:sz w:val="24"/>
          <w:szCs w:val="24"/>
          <w:lang w:val="id-ID"/>
        </w:rPr>
        <w:fldChar w:fldCharType="begin"/>
      </w:r>
      <w:r>
        <w:rPr>
          <w:rFonts w:ascii="Times New Roman" w:hAnsi="Times New Roman"/>
          <w:color w:val="000000"/>
          <w:sz w:val="24"/>
          <w:szCs w:val="24"/>
          <w:lang w:val="id-ID"/>
        </w:rPr>
        <w:instrText>ADDIN CSL_CITATION {"citationItems":[{"id":"ITEM-1","itemData":{"author":[{"dropping-particle":"","family":"Hailu","given":"Tesfaye","non-dropping-particle":"","parse-names":false,"suffix":""}],"id":"ITEM-1","issue":"37","issued":{"date-parts":[["2014"]]},"page":"331-339","title":"The Impact of Information System ( IS ) on Organziational Performace : With Special Refernce to Ethio-Telecom Southern Region , Hawassa","type":"article-journal","volume":"6"},"uris":["http://www.mendeley.com/documents/?uuid=ddf257b4-12b2-4145-a4a3-4eba562660ca"]}],"mendeley":{"formattedCitation":"(Hailu, 2014)","manualFormatting":" Hailu, (2014)","plainTextFormattedCitation":"(Hailu, 2014)","previouslyFormattedCitation":"(Hailu, 2014)"},"properties":{"noteIndex":0},"schema":"https://github.com/citation-style-language/schema/raw/master/csl-citation.json"}</w:instrText>
      </w:r>
      <w:r>
        <w:rPr>
          <w:rFonts w:ascii="Times New Roman" w:hAnsi="Times New Roman"/>
          <w:color w:val="000000"/>
          <w:sz w:val="24"/>
          <w:szCs w:val="24"/>
          <w:lang w:val="id-ID"/>
        </w:rPr>
        <w:fldChar w:fldCharType="separate"/>
      </w:r>
      <w:r>
        <w:rPr>
          <w:rFonts w:ascii="Times New Roman" w:hAnsi="Times New Roman"/>
          <w:noProof/>
          <w:color w:val="000000"/>
          <w:sz w:val="24"/>
          <w:szCs w:val="24"/>
          <w:lang w:val="id-ID"/>
        </w:rPr>
        <w:t xml:space="preserve">Hailu's research (2014) </w:t>
      </w:r>
      <w:r>
        <w:rPr>
          <w:rFonts w:ascii="Times New Roman" w:hAnsi="Times New Roman"/>
          <w:color w:val="000000"/>
          <w:sz w:val="24"/>
          <w:szCs w:val="24"/>
          <w:lang w:val="id-ID"/>
        </w:rPr>
        <w:fldChar w:fldCharType="end"/>
      </w:r>
      <w:r>
        <w:rPr>
          <w:rFonts w:ascii="Times New Roman" w:hAnsi="Times New Roman"/>
          <w:color w:val="000000"/>
          <w:sz w:val="24"/>
          <w:szCs w:val="24"/>
        </w:rPr>
        <w:t>, companies will have difficulty surviving without an information system. The output from the information system can be utilized to improve the performance of manufacturing companies.</w:t>
      </w:r>
    </w:p>
    <w:p w14:paraId="58888ABB" w14:textId="77777777" w:rsidR="00852C70" w:rsidRDefault="00852C70">
      <w:pPr>
        <w:pStyle w:val="ListParagraph"/>
        <w:spacing w:before="14" w:line="260" w:lineRule="exact"/>
        <w:ind w:left="0" w:firstLine="294"/>
        <w:jc w:val="both"/>
        <w:rPr>
          <w:rFonts w:ascii="Times New Roman" w:hAnsi="Times New Roman"/>
          <w:color w:val="000000"/>
          <w:sz w:val="24"/>
          <w:szCs w:val="24"/>
        </w:rPr>
      </w:pPr>
    </w:p>
    <w:p w14:paraId="093F109D" w14:textId="77777777" w:rsidR="00852C70" w:rsidRDefault="000A1714">
      <w:pPr>
        <w:pStyle w:val="ListParagraph"/>
        <w:spacing w:before="14" w:line="260" w:lineRule="exact"/>
        <w:ind w:left="0" w:firstLine="294"/>
        <w:jc w:val="both"/>
        <w:rPr>
          <w:rFonts w:ascii="Times New Roman" w:hAnsi="Times New Roman"/>
          <w:b/>
          <w:color w:val="000000"/>
          <w:sz w:val="24"/>
          <w:szCs w:val="24"/>
        </w:rPr>
      </w:pPr>
      <w:r>
        <w:rPr>
          <w:rFonts w:ascii="Times New Roman" w:hAnsi="Times New Roman"/>
          <w:b/>
          <w:color w:val="000000"/>
          <w:sz w:val="24"/>
          <w:szCs w:val="24"/>
        </w:rPr>
        <w:t>4.3.4. The Influence of Environmental Management Accounting Practices, Information Systems, and Manufacturing Company Performance</w:t>
      </w:r>
    </w:p>
    <w:p w14:paraId="536D00FF" w14:textId="77777777" w:rsidR="00852C70" w:rsidRDefault="000A1714">
      <w:pPr>
        <w:pStyle w:val="ListParagraph"/>
        <w:spacing w:before="14" w:line="260" w:lineRule="exact"/>
        <w:ind w:left="0" w:firstLine="294"/>
        <w:jc w:val="both"/>
        <w:rPr>
          <w:rFonts w:ascii="Times New Roman" w:hAnsi="Times New Roman"/>
          <w:color w:val="000000"/>
          <w:sz w:val="24"/>
          <w:szCs w:val="24"/>
        </w:rPr>
      </w:pPr>
      <w:r>
        <w:rPr>
          <w:rFonts w:ascii="Times New Roman" w:hAnsi="Times New Roman"/>
          <w:color w:val="000000"/>
          <w:sz w:val="24"/>
          <w:szCs w:val="24"/>
        </w:rPr>
        <w:t xml:space="preserve">In the data processing results shown by the indirect effect testing table ( </w:t>
      </w:r>
      <w:r>
        <w:rPr>
          <w:rFonts w:ascii="Times New Roman" w:hAnsi="Times New Roman"/>
          <w:i/>
          <w:color w:val="000000"/>
          <w:sz w:val="24"/>
          <w:szCs w:val="24"/>
        </w:rPr>
        <w:t xml:space="preserve">indirect effect </w:t>
      </w:r>
      <w:r>
        <w:rPr>
          <w:rFonts w:ascii="Times New Roman" w:hAnsi="Times New Roman"/>
          <w:color w:val="000000"/>
          <w:sz w:val="24"/>
          <w:szCs w:val="24"/>
        </w:rPr>
        <w:t>)</w:t>
      </w:r>
      <w:r>
        <w:rPr>
          <w:rFonts w:ascii="Times New Roman" w:hAnsi="Times New Roman"/>
          <w:i/>
          <w:color w:val="000000"/>
          <w:sz w:val="24"/>
          <w:szCs w:val="24"/>
        </w:rPr>
        <w:t xml:space="preserve"> </w:t>
      </w:r>
      <w:r>
        <w:rPr>
          <w:rFonts w:ascii="Times New Roman" w:hAnsi="Times New Roman"/>
          <w:color w:val="000000"/>
          <w:sz w:val="24"/>
          <w:szCs w:val="24"/>
        </w:rPr>
        <w:t>shows that there is a positive and significant relationship between environmental management accounting practices, information systems, and manufacturing company performance. The results of this research mean that improving environmental management accounting practices can also improve information systems which then have an impact on increasing the performance of manufacturing companies. The results of this research are in line with research conducted by Mohd Fuzi et al., (2019) that information systems are proven to mediate the relationship between environmental management accounting practices and the performance of manufacturing companies.</w:t>
      </w:r>
    </w:p>
    <w:p w14:paraId="17CC05B0" w14:textId="77777777" w:rsidR="00852C70" w:rsidRDefault="000A1714">
      <w:pPr>
        <w:spacing w:before="14" w:after="0" w:line="260" w:lineRule="exact"/>
        <w:jc w:val="both"/>
        <w:rPr>
          <w:rFonts w:ascii="Times New Roman" w:hAnsi="Times New Roman"/>
          <w:b/>
          <w:sz w:val="24"/>
          <w:szCs w:val="24"/>
        </w:rPr>
      </w:pPr>
      <w:r>
        <w:rPr>
          <w:rFonts w:ascii="Times New Roman" w:hAnsi="Times New Roman"/>
          <w:b/>
          <w:sz w:val="24"/>
          <w:szCs w:val="24"/>
        </w:rPr>
        <w:t>5. Conclusion</w:t>
      </w:r>
    </w:p>
    <w:p w14:paraId="0902FC9E" w14:textId="77777777" w:rsidR="00852C70" w:rsidRDefault="000A1714">
      <w:pPr>
        <w:spacing w:before="14" w:after="0" w:line="260" w:lineRule="exact"/>
        <w:jc w:val="both"/>
        <w:rPr>
          <w:rFonts w:ascii="Times New Roman" w:hAnsi="Times New Roman"/>
          <w:b/>
          <w:sz w:val="24"/>
          <w:szCs w:val="24"/>
        </w:rPr>
      </w:pPr>
      <w:r>
        <w:rPr>
          <w:rFonts w:ascii="Times New Roman" w:hAnsi="Times New Roman"/>
          <w:b/>
          <w:sz w:val="24"/>
          <w:szCs w:val="24"/>
        </w:rPr>
        <w:t>5.1. Conclusion</w:t>
      </w:r>
    </w:p>
    <w:p w14:paraId="52A1FE68" w14:textId="77777777" w:rsidR="00852C70" w:rsidRDefault="000A1714">
      <w:pPr>
        <w:spacing w:before="14" w:line="260" w:lineRule="exact"/>
        <w:jc w:val="both"/>
        <w:rPr>
          <w:rFonts w:ascii="Times New Roman" w:hAnsi="Times New Roman"/>
          <w:sz w:val="24"/>
          <w:szCs w:val="24"/>
        </w:rPr>
      </w:pPr>
      <w:r>
        <w:rPr>
          <w:rFonts w:ascii="Times New Roman" w:hAnsi="Times New Roman"/>
          <w:sz w:val="24"/>
          <w:szCs w:val="24"/>
        </w:rPr>
        <w:t>Based on research regarding the relationship between environmental management accounting practices and the performance of manufacturing companies with information systems as an intervening variable, conclusions can be drawn namely; (i) Environmental Management Accounting Practices are proven to have a positive and significant effect on Manufacturing Company Performance, (ii) Environmental Management Accounting Practices are proven to have a positive and significant effect on Information Systems, (iii) Information Systems are proven to have a positive and significant effect on Manufacturing Company Performance, (iv) ) Proven mediation results, namely that the information system mediates positively and significantly between Environmental Management Accounting Practices on Manufacturing Company Performance.</w:t>
      </w:r>
    </w:p>
    <w:p w14:paraId="2BA9C0C9" w14:textId="77777777" w:rsidR="00852C70" w:rsidRDefault="000A1714">
      <w:pPr>
        <w:spacing w:before="14" w:after="0" w:line="260" w:lineRule="exact"/>
        <w:jc w:val="both"/>
        <w:rPr>
          <w:rFonts w:ascii="Times New Roman" w:hAnsi="Times New Roman"/>
          <w:b/>
          <w:sz w:val="24"/>
          <w:szCs w:val="24"/>
        </w:rPr>
      </w:pPr>
      <w:r>
        <w:rPr>
          <w:rFonts w:ascii="Times New Roman" w:hAnsi="Times New Roman"/>
          <w:b/>
          <w:sz w:val="24"/>
          <w:szCs w:val="24"/>
        </w:rPr>
        <w:t>5.2. Limitations</w:t>
      </w:r>
    </w:p>
    <w:p w14:paraId="2A55B32A" w14:textId="77777777" w:rsidR="00852C70" w:rsidRDefault="000A1714">
      <w:pPr>
        <w:spacing w:before="14" w:after="0" w:line="260" w:lineRule="exact"/>
        <w:jc w:val="both"/>
        <w:rPr>
          <w:rFonts w:ascii="Times New Roman" w:hAnsi="Times New Roman"/>
          <w:sz w:val="24"/>
          <w:szCs w:val="24"/>
        </w:rPr>
      </w:pPr>
      <w:r>
        <w:rPr>
          <w:rFonts w:ascii="Times New Roman" w:hAnsi="Times New Roman"/>
          <w:sz w:val="24"/>
          <w:szCs w:val="24"/>
        </w:rPr>
        <w:t xml:space="preserve">This research has many limitations, including filling out the questionnaire online </w:t>
      </w:r>
      <w:r>
        <w:rPr>
          <w:rFonts w:ascii="Times New Roman" w:hAnsi="Times New Roman"/>
          <w:i/>
          <w:sz w:val="24"/>
          <w:szCs w:val="24"/>
        </w:rPr>
        <w:t xml:space="preserve">so </w:t>
      </w:r>
      <w:r>
        <w:rPr>
          <w:rFonts w:ascii="Times New Roman" w:hAnsi="Times New Roman"/>
          <w:sz w:val="24"/>
          <w:szCs w:val="24"/>
        </w:rPr>
        <w:t>there is no direct supervision from the researcher. Apart from that, the sample selection was deemed inadequate and the population was only limited to the city of Semarang.</w:t>
      </w:r>
    </w:p>
    <w:p w14:paraId="34C72B6C" w14:textId="77777777" w:rsidR="00852C70" w:rsidRDefault="00852C70">
      <w:pPr>
        <w:spacing w:before="14" w:after="0" w:line="260" w:lineRule="exact"/>
        <w:jc w:val="both"/>
        <w:rPr>
          <w:rFonts w:ascii="Times New Roman" w:hAnsi="Times New Roman"/>
          <w:b/>
          <w:sz w:val="24"/>
          <w:szCs w:val="24"/>
        </w:rPr>
      </w:pPr>
    </w:p>
    <w:p w14:paraId="57D9ADEB" w14:textId="77777777" w:rsidR="00852C70" w:rsidRDefault="000A1714">
      <w:pPr>
        <w:spacing w:before="14" w:after="0" w:line="260" w:lineRule="exact"/>
        <w:jc w:val="both"/>
        <w:rPr>
          <w:rFonts w:ascii="Times New Roman" w:hAnsi="Times New Roman"/>
          <w:b/>
          <w:sz w:val="24"/>
          <w:szCs w:val="24"/>
        </w:rPr>
      </w:pPr>
      <w:r>
        <w:rPr>
          <w:rFonts w:ascii="Times New Roman" w:hAnsi="Times New Roman"/>
          <w:b/>
          <w:sz w:val="24"/>
          <w:szCs w:val="24"/>
        </w:rPr>
        <w:t>5.3. Suggestion</w:t>
      </w:r>
    </w:p>
    <w:p w14:paraId="54F1E87C" w14:textId="77777777" w:rsidR="00852C70" w:rsidRDefault="000A1714">
      <w:pPr>
        <w:spacing w:before="14" w:line="260" w:lineRule="exact"/>
        <w:jc w:val="both"/>
        <w:rPr>
          <w:rFonts w:ascii="Times New Roman" w:hAnsi="Times New Roman"/>
          <w:sz w:val="24"/>
          <w:szCs w:val="24"/>
        </w:rPr>
      </w:pPr>
      <w:r>
        <w:rPr>
          <w:rFonts w:ascii="Times New Roman" w:hAnsi="Times New Roman"/>
          <w:sz w:val="24"/>
          <w:szCs w:val="24"/>
        </w:rPr>
        <w:t>For further research, it is hoped that more samples will be used for maximum results. It is also recommended to expand the selection of variables so that further research can be more accurate.</w:t>
      </w:r>
    </w:p>
    <w:p w14:paraId="5F70CE43" w14:textId="77777777" w:rsidR="005C4F21" w:rsidRDefault="005C4F21">
      <w:pPr>
        <w:spacing w:before="14" w:line="260" w:lineRule="exact"/>
        <w:jc w:val="both"/>
        <w:rPr>
          <w:rFonts w:ascii="Times New Roman" w:hAnsi="Times New Roman"/>
          <w:b/>
          <w:sz w:val="24"/>
          <w:szCs w:val="24"/>
        </w:rPr>
      </w:pPr>
    </w:p>
    <w:p w14:paraId="05A5CBCA" w14:textId="77777777" w:rsidR="00852C70" w:rsidRDefault="000A1714">
      <w:pPr>
        <w:spacing w:before="14" w:line="260" w:lineRule="exact"/>
        <w:jc w:val="both"/>
        <w:rPr>
          <w:rFonts w:ascii="Times New Roman" w:hAnsi="Times New Roman"/>
          <w:b/>
          <w:sz w:val="24"/>
          <w:szCs w:val="24"/>
        </w:rPr>
      </w:pPr>
      <w:r>
        <w:rPr>
          <w:rFonts w:ascii="Times New Roman" w:hAnsi="Times New Roman"/>
          <w:b/>
          <w:sz w:val="24"/>
          <w:szCs w:val="24"/>
        </w:rPr>
        <w:t>Reference</w:t>
      </w:r>
    </w:p>
    <w:p w14:paraId="4487C9FE" w14:textId="77777777" w:rsidR="00852C70" w:rsidRDefault="000A1714">
      <w:pPr>
        <w:jc w:val="both"/>
        <w:rPr>
          <w:rFonts w:ascii="Times New Roman" w:hAnsi="Times New Roman"/>
          <w:color w:val="000000"/>
          <w:sz w:val="24"/>
          <w:szCs w:val="24"/>
        </w:rPr>
      </w:pPr>
      <w:r>
        <w:rPr>
          <w:rFonts w:ascii="Times New Roman" w:hAnsi="Times New Roman"/>
          <w:color w:val="000000"/>
          <w:sz w:val="24"/>
          <w:szCs w:val="24"/>
        </w:rPr>
        <w:t>Indriantoro, Nur, and Bambang Supomo, 1999, Research and Business Methodology, Yogyakarta: BPFE Yogyakarta</w:t>
      </w:r>
    </w:p>
    <w:p w14:paraId="285CE54C" w14:textId="77777777" w:rsidR="00852C70" w:rsidRDefault="000A1714">
      <w:pPr>
        <w:jc w:val="both"/>
        <w:rPr>
          <w:rFonts w:ascii="Times New Roman" w:hAnsi="Times New Roman"/>
          <w:i/>
          <w:iCs/>
          <w:color w:val="222222"/>
          <w:sz w:val="24"/>
          <w:szCs w:val="24"/>
          <w:shd w:val="clear" w:color="auto" w:fill="FFFFFF"/>
        </w:rPr>
      </w:pPr>
      <w:r>
        <w:rPr>
          <w:rFonts w:ascii="Times New Roman" w:hAnsi="Times New Roman"/>
          <w:color w:val="222222"/>
          <w:sz w:val="24"/>
          <w:szCs w:val="24"/>
          <w:shd w:val="clear" w:color="auto" w:fill="FFFFFF"/>
        </w:rPr>
        <w:t xml:space="preserve">Sugiyono, MPP (2007). Quantitative Approach. </w:t>
      </w:r>
      <w:r>
        <w:rPr>
          <w:rFonts w:ascii="Times New Roman" w:hAnsi="Times New Roman"/>
          <w:i/>
          <w:iCs/>
          <w:color w:val="222222"/>
          <w:sz w:val="24"/>
          <w:szCs w:val="24"/>
          <w:shd w:val="clear" w:color="auto" w:fill="FFFFFF"/>
        </w:rPr>
        <w:t>Qualitative, and R&amp;D, Bandung: Alphabet</w:t>
      </w:r>
    </w:p>
    <w:p w14:paraId="0ED56E27" w14:textId="77777777" w:rsidR="00852C70" w:rsidRDefault="000A1714">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sz w:val="24"/>
          <w:szCs w:val="24"/>
        </w:rPr>
        <w:lastRenderedPageBreak/>
        <w:fldChar w:fldCharType="begin"/>
      </w:r>
      <w:r>
        <w:rPr>
          <w:rFonts w:ascii="Times New Roman" w:hAnsi="Times New Roman"/>
          <w:sz w:val="24"/>
          <w:szCs w:val="24"/>
        </w:rPr>
        <w:instrText xml:space="preserve">ADDIN Mendeley Bibliography CSL_BIBLIOGRAPHY </w:instrText>
      </w:r>
      <w:r>
        <w:rPr>
          <w:rFonts w:ascii="Times New Roman" w:hAnsi="Times New Roman"/>
          <w:sz w:val="24"/>
          <w:szCs w:val="24"/>
        </w:rPr>
        <w:fldChar w:fldCharType="separate"/>
      </w:r>
      <w:r>
        <w:rPr>
          <w:rFonts w:ascii="Times New Roman" w:hAnsi="Times New Roman"/>
          <w:noProof/>
          <w:sz w:val="24"/>
          <w:szCs w:val="24"/>
        </w:rPr>
        <w:t xml:space="preserve">Adebanjo, D., Teh, P.-L., &amp; Ahmed, P. (2016). </w:t>
      </w:r>
      <w:r>
        <w:rPr>
          <w:rFonts w:ascii="Times New Roman" w:hAnsi="Times New Roman"/>
          <w:i/>
          <w:iCs/>
          <w:noProof/>
          <w:sz w:val="24"/>
          <w:szCs w:val="24"/>
        </w:rPr>
        <w:t xml:space="preserve">Article information : The impact of external pressure and sustainable management practices on manufacturing performance and environmental outcomes </w:t>
      </w:r>
      <w:r>
        <w:rPr>
          <w:rFonts w:ascii="Times New Roman" w:hAnsi="Times New Roman"/>
          <w:noProof/>
          <w:sz w:val="24"/>
          <w:szCs w:val="24"/>
        </w:rPr>
        <w:t>.</w:t>
      </w:r>
    </w:p>
    <w:p w14:paraId="2CEF83F8" w14:textId="77777777" w:rsidR="00852C70" w:rsidRDefault="000A1714">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Augustia, D. (2010). Environmental Cost Reporting as a Tool for Decision Making Related to Environmental Management. </w:t>
      </w:r>
      <w:r>
        <w:rPr>
          <w:rFonts w:ascii="Times New Roman" w:hAnsi="Times New Roman"/>
          <w:i/>
          <w:iCs/>
          <w:noProof/>
          <w:sz w:val="24"/>
          <w:szCs w:val="24"/>
        </w:rPr>
        <w:t xml:space="preserve">ACCRUAL: Journal of Accounting </w:t>
      </w:r>
      <w:r>
        <w:rPr>
          <w:rFonts w:ascii="Times New Roman" w:hAnsi="Times New Roman"/>
          <w:noProof/>
          <w:sz w:val="24"/>
          <w:szCs w:val="24"/>
        </w:rPr>
        <w:t xml:space="preserve">, </w:t>
      </w:r>
      <w:r>
        <w:rPr>
          <w:rFonts w:ascii="Times New Roman" w:hAnsi="Times New Roman"/>
          <w:i/>
          <w:iCs/>
          <w:noProof/>
          <w:sz w:val="24"/>
          <w:szCs w:val="24"/>
        </w:rPr>
        <w:t xml:space="preserve">1 </w:t>
      </w:r>
      <w:r>
        <w:rPr>
          <w:rFonts w:ascii="Times New Roman" w:hAnsi="Times New Roman"/>
          <w:noProof/>
          <w:sz w:val="24"/>
          <w:szCs w:val="24"/>
        </w:rPr>
        <w:t>(2), 190. https://doi.org/10.26740/jaj.v1n2.p190-214</w:t>
      </w:r>
    </w:p>
    <w:p w14:paraId="7BA6849A" w14:textId="77777777" w:rsidR="00852C70" w:rsidRDefault="000A1714">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Alkisher, A. (2018). </w:t>
      </w:r>
      <w:r>
        <w:rPr>
          <w:rFonts w:ascii="Times New Roman" w:hAnsi="Times New Roman"/>
          <w:i/>
          <w:iCs/>
          <w:noProof/>
          <w:sz w:val="24"/>
          <w:szCs w:val="24"/>
        </w:rPr>
        <w:t xml:space="preserve">Overview of Drivers behind Environmental Management Accounting (EMA) Overview of Drivers behind </w:t>
      </w:r>
      <w:r>
        <w:rPr>
          <w:rFonts w:ascii="Times New Roman" w:hAnsi="Times New Roman"/>
          <w:noProof/>
          <w:sz w:val="24"/>
          <w:szCs w:val="24"/>
        </w:rPr>
        <w:t xml:space="preserve">. </w:t>
      </w:r>
      <w:r>
        <w:rPr>
          <w:rFonts w:ascii="Times New Roman" w:hAnsi="Times New Roman"/>
          <w:i/>
          <w:iCs/>
          <w:noProof/>
          <w:sz w:val="24"/>
          <w:szCs w:val="24"/>
        </w:rPr>
        <w:t xml:space="preserve">November </w:t>
      </w:r>
      <w:r>
        <w:rPr>
          <w:rFonts w:ascii="Times New Roman" w:hAnsi="Times New Roman"/>
          <w:noProof/>
          <w:sz w:val="24"/>
          <w:szCs w:val="24"/>
        </w:rPr>
        <w:t>.</w:t>
      </w:r>
    </w:p>
    <w:p w14:paraId="3E39FB09" w14:textId="77777777" w:rsidR="00852C70" w:rsidRDefault="000A1714">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Aniela, Y. (2012). The Role of Environmental Accounting in Improving Environmental Performance and Company Financial Performance. </w:t>
      </w:r>
      <w:r>
        <w:rPr>
          <w:rFonts w:ascii="Times New Roman" w:hAnsi="Times New Roman"/>
          <w:i/>
          <w:iCs/>
          <w:noProof/>
          <w:sz w:val="24"/>
          <w:szCs w:val="24"/>
        </w:rPr>
        <w:t xml:space="preserve">Accounting Student Scientific Periodical </w:t>
      </w:r>
      <w:r>
        <w:rPr>
          <w:rFonts w:ascii="Times New Roman" w:hAnsi="Times New Roman"/>
          <w:noProof/>
          <w:sz w:val="24"/>
          <w:szCs w:val="24"/>
        </w:rPr>
        <w:t xml:space="preserve">, </w:t>
      </w:r>
      <w:r>
        <w:rPr>
          <w:rFonts w:ascii="Times New Roman" w:hAnsi="Times New Roman"/>
          <w:i/>
          <w:iCs/>
          <w:noProof/>
          <w:sz w:val="24"/>
          <w:szCs w:val="24"/>
        </w:rPr>
        <w:t xml:space="preserve">1 </w:t>
      </w:r>
      <w:r>
        <w:rPr>
          <w:rFonts w:ascii="Times New Roman" w:hAnsi="Times New Roman"/>
          <w:noProof/>
          <w:sz w:val="24"/>
          <w:szCs w:val="24"/>
        </w:rPr>
        <w:t>(1), 15–19. http://journal.wima.ac.id/index.php/BIMA/article/view/24</w:t>
      </w:r>
    </w:p>
    <w:p w14:paraId="5160621C" w14:textId="77777777" w:rsidR="00852C70" w:rsidRDefault="000A1714">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Awang, Z. (2016). </w:t>
      </w:r>
      <w:r>
        <w:rPr>
          <w:rFonts w:ascii="Times New Roman" w:hAnsi="Times New Roman"/>
          <w:i/>
          <w:iCs/>
          <w:noProof/>
          <w:sz w:val="24"/>
          <w:szCs w:val="24"/>
        </w:rPr>
        <w:t xml:space="preserve">Re: What is discriminant validity? </w:t>
      </w:r>
      <w:r>
        <w:rPr>
          <w:rFonts w:ascii="Times New Roman" w:hAnsi="Times New Roman"/>
          <w:noProof/>
          <w:sz w:val="24"/>
          <w:szCs w:val="24"/>
        </w:rPr>
        <w:t>https://www.researchgate.net/post/What_is_discriminant_validity/575fac5796b7e44e830d6aee/citation/download.</w:t>
      </w:r>
    </w:p>
    <w:p w14:paraId="79A09DD7" w14:textId="77777777" w:rsidR="00852C70" w:rsidRDefault="000A1714">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Central Java Province Central Statistics Agency. (2020). </w:t>
      </w:r>
      <w:r>
        <w:rPr>
          <w:rFonts w:ascii="Times New Roman" w:hAnsi="Times New Roman"/>
          <w:i/>
          <w:iCs/>
          <w:noProof/>
          <w:sz w:val="24"/>
          <w:szCs w:val="24"/>
        </w:rPr>
        <w:t xml:space="preserve">DIRECTORY OF LARGE AND MEDIUM MANUFACTURING INDUSTRIES OF CENTRAL JAVA PROVINCE 2020 </w:t>
      </w:r>
      <w:r>
        <w:rPr>
          <w:rFonts w:ascii="Times New Roman" w:hAnsi="Times New Roman"/>
          <w:noProof/>
          <w:sz w:val="24"/>
          <w:szCs w:val="24"/>
        </w:rPr>
        <w:t>.</w:t>
      </w:r>
    </w:p>
    <w:p w14:paraId="21D440DC" w14:textId="77777777" w:rsidR="00852C70" w:rsidRDefault="000A1714">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Budiaji, W. (2013). Skala Pengukuran dan Jumlah Respon Skala Likert (The Measurement Scale and The Number of Responses in Likert Scale). </w:t>
      </w:r>
      <w:r>
        <w:rPr>
          <w:rFonts w:ascii="Times New Roman" w:hAnsi="Times New Roman"/>
          <w:i/>
          <w:iCs/>
          <w:noProof/>
          <w:sz w:val="24"/>
          <w:szCs w:val="24"/>
        </w:rPr>
        <w:t>Ilmu Pertanian Dan Perikanan</w:t>
      </w:r>
      <w:r>
        <w:rPr>
          <w:rFonts w:ascii="Times New Roman" w:hAnsi="Times New Roman"/>
          <w:noProof/>
          <w:sz w:val="24"/>
          <w:szCs w:val="24"/>
        </w:rPr>
        <w:t xml:space="preserve">, </w:t>
      </w:r>
      <w:r>
        <w:rPr>
          <w:rFonts w:ascii="Times New Roman" w:hAnsi="Times New Roman"/>
          <w:i/>
          <w:iCs/>
          <w:noProof/>
          <w:sz w:val="24"/>
          <w:szCs w:val="24"/>
        </w:rPr>
        <w:t>2</w:t>
      </w:r>
      <w:r>
        <w:rPr>
          <w:rFonts w:ascii="Times New Roman" w:hAnsi="Times New Roman"/>
          <w:noProof/>
          <w:sz w:val="24"/>
          <w:szCs w:val="24"/>
        </w:rPr>
        <w:t>(2), 127–133. http://umbidharma.org/jipp</w:t>
      </w:r>
    </w:p>
    <w:p w14:paraId="66C90638" w14:textId="77777777" w:rsidR="00852C70" w:rsidRDefault="000A1714">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Burritt, R. L., &amp; Schaltegger, S. (2010). Sustainability accounting and reporting: Fad or trend? </w:t>
      </w:r>
      <w:r>
        <w:rPr>
          <w:rFonts w:ascii="Times New Roman" w:hAnsi="Times New Roman"/>
          <w:i/>
          <w:iCs/>
          <w:noProof/>
          <w:sz w:val="24"/>
          <w:szCs w:val="24"/>
        </w:rPr>
        <w:t>Accounting, Auditing &amp; Accountability Journal</w:t>
      </w:r>
      <w:r>
        <w:rPr>
          <w:rFonts w:ascii="Times New Roman" w:hAnsi="Times New Roman"/>
          <w:noProof/>
          <w:sz w:val="24"/>
          <w:szCs w:val="24"/>
        </w:rPr>
        <w:t>. https://doi.org/10.1108/09513571011080144</w:t>
      </w:r>
    </w:p>
    <w:p w14:paraId="49008B6D" w14:textId="77777777" w:rsidR="00852C70" w:rsidRDefault="000A1714">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Christ, K. L., &amp; Burritt, R. L. (2013). Environmental management accounting: The significance of contingent variables for adoption. </w:t>
      </w:r>
      <w:r>
        <w:rPr>
          <w:rFonts w:ascii="Times New Roman" w:hAnsi="Times New Roman"/>
          <w:i/>
          <w:iCs/>
          <w:noProof/>
          <w:sz w:val="24"/>
          <w:szCs w:val="24"/>
        </w:rPr>
        <w:t>Journal of Cleaner Production</w:t>
      </w:r>
      <w:r>
        <w:rPr>
          <w:rFonts w:ascii="Times New Roman" w:hAnsi="Times New Roman"/>
          <w:noProof/>
          <w:sz w:val="24"/>
          <w:szCs w:val="24"/>
        </w:rPr>
        <w:t>. https://doi.org/10.1016/j.jclepro.2012.10.007</w:t>
      </w:r>
    </w:p>
    <w:p w14:paraId="34F1C2D1" w14:textId="77777777" w:rsidR="00852C70" w:rsidRDefault="000A1714">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DiMaggio, P. J., &amp; Powell, W. W. (1983). The Iron Cage Revisited: Institutional Isomorphism and Collective Rationality in Organizational Fields. In </w:t>
      </w:r>
      <w:r>
        <w:rPr>
          <w:rFonts w:ascii="Times New Roman" w:hAnsi="Times New Roman"/>
          <w:i/>
          <w:iCs/>
          <w:noProof/>
          <w:sz w:val="24"/>
          <w:szCs w:val="24"/>
        </w:rPr>
        <w:t>American Sociological Review</w:t>
      </w:r>
      <w:r>
        <w:rPr>
          <w:rFonts w:ascii="Times New Roman" w:hAnsi="Times New Roman"/>
          <w:noProof/>
          <w:sz w:val="24"/>
          <w:szCs w:val="24"/>
        </w:rPr>
        <w:t xml:space="preserve"> (Vol. 48, Issue 2, p. 147). https://doi.org/10.2307/2095101</w:t>
      </w:r>
    </w:p>
    <w:p w14:paraId="39CBAD2F" w14:textId="77777777" w:rsidR="00852C70" w:rsidRDefault="000A1714">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Dwyer, R., Lamond, D., Molina-azorín, J. F., Claver-cortés, E., &amp; López-gamero, M. D. (2013). </w:t>
      </w:r>
      <w:r>
        <w:rPr>
          <w:rFonts w:ascii="Times New Roman" w:hAnsi="Times New Roman"/>
          <w:i/>
          <w:iCs/>
          <w:noProof/>
          <w:sz w:val="24"/>
          <w:szCs w:val="24"/>
        </w:rPr>
        <w:t>Environmental protection and financial performance : an empirical analysis in Wales</w:t>
      </w:r>
      <w:r>
        <w:rPr>
          <w:rFonts w:ascii="Times New Roman" w:hAnsi="Times New Roman"/>
          <w:noProof/>
          <w:sz w:val="24"/>
          <w:szCs w:val="24"/>
        </w:rPr>
        <w:t>. https://doi.org/10.1108/IJOPM-11-2010-0374</w:t>
      </w:r>
    </w:p>
    <w:p w14:paraId="55BFB512" w14:textId="77777777" w:rsidR="00852C70" w:rsidRDefault="000A1714">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Ferreira, A., Moulang, C., &amp; Hendro, B. (2010). Environmental management accounting and innovation: An exploratory analysis. </w:t>
      </w:r>
      <w:r>
        <w:rPr>
          <w:rFonts w:ascii="Times New Roman" w:hAnsi="Times New Roman"/>
          <w:i/>
          <w:iCs/>
          <w:noProof/>
          <w:sz w:val="24"/>
          <w:szCs w:val="24"/>
        </w:rPr>
        <w:t>Accounting, Auditing and Accountability Journal</w:t>
      </w:r>
      <w:r>
        <w:rPr>
          <w:rFonts w:ascii="Times New Roman" w:hAnsi="Times New Roman"/>
          <w:noProof/>
          <w:sz w:val="24"/>
          <w:szCs w:val="24"/>
        </w:rPr>
        <w:t xml:space="preserve">, </w:t>
      </w:r>
      <w:r>
        <w:rPr>
          <w:rFonts w:ascii="Times New Roman" w:hAnsi="Times New Roman"/>
          <w:i/>
          <w:iCs/>
          <w:noProof/>
          <w:sz w:val="24"/>
          <w:szCs w:val="24"/>
        </w:rPr>
        <w:t>23</w:t>
      </w:r>
      <w:r>
        <w:rPr>
          <w:rFonts w:ascii="Times New Roman" w:hAnsi="Times New Roman"/>
          <w:noProof/>
          <w:sz w:val="24"/>
          <w:szCs w:val="24"/>
        </w:rPr>
        <w:t>(7), 920–948. https://doi.org/10.1108/09513571011080180</w:t>
      </w:r>
    </w:p>
    <w:p w14:paraId="36925AF1" w14:textId="77777777" w:rsidR="00852C70" w:rsidRDefault="000A1714">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Ghozali, I., &amp; Latan, H. (2015). Partial least squares: Konsep, teknik, dan aplikasi menggunakan program smart PLS 3.0 (2nd ed.). In </w:t>
      </w:r>
      <w:r>
        <w:rPr>
          <w:rFonts w:ascii="Times New Roman" w:hAnsi="Times New Roman"/>
          <w:i/>
          <w:iCs/>
          <w:noProof/>
          <w:sz w:val="24"/>
          <w:szCs w:val="24"/>
        </w:rPr>
        <w:t>Semarang: Universitas Dipone-goro Semarang.</w:t>
      </w:r>
    </w:p>
    <w:p w14:paraId="27B79C81" w14:textId="77777777" w:rsidR="00852C70" w:rsidRDefault="000A1714">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Ghozali, I., &amp; Latan, H. (2015). Partial Least Squares, concepts, techniques and applications using the Smartpls 3.0 program for empirical research. </w:t>
      </w:r>
      <w:r>
        <w:rPr>
          <w:rFonts w:ascii="Times New Roman" w:hAnsi="Times New Roman"/>
          <w:i/>
          <w:iCs/>
          <w:noProof/>
          <w:sz w:val="24"/>
          <w:szCs w:val="24"/>
        </w:rPr>
        <w:t>Semarang: UNDIP Publishing Agency</w:t>
      </w:r>
      <w:r>
        <w:rPr>
          <w:rFonts w:ascii="Times New Roman" w:hAnsi="Times New Roman"/>
          <w:noProof/>
          <w:sz w:val="24"/>
          <w:szCs w:val="24"/>
        </w:rPr>
        <w:t>.</w:t>
      </w:r>
    </w:p>
    <w:p w14:paraId="49FBC93E" w14:textId="77777777" w:rsidR="00852C70" w:rsidRDefault="000A1714">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lastRenderedPageBreak/>
        <w:t xml:space="preserve">Guzmán, S. A., Fóster, P. F., Ramírez-Correa, P., Grandón, E. E., &amp; Alfaro-Perez, J. (2018). Information Systems and their Effect on Organizational Performance: An Inquiry into Job Satisfaction and Commitment in Higher Education Institutions. </w:t>
      </w:r>
      <w:r>
        <w:rPr>
          <w:rFonts w:ascii="Times New Roman" w:hAnsi="Times New Roman"/>
          <w:i/>
          <w:iCs/>
          <w:noProof/>
          <w:sz w:val="24"/>
          <w:szCs w:val="24"/>
        </w:rPr>
        <w:t>Journal of Information Systems Engineering &amp; Management</w:t>
      </w:r>
      <w:r>
        <w:rPr>
          <w:rFonts w:ascii="Times New Roman" w:hAnsi="Times New Roman"/>
          <w:noProof/>
          <w:sz w:val="24"/>
          <w:szCs w:val="24"/>
        </w:rPr>
        <w:t xml:space="preserve">, </w:t>
      </w:r>
      <w:r>
        <w:rPr>
          <w:rFonts w:ascii="Times New Roman" w:hAnsi="Times New Roman"/>
          <w:i/>
          <w:iCs/>
          <w:noProof/>
          <w:sz w:val="24"/>
          <w:szCs w:val="24"/>
        </w:rPr>
        <w:t>3</w:t>
      </w:r>
      <w:r>
        <w:rPr>
          <w:rFonts w:ascii="Times New Roman" w:hAnsi="Times New Roman"/>
          <w:noProof/>
          <w:sz w:val="24"/>
          <w:szCs w:val="24"/>
        </w:rPr>
        <w:t>(4). https://doi.org/10.20897/jisem/3937</w:t>
      </w:r>
    </w:p>
    <w:p w14:paraId="5B643B32" w14:textId="77777777" w:rsidR="00852C70" w:rsidRDefault="000A1714">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Habidin, N. F., Hashim, S., Fuzi, N. M., &amp; Salleh, M. I. (2018). Total productive maintenance, kaizen event, and performance. </w:t>
      </w:r>
      <w:r>
        <w:rPr>
          <w:rFonts w:ascii="Times New Roman" w:hAnsi="Times New Roman"/>
          <w:i/>
          <w:iCs/>
          <w:noProof/>
          <w:sz w:val="24"/>
          <w:szCs w:val="24"/>
        </w:rPr>
        <w:t>International Journal of Quality and Reliability Management</w:t>
      </w:r>
      <w:r>
        <w:rPr>
          <w:rFonts w:ascii="Times New Roman" w:hAnsi="Times New Roman"/>
          <w:noProof/>
          <w:sz w:val="24"/>
          <w:szCs w:val="24"/>
        </w:rPr>
        <w:t xml:space="preserve">, </w:t>
      </w:r>
      <w:r>
        <w:rPr>
          <w:rFonts w:ascii="Times New Roman" w:hAnsi="Times New Roman"/>
          <w:i/>
          <w:iCs/>
          <w:noProof/>
          <w:sz w:val="24"/>
          <w:szCs w:val="24"/>
        </w:rPr>
        <w:t>35</w:t>
      </w:r>
      <w:r>
        <w:rPr>
          <w:rFonts w:ascii="Times New Roman" w:hAnsi="Times New Roman"/>
          <w:noProof/>
          <w:sz w:val="24"/>
          <w:szCs w:val="24"/>
        </w:rPr>
        <w:t>(9), 1853–1867. https://doi.org/10.1108/IJQRM-11-2017-0234</w:t>
      </w:r>
    </w:p>
    <w:p w14:paraId="2F3FC7AE" w14:textId="77777777" w:rsidR="00852C70" w:rsidRDefault="000A1714">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Hailu, T. (2014). </w:t>
      </w:r>
      <w:r>
        <w:rPr>
          <w:rFonts w:ascii="Times New Roman" w:hAnsi="Times New Roman"/>
          <w:i/>
          <w:iCs/>
          <w:noProof/>
          <w:sz w:val="24"/>
          <w:szCs w:val="24"/>
        </w:rPr>
        <w:t>The Impact of Information System ( IS ) on Organziational Performace : With Special Refernce to Ethio-Telecom Southern Region , Hawassa</w:t>
      </w:r>
      <w:r>
        <w:rPr>
          <w:rFonts w:ascii="Times New Roman" w:hAnsi="Times New Roman"/>
          <w:noProof/>
          <w:sz w:val="24"/>
          <w:szCs w:val="24"/>
        </w:rPr>
        <w:t xml:space="preserve">. </w:t>
      </w:r>
      <w:r>
        <w:rPr>
          <w:rFonts w:ascii="Times New Roman" w:hAnsi="Times New Roman"/>
          <w:i/>
          <w:iCs/>
          <w:noProof/>
          <w:sz w:val="24"/>
          <w:szCs w:val="24"/>
        </w:rPr>
        <w:t>6</w:t>
      </w:r>
      <w:r>
        <w:rPr>
          <w:rFonts w:ascii="Times New Roman" w:hAnsi="Times New Roman"/>
          <w:noProof/>
          <w:sz w:val="24"/>
          <w:szCs w:val="24"/>
        </w:rPr>
        <w:t>(37), 331–339.</w:t>
      </w:r>
    </w:p>
    <w:p w14:paraId="3CDC21DF" w14:textId="77777777" w:rsidR="00852C70" w:rsidRDefault="000A1714">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Hair, J. F., Ringle, C. M., &amp; Sarstedt, M. (2011). PLS-SEM: Indeed a silver bullet. </w:t>
      </w:r>
      <w:r>
        <w:rPr>
          <w:rFonts w:ascii="Times New Roman" w:hAnsi="Times New Roman"/>
          <w:i/>
          <w:iCs/>
          <w:noProof/>
          <w:sz w:val="24"/>
          <w:szCs w:val="24"/>
        </w:rPr>
        <w:t>Journal of Marketing Theory and Practice</w:t>
      </w:r>
      <w:r>
        <w:rPr>
          <w:rFonts w:ascii="Times New Roman" w:hAnsi="Times New Roman"/>
          <w:noProof/>
          <w:sz w:val="24"/>
          <w:szCs w:val="24"/>
        </w:rPr>
        <w:t>. https://doi.org/10.2753/MTP1069-6679190202</w:t>
      </w:r>
    </w:p>
    <w:p w14:paraId="640C42AC" w14:textId="77777777" w:rsidR="00852C70" w:rsidRDefault="000A1714">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Hanim, F., Mohamed, B., Zulkifle, Z. B., Binti, S. Z., &amp; Kadir, A. (2016). Safety And Health Practices And Injury Management In Manufacturing Industry. </w:t>
      </w:r>
      <w:r>
        <w:rPr>
          <w:rFonts w:ascii="Times New Roman" w:hAnsi="Times New Roman"/>
          <w:i/>
          <w:iCs/>
          <w:noProof/>
          <w:sz w:val="24"/>
          <w:szCs w:val="24"/>
        </w:rPr>
        <w:t>Procedia Economics and Finance</w:t>
      </w:r>
      <w:r>
        <w:rPr>
          <w:rFonts w:ascii="Times New Roman" w:hAnsi="Times New Roman"/>
          <w:noProof/>
          <w:sz w:val="24"/>
          <w:szCs w:val="24"/>
        </w:rPr>
        <w:t xml:space="preserve">, </w:t>
      </w:r>
      <w:r>
        <w:rPr>
          <w:rFonts w:ascii="Times New Roman" w:hAnsi="Times New Roman"/>
          <w:i/>
          <w:iCs/>
          <w:noProof/>
          <w:sz w:val="24"/>
          <w:szCs w:val="24"/>
        </w:rPr>
        <w:t>35</w:t>
      </w:r>
      <w:r>
        <w:rPr>
          <w:rFonts w:ascii="Times New Roman" w:hAnsi="Times New Roman"/>
          <w:noProof/>
          <w:sz w:val="24"/>
          <w:szCs w:val="24"/>
        </w:rPr>
        <w:t>(October 2015), 705–712. https://doi.org/10.1016/S2212-5671(16)00088-5</w:t>
      </w:r>
    </w:p>
    <w:p w14:paraId="4566B872" w14:textId="77777777" w:rsidR="00852C70" w:rsidRDefault="000A1714">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Hutahayan, B. (2020). </w:t>
      </w:r>
      <w:r>
        <w:rPr>
          <w:rFonts w:ascii="Times New Roman" w:hAnsi="Times New Roman"/>
          <w:i/>
          <w:iCs/>
          <w:noProof/>
          <w:sz w:val="24"/>
          <w:szCs w:val="24"/>
        </w:rPr>
        <w:t>The mediating role of human capital and management accounting information system in the relationship between innovation strategy and internal process performance and the impact on corporate financial performance</w:t>
      </w:r>
      <w:r>
        <w:rPr>
          <w:rFonts w:ascii="Times New Roman" w:hAnsi="Times New Roman"/>
          <w:noProof/>
          <w:sz w:val="24"/>
          <w:szCs w:val="24"/>
        </w:rPr>
        <w:t xml:space="preserve">. </w:t>
      </w:r>
      <w:r>
        <w:rPr>
          <w:rFonts w:ascii="Times New Roman" w:hAnsi="Times New Roman"/>
          <w:i/>
          <w:iCs/>
          <w:noProof/>
          <w:sz w:val="24"/>
          <w:szCs w:val="24"/>
        </w:rPr>
        <w:t>27</w:t>
      </w:r>
      <w:r>
        <w:rPr>
          <w:rFonts w:ascii="Times New Roman" w:hAnsi="Times New Roman"/>
          <w:noProof/>
          <w:sz w:val="24"/>
          <w:szCs w:val="24"/>
        </w:rPr>
        <w:t>(4), 1289–1318. https://doi.org/10.1108/BIJ-02-2018-0034</w:t>
      </w:r>
    </w:p>
    <w:p w14:paraId="10BEBFD7" w14:textId="77777777" w:rsidR="00852C70" w:rsidRDefault="000A1714">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likert. (1932). “Technique for the Measurement of Attitudes, A.” </w:t>
      </w:r>
      <w:r>
        <w:rPr>
          <w:rFonts w:ascii="Times New Roman" w:hAnsi="Times New Roman"/>
          <w:i/>
          <w:iCs/>
          <w:noProof/>
          <w:sz w:val="24"/>
          <w:szCs w:val="24"/>
        </w:rPr>
        <w:t>Encyclopedia of Research Design</w:t>
      </w:r>
      <w:r>
        <w:rPr>
          <w:rFonts w:ascii="Times New Roman" w:hAnsi="Times New Roman"/>
          <w:noProof/>
          <w:sz w:val="24"/>
          <w:szCs w:val="24"/>
        </w:rPr>
        <w:t>. https://doi.org/10.4135/9781412961288.n454</w:t>
      </w:r>
    </w:p>
    <w:p w14:paraId="00D24718" w14:textId="77777777" w:rsidR="00852C70" w:rsidRDefault="000A1714">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Marcus, A. A., &amp; Fremeth, A. R. (2009). Green management matters regardless. </w:t>
      </w:r>
      <w:r>
        <w:rPr>
          <w:rFonts w:ascii="Times New Roman" w:hAnsi="Times New Roman"/>
          <w:i/>
          <w:iCs/>
          <w:noProof/>
          <w:sz w:val="24"/>
          <w:szCs w:val="24"/>
        </w:rPr>
        <w:t>Academy of Management Perspectives</w:t>
      </w:r>
      <w:r>
        <w:rPr>
          <w:rFonts w:ascii="Times New Roman" w:hAnsi="Times New Roman"/>
          <w:noProof/>
          <w:sz w:val="24"/>
          <w:szCs w:val="24"/>
        </w:rPr>
        <w:t>. https://doi.org/10.5465/amp.2009.43479261</w:t>
      </w:r>
    </w:p>
    <w:p w14:paraId="1DFE08BC" w14:textId="77777777" w:rsidR="00852C70" w:rsidRDefault="000A1714">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Mohd Fuzi, N., Habidin, N. F., Janudin, S. E., Ong, S. Y. Y., &amp; Ku Bahador, K. M. (2019). Environmental management accounting practices and organizational performance: the mediating effect of information system. </w:t>
      </w:r>
      <w:r>
        <w:rPr>
          <w:rFonts w:ascii="Times New Roman" w:hAnsi="Times New Roman"/>
          <w:i/>
          <w:iCs/>
          <w:noProof/>
          <w:sz w:val="24"/>
          <w:szCs w:val="24"/>
        </w:rPr>
        <w:t>Measuring Business Excellence</w:t>
      </w:r>
      <w:r>
        <w:rPr>
          <w:rFonts w:ascii="Times New Roman" w:hAnsi="Times New Roman"/>
          <w:noProof/>
          <w:sz w:val="24"/>
          <w:szCs w:val="24"/>
        </w:rPr>
        <w:t xml:space="preserve">, </w:t>
      </w:r>
      <w:r>
        <w:rPr>
          <w:rFonts w:ascii="Times New Roman" w:hAnsi="Times New Roman"/>
          <w:i/>
          <w:iCs/>
          <w:noProof/>
          <w:sz w:val="24"/>
          <w:szCs w:val="24"/>
        </w:rPr>
        <w:t>23</w:t>
      </w:r>
      <w:r>
        <w:rPr>
          <w:rFonts w:ascii="Times New Roman" w:hAnsi="Times New Roman"/>
          <w:noProof/>
          <w:sz w:val="24"/>
          <w:szCs w:val="24"/>
        </w:rPr>
        <w:t>(4), 411–425. https://doi.org/10.1108/MBE-12-2018-0109</w:t>
      </w:r>
    </w:p>
    <w:p w14:paraId="35A1E3CC" w14:textId="77777777" w:rsidR="00852C70" w:rsidRDefault="000A1714">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Muganda, N., John, O., Roy, K., Ochara, N. M., Kandiri, J., &amp; Johnson, R. (2014). </w:t>
      </w:r>
      <w:r>
        <w:rPr>
          <w:rFonts w:ascii="Times New Roman" w:hAnsi="Times New Roman"/>
          <w:i/>
          <w:iCs/>
          <w:noProof/>
          <w:sz w:val="24"/>
          <w:szCs w:val="24"/>
        </w:rPr>
        <w:t>technology projects in Africa Influence processes of implementation effectiveness in challenged information technology projects in Africa</w:t>
      </w:r>
      <w:r>
        <w:rPr>
          <w:rFonts w:ascii="Times New Roman" w:hAnsi="Times New Roman"/>
          <w:noProof/>
          <w:sz w:val="24"/>
          <w:szCs w:val="24"/>
        </w:rPr>
        <w:t>. https://doi.org/10.1108/ITP-09-2013-0167</w:t>
      </w:r>
    </w:p>
    <w:p w14:paraId="1EACE3BD" w14:textId="77777777" w:rsidR="00852C70" w:rsidRDefault="000A1714">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Mulyadi, M. (2013). Quantitative and Qualitative Research and Basic Rationale for Combining Them. </w:t>
      </w:r>
      <w:r>
        <w:rPr>
          <w:rFonts w:ascii="Times New Roman" w:hAnsi="Times New Roman"/>
          <w:i/>
          <w:iCs/>
          <w:noProof/>
          <w:sz w:val="24"/>
          <w:szCs w:val="24"/>
        </w:rPr>
        <w:t xml:space="preserve">Journal of Communication and Media Studies </w:t>
      </w:r>
      <w:r>
        <w:rPr>
          <w:rFonts w:ascii="Times New Roman" w:hAnsi="Times New Roman"/>
          <w:noProof/>
          <w:sz w:val="24"/>
          <w:szCs w:val="24"/>
        </w:rPr>
        <w:t xml:space="preserve">, </w:t>
      </w:r>
      <w:r>
        <w:rPr>
          <w:rFonts w:ascii="Times New Roman" w:hAnsi="Times New Roman"/>
          <w:i/>
          <w:iCs/>
          <w:noProof/>
          <w:sz w:val="24"/>
          <w:szCs w:val="24"/>
        </w:rPr>
        <w:t xml:space="preserve">15 </w:t>
      </w:r>
      <w:r>
        <w:rPr>
          <w:rFonts w:ascii="Times New Roman" w:hAnsi="Times New Roman"/>
          <w:noProof/>
          <w:sz w:val="24"/>
          <w:szCs w:val="24"/>
        </w:rPr>
        <w:t>(1), 128. https://doi.org/10.31445/jskm.2011.150106</w:t>
      </w:r>
    </w:p>
    <w:p w14:paraId="69A9848D" w14:textId="77777777" w:rsidR="00852C70" w:rsidRDefault="000A1714">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Ningsih Wiwik Fitria, &amp; Rachmawati Ratih. (2017). </w:t>
      </w:r>
      <w:r>
        <w:rPr>
          <w:rFonts w:ascii="Times New Roman" w:hAnsi="Times New Roman"/>
          <w:i/>
          <w:iCs/>
          <w:noProof/>
          <w:sz w:val="24"/>
          <w:szCs w:val="24"/>
        </w:rPr>
        <w:t xml:space="preserve">Implementation of green accounting in improving company performance | ningsih | JABE (Journal of Applied Business and Economics) </w:t>
      </w:r>
      <w:r>
        <w:rPr>
          <w:rFonts w:ascii="Times New Roman" w:hAnsi="Times New Roman"/>
          <w:noProof/>
          <w:sz w:val="24"/>
          <w:szCs w:val="24"/>
        </w:rPr>
        <w:t xml:space="preserve">. </w:t>
      </w:r>
      <w:r>
        <w:rPr>
          <w:rFonts w:ascii="Times New Roman" w:hAnsi="Times New Roman"/>
          <w:i/>
          <w:iCs/>
          <w:noProof/>
          <w:sz w:val="24"/>
          <w:szCs w:val="24"/>
        </w:rPr>
        <w:t xml:space="preserve">4 </w:t>
      </w:r>
      <w:r>
        <w:rPr>
          <w:rFonts w:ascii="Times New Roman" w:hAnsi="Times New Roman"/>
          <w:noProof/>
          <w:sz w:val="24"/>
          <w:szCs w:val="24"/>
        </w:rPr>
        <w:t>(2), 149–158. https://journal.lppmunindra.ac.id/index.php/JABE/article/view/2142/1630</w:t>
      </w:r>
    </w:p>
    <w:p w14:paraId="274F0C96" w14:textId="77777777" w:rsidR="00852C70" w:rsidRDefault="000A1714">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Purnendu Mandal, K. B. (2016). </w:t>
      </w:r>
      <w:r>
        <w:rPr>
          <w:rFonts w:ascii="Times New Roman" w:hAnsi="Times New Roman"/>
          <w:i/>
          <w:iCs/>
          <w:noProof/>
          <w:sz w:val="24"/>
          <w:szCs w:val="24"/>
        </w:rPr>
        <w:t xml:space="preserve">Industrial Management &amp; Data Systems </w:t>
      </w:r>
      <w:r>
        <w:rPr>
          <w:rFonts w:ascii="Times New Roman" w:hAnsi="Times New Roman"/>
          <w:noProof/>
          <w:sz w:val="24"/>
          <w:szCs w:val="24"/>
        </w:rPr>
        <w:t>.</w:t>
      </w:r>
    </w:p>
    <w:p w14:paraId="1EA29788" w14:textId="77777777" w:rsidR="00852C70" w:rsidRDefault="000A1714">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Santoso, HF (2012). Environmental Accounting Review of Management Accounting Information Systems for Environmental Costs. </w:t>
      </w:r>
      <w:r>
        <w:rPr>
          <w:rFonts w:ascii="Times New Roman" w:hAnsi="Times New Roman"/>
          <w:i/>
          <w:iCs/>
          <w:noProof/>
          <w:sz w:val="24"/>
          <w:szCs w:val="24"/>
        </w:rPr>
        <w:t xml:space="preserve">Journal of Accounting </w:t>
      </w:r>
      <w:r>
        <w:rPr>
          <w:rFonts w:ascii="Times New Roman" w:hAnsi="Times New Roman"/>
          <w:noProof/>
          <w:sz w:val="24"/>
          <w:szCs w:val="24"/>
        </w:rPr>
        <w:t xml:space="preserve">, </w:t>
      </w:r>
      <w:r>
        <w:rPr>
          <w:rFonts w:ascii="Times New Roman" w:hAnsi="Times New Roman"/>
          <w:i/>
          <w:iCs/>
          <w:noProof/>
          <w:sz w:val="24"/>
          <w:szCs w:val="24"/>
        </w:rPr>
        <w:t xml:space="preserve">12 </w:t>
      </w:r>
      <w:r>
        <w:rPr>
          <w:rFonts w:ascii="Times New Roman" w:hAnsi="Times New Roman"/>
          <w:noProof/>
          <w:sz w:val="24"/>
          <w:szCs w:val="24"/>
        </w:rPr>
        <w:t>(2), 635–654.</w:t>
      </w:r>
    </w:p>
    <w:p w14:paraId="5E9C095B" w14:textId="77777777" w:rsidR="00852C70" w:rsidRDefault="000A1714">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lastRenderedPageBreak/>
        <w:t xml:space="preserve">Sari, RN, Pratadina, A., Anugerah, R., Kamaliah, K., &amp; Sanusi, ZM (2020). Effect of environmental management accounting practices on organizational performance: role of process innovation as a mediating variable. </w:t>
      </w:r>
      <w:r>
        <w:rPr>
          <w:rFonts w:ascii="Times New Roman" w:hAnsi="Times New Roman"/>
          <w:i/>
          <w:iCs/>
          <w:noProof/>
          <w:sz w:val="24"/>
          <w:szCs w:val="24"/>
        </w:rPr>
        <w:t xml:space="preserve">Business Process Management Journal </w:t>
      </w:r>
      <w:r>
        <w:rPr>
          <w:rFonts w:ascii="Times New Roman" w:hAnsi="Times New Roman"/>
          <w:noProof/>
          <w:sz w:val="24"/>
          <w:szCs w:val="24"/>
        </w:rPr>
        <w:t>. https://doi.org/10.1108/BPMJ-06-2020-0264</w:t>
      </w:r>
    </w:p>
    <w:p w14:paraId="231FD6CE" w14:textId="77777777" w:rsidR="00852C70" w:rsidRDefault="000A1714">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Solling Hamid, R., &amp; M Anwar, S. (2019). </w:t>
      </w:r>
      <w:r>
        <w:rPr>
          <w:rFonts w:ascii="Times New Roman" w:hAnsi="Times New Roman"/>
          <w:i/>
          <w:iCs/>
          <w:noProof/>
          <w:sz w:val="24"/>
          <w:szCs w:val="24"/>
        </w:rPr>
        <w:t xml:space="preserve">Variant-based Structural Equation Modeling (SEM) </w:t>
      </w:r>
      <w:r>
        <w:rPr>
          <w:rFonts w:ascii="Times New Roman" w:hAnsi="Times New Roman"/>
          <w:noProof/>
          <w:sz w:val="24"/>
          <w:szCs w:val="24"/>
        </w:rPr>
        <w:t>(Abiratno, S. Nurdiyanti, &amp; A. Diniati Raksanaga (eds.)).</w:t>
      </w:r>
    </w:p>
    <w:p w14:paraId="17806226" w14:textId="77777777" w:rsidR="00852C70" w:rsidRDefault="000A1714">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Spencer, S.Y., Adams, C., &amp; Yapa, P.W.S. (2013). The mediating effects of the adoption of an environmental information system on top management's commitment and environmental performance. </w:t>
      </w:r>
      <w:r>
        <w:rPr>
          <w:rFonts w:ascii="Times New Roman" w:hAnsi="Times New Roman"/>
          <w:i/>
          <w:iCs/>
          <w:noProof/>
          <w:sz w:val="24"/>
          <w:szCs w:val="24"/>
        </w:rPr>
        <w:t xml:space="preserve">Sustainability Accounting, Management and Policy Journal </w:t>
      </w:r>
      <w:r>
        <w:rPr>
          <w:rFonts w:ascii="Times New Roman" w:hAnsi="Times New Roman"/>
          <w:noProof/>
          <w:sz w:val="24"/>
          <w:szCs w:val="24"/>
        </w:rPr>
        <w:t xml:space="preserve">, </w:t>
      </w:r>
      <w:r>
        <w:rPr>
          <w:rFonts w:ascii="Times New Roman" w:hAnsi="Times New Roman"/>
          <w:i/>
          <w:iCs/>
          <w:noProof/>
          <w:sz w:val="24"/>
          <w:szCs w:val="24"/>
        </w:rPr>
        <w:t xml:space="preserve">4 </w:t>
      </w:r>
      <w:r>
        <w:rPr>
          <w:rFonts w:ascii="Times New Roman" w:hAnsi="Times New Roman"/>
          <w:noProof/>
          <w:sz w:val="24"/>
          <w:szCs w:val="24"/>
        </w:rPr>
        <w:t>(1), 75–102. https://doi.org/10.1108/SAMPJ-10-2011-0030</w:t>
      </w:r>
    </w:p>
    <w:p w14:paraId="3341FFF5" w14:textId="77777777" w:rsidR="00852C70" w:rsidRDefault="000A1714">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Suliyanto. (2017). Quantitative Training Method Training. </w:t>
      </w:r>
      <w:r>
        <w:rPr>
          <w:rFonts w:ascii="Times New Roman" w:hAnsi="Times New Roman"/>
          <w:i/>
          <w:iCs/>
          <w:noProof/>
          <w:sz w:val="24"/>
          <w:szCs w:val="24"/>
        </w:rPr>
        <w:t xml:space="preserve">Journal of Chemical Information and Modeling </w:t>
      </w:r>
      <w:r>
        <w:rPr>
          <w:rFonts w:ascii="Times New Roman" w:hAnsi="Times New Roman"/>
          <w:noProof/>
          <w:sz w:val="24"/>
          <w:szCs w:val="24"/>
        </w:rPr>
        <w:t xml:space="preserve">, </w:t>
      </w:r>
      <w:r>
        <w:rPr>
          <w:rFonts w:ascii="Times New Roman" w:hAnsi="Times New Roman"/>
          <w:i/>
          <w:iCs/>
          <w:noProof/>
          <w:sz w:val="24"/>
          <w:szCs w:val="24"/>
        </w:rPr>
        <w:t xml:space="preserve">5 </w:t>
      </w:r>
      <w:r>
        <w:rPr>
          <w:rFonts w:ascii="Times New Roman" w:hAnsi="Times New Roman"/>
          <w:noProof/>
          <w:sz w:val="24"/>
          <w:szCs w:val="24"/>
        </w:rPr>
        <w:t>(2), 223–232.</w:t>
      </w:r>
    </w:p>
    <w:p w14:paraId="06051DAB" w14:textId="77777777" w:rsidR="00852C70" w:rsidRDefault="000A1714">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Sutabri, T. (2012). Information Systems Concept. </w:t>
      </w:r>
      <w:r>
        <w:rPr>
          <w:rFonts w:ascii="Times New Roman" w:hAnsi="Times New Roman"/>
          <w:i/>
          <w:iCs/>
          <w:noProof/>
          <w:sz w:val="24"/>
          <w:szCs w:val="24"/>
        </w:rPr>
        <w:t xml:space="preserve">UPI Journal of Educational Administration </w:t>
      </w:r>
      <w:r>
        <w:rPr>
          <w:rFonts w:ascii="Times New Roman" w:hAnsi="Times New Roman"/>
          <w:noProof/>
          <w:sz w:val="24"/>
          <w:szCs w:val="24"/>
        </w:rPr>
        <w:t xml:space="preserve">, </w:t>
      </w:r>
      <w:r>
        <w:rPr>
          <w:rFonts w:ascii="Times New Roman" w:hAnsi="Times New Roman"/>
          <w:i/>
          <w:iCs/>
          <w:noProof/>
          <w:sz w:val="24"/>
          <w:szCs w:val="24"/>
        </w:rPr>
        <w:t xml:space="preserve">3 </w:t>
      </w:r>
      <w:r>
        <w:rPr>
          <w:rFonts w:ascii="Times New Roman" w:hAnsi="Times New Roman"/>
          <w:noProof/>
          <w:sz w:val="24"/>
          <w:szCs w:val="24"/>
        </w:rPr>
        <w:t>(1), 248.</w:t>
      </w:r>
    </w:p>
    <w:p w14:paraId="0D4FDD6D" w14:textId="77777777" w:rsidR="00852C70" w:rsidRDefault="000A1714">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United Nations Division for Sustainable Development. (2000). Improving governments' role in the promotion of environmental managerial accounting. In </w:t>
      </w:r>
      <w:r>
        <w:rPr>
          <w:rFonts w:ascii="Times New Roman" w:hAnsi="Times New Roman"/>
          <w:i/>
          <w:iCs/>
          <w:noProof/>
          <w:sz w:val="24"/>
          <w:szCs w:val="24"/>
        </w:rPr>
        <w:t xml:space="preserve">United Nations publication </w:t>
      </w:r>
      <w:r>
        <w:rPr>
          <w:rFonts w:ascii="Times New Roman" w:hAnsi="Times New Roman"/>
          <w:noProof/>
          <w:sz w:val="24"/>
          <w:szCs w:val="24"/>
        </w:rPr>
        <w:t>.</w:t>
      </w:r>
    </w:p>
    <w:p w14:paraId="4BEE49D5" w14:textId="77777777" w:rsidR="00852C70" w:rsidRDefault="000A1714">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Yusup, F., Studi, P., Biology, T., Islam, U., &amp; Antasari, N. (2018). </w:t>
      </w:r>
      <w:r>
        <w:rPr>
          <w:rFonts w:ascii="Times New Roman" w:hAnsi="Times New Roman"/>
          <w:i/>
          <w:iCs/>
          <w:noProof/>
          <w:sz w:val="24"/>
          <w:szCs w:val="24"/>
        </w:rPr>
        <w:t xml:space="preserve">VALIDITY AND RELIABILITY TEST </w:t>
      </w:r>
      <w:r>
        <w:rPr>
          <w:rFonts w:ascii="Times New Roman" w:hAnsi="Times New Roman"/>
          <w:noProof/>
          <w:sz w:val="24"/>
          <w:szCs w:val="24"/>
        </w:rPr>
        <w:t xml:space="preserve">. </w:t>
      </w:r>
      <w:r>
        <w:rPr>
          <w:rFonts w:ascii="Times New Roman" w:hAnsi="Times New Roman"/>
          <w:i/>
          <w:iCs/>
          <w:noProof/>
          <w:sz w:val="24"/>
          <w:szCs w:val="24"/>
        </w:rPr>
        <w:t xml:space="preserve">7 </w:t>
      </w:r>
      <w:r>
        <w:rPr>
          <w:rFonts w:ascii="Times New Roman" w:hAnsi="Times New Roman"/>
          <w:noProof/>
          <w:sz w:val="24"/>
          <w:szCs w:val="24"/>
        </w:rPr>
        <w:t>(1), 17–23.</w:t>
      </w:r>
    </w:p>
    <w:p w14:paraId="0F9342CE" w14:textId="77777777" w:rsidR="00852C70" w:rsidRDefault="000A1714">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Zaleha, S., Rasid, A., &amp; Isa, CR (nd). </w:t>
      </w:r>
      <w:r>
        <w:rPr>
          <w:rFonts w:ascii="Times New Roman" w:hAnsi="Times New Roman"/>
          <w:i/>
          <w:iCs/>
          <w:noProof/>
          <w:sz w:val="24"/>
          <w:szCs w:val="24"/>
        </w:rPr>
        <w:t xml:space="preserve">Management accounting systems, enterprise risk management and organizational performance in financial institutions </w:t>
      </w:r>
      <w:r>
        <w:rPr>
          <w:rFonts w:ascii="Times New Roman" w:hAnsi="Times New Roman"/>
          <w:noProof/>
          <w:sz w:val="24"/>
          <w:szCs w:val="24"/>
        </w:rPr>
        <w:t>. https://doi.org/10.1108/ARA-03-2013-0022</w:t>
      </w:r>
    </w:p>
    <w:p w14:paraId="1F7684D2" w14:textId="77777777" w:rsidR="00852C70" w:rsidRDefault="000A1714">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Zulhaimi, H. (2015). The Effect of Implementing Green Accounting on Company Performance. </w:t>
      </w:r>
      <w:r>
        <w:rPr>
          <w:rFonts w:ascii="Times New Roman" w:hAnsi="Times New Roman"/>
          <w:i/>
          <w:iCs/>
          <w:noProof/>
          <w:sz w:val="24"/>
          <w:szCs w:val="24"/>
        </w:rPr>
        <w:t xml:space="preserve">Journal of Accounting and Finance Research </w:t>
      </w:r>
      <w:r>
        <w:rPr>
          <w:rFonts w:ascii="Times New Roman" w:hAnsi="Times New Roman"/>
          <w:noProof/>
          <w:sz w:val="24"/>
          <w:szCs w:val="24"/>
        </w:rPr>
        <w:t xml:space="preserve">, </w:t>
      </w:r>
      <w:r>
        <w:rPr>
          <w:rFonts w:ascii="Times New Roman" w:hAnsi="Times New Roman"/>
          <w:i/>
          <w:iCs/>
          <w:noProof/>
          <w:sz w:val="24"/>
          <w:szCs w:val="24"/>
        </w:rPr>
        <w:t xml:space="preserve">3 </w:t>
      </w:r>
      <w:r>
        <w:rPr>
          <w:rFonts w:ascii="Times New Roman" w:hAnsi="Times New Roman"/>
          <w:noProof/>
          <w:sz w:val="24"/>
          <w:szCs w:val="24"/>
        </w:rPr>
        <w:t>(1), 603. https://doi.org/10.17509/jrak.v3i1.6607</w:t>
      </w:r>
    </w:p>
    <w:p w14:paraId="20D237AB" w14:textId="77777777" w:rsidR="00852C70" w:rsidRDefault="000A1714">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Zuriana, C., Jamil, M., Mohamed, R., Muhammad, F., &amp; Ali, A. (2015). Environmental management accounting practices in small medium manufacturing firms. </w:t>
      </w:r>
      <w:r>
        <w:rPr>
          <w:rFonts w:ascii="Times New Roman" w:hAnsi="Times New Roman"/>
          <w:i/>
          <w:iCs/>
          <w:noProof/>
          <w:sz w:val="24"/>
          <w:szCs w:val="24"/>
        </w:rPr>
        <w:t>Procedia - Social and Behavioral Sciences</w:t>
      </w:r>
      <w:r>
        <w:rPr>
          <w:rFonts w:ascii="Times New Roman" w:hAnsi="Times New Roman"/>
          <w:noProof/>
          <w:sz w:val="24"/>
          <w:szCs w:val="24"/>
        </w:rPr>
        <w:t xml:space="preserve">, </w:t>
      </w:r>
      <w:r>
        <w:rPr>
          <w:rFonts w:ascii="Times New Roman" w:hAnsi="Times New Roman"/>
          <w:i/>
          <w:iCs/>
          <w:noProof/>
          <w:sz w:val="24"/>
          <w:szCs w:val="24"/>
        </w:rPr>
        <w:t>172</w:t>
      </w:r>
      <w:r>
        <w:rPr>
          <w:rFonts w:ascii="Times New Roman" w:hAnsi="Times New Roman"/>
          <w:noProof/>
          <w:sz w:val="24"/>
          <w:szCs w:val="24"/>
        </w:rPr>
        <w:t>, 619–626. https://doi.org/10.1016/j.sbspro.2015.01.411</w:t>
      </w:r>
    </w:p>
    <w:p w14:paraId="3BAE6A9F" w14:textId="77777777" w:rsidR="00DE785E" w:rsidRDefault="00DE785E">
      <w:pPr>
        <w:widowControl w:val="0"/>
        <w:autoSpaceDE w:val="0"/>
        <w:autoSpaceDN w:val="0"/>
        <w:adjustRightInd w:val="0"/>
        <w:spacing w:line="240" w:lineRule="auto"/>
        <w:ind w:left="480" w:hanging="480"/>
        <w:jc w:val="both"/>
        <w:rPr>
          <w:rFonts w:ascii="Times New Roman" w:hAnsi="Times New Roman"/>
          <w:noProof/>
          <w:sz w:val="24"/>
        </w:rPr>
      </w:pPr>
    </w:p>
    <w:p w14:paraId="2D3D24E3" w14:textId="77777777" w:rsidR="00DE785E" w:rsidRDefault="00DE785E">
      <w:pPr>
        <w:widowControl w:val="0"/>
        <w:autoSpaceDE w:val="0"/>
        <w:autoSpaceDN w:val="0"/>
        <w:adjustRightInd w:val="0"/>
        <w:spacing w:line="240" w:lineRule="auto"/>
        <w:ind w:left="480" w:hanging="480"/>
        <w:jc w:val="both"/>
        <w:rPr>
          <w:rFonts w:ascii="Times New Roman" w:hAnsi="Times New Roman"/>
          <w:noProof/>
          <w:sz w:val="24"/>
        </w:rPr>
      </w:pPr>
    </w:p>
    <w:p w14:paraId="1DBCEB1D" w14:textId="77777777" w:rsidR="00DE785E" w:rsidRDefault="00DE785E">
      <w:pPr>
        <w:widowControl w:val="0"/>
        <w:autoSpaceDE w:val="0"/>
        <w:autoSpaceDN w:val="0"/>
        <w:adjustRightInd w:val="0"/>
        <w:spacing w:line="240" w:lineRule="auto"/>
        <w:ind w:left="480" w:hanging="480"/>
        <w:jc w:val="both"/>
        <w:rPr>
          <w:rFonts w:ascii="Times New Roman" w:hAnsi="Times New Roman"/>
          <w:noProof/>
          <w:sz w:val="24"/>
        </w:rPr>
      </w:pPr>
    </w:p>
    <w:p w14:paraId="7394786C" w14:textId="77777777" w:rsidR="00852C70" w:rsidRPr="00DE785E" w:rsidRDefault="000A1714" w:rsidP="005C4F21">
      <w:pPr>
        <w:jc w:val="both"/>
        <w:rPr>
          <w:rFonts w:ascii="Times New Roman" w:hAnsi="Times New Roman"/>
          <w:sz w:val="24"/>
          <w:szCs w:val="24"/>
        </w:rPr>
      </w:pPr>
      <w:r>
        <w:rPr>
          <w:rFonts w:ascii="Times New Roman" w:hAnsi="Times New Roman"/>
          <w:sz w:val="24"/>
          <w:szCs w:val="24"/>
        </w:rPr>
        <w:fldChar w:fldCharType="end"/>
      </w:r>
    </w:p>
    <w:sectPr w:rsidR="00852C70" w:rsidRPr="00DE785E" w:rsidSect="005C4F21">
      <w:footerReference w:type="default" r:id="rId15"/>
      <w:pgSz w:w="11920" w:h="16840"/>
      <w:pgMar w:top="1701" w:right="1134" w:bottom="1134" w:left="1701" w:header="0" w:footer="1281"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C59E3" w14:textId="77777777" w:rsidR="008E0D38" w:rsidRDefault="008E0D38">
      <w:pPr>
        <w:spacing w:after="0" w:line="240" w:lineRule="auto"/>
      </w:pPr>
      <w:r>
        <w:separator/>
      </w:r>
    </w:p>
  </w:endnote>
  <w:endnote w:type="continuationSeparator" w:id="0">
    <w:p w14:paraId="79A676D8" w14:textId="77777777" w:rsidR="008E0D38" w:rsidRDefault="008E0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panose1 w:val="020B0604020202020204"/>
    <w:charset w:val="01"/>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35090"/>
      <w:docPartObj>
        <w:docPartGallery w:val="Page Numbers (Bottom of Page)"/>
        <w:docPartUnique/>
      </w:docPartObj>
    </w:sdtPr>
    <w:sdtEndPr>
      <w:rPr>
        <w:noProof/>
      </w:rPr>
    </w:sdtEndPr>
    <w:sdtContent>
      <w:p w14:paraId="1DE7AA99" w14:textId="77777777" w:rsidR="005C4F21" w:rsidRDefault="005C4F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88709E" w14:textId="77777777" w:rsidR="000A1714" w:rsidRDefault="000A1714" w:rsidP="005C4F21">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BD58E" w14:textId="77777777" w:rsidR="008E0D38" w:rsidRDefault="008E0D38">
      <w:pPr>
        <w:spacing w:after="0" w:line="240" w:lineRule="auto"/>
      </w:pPr>
      <w:r>
        <w:separator/>
      </w:r>
    </w:p>
  </w:footnote>
  <w:footnote w:type="continuationSeparator" w:id="0">
    <w:p w14:paraId="4DB73096" w14:textId="77777777" w:rsidR="008E0D38" w:rsidRDefault="008E0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61CD1AA"/>
    <w:lvl w:ilvl="0" w:tplc="6812E3B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0000002"/>
    <w:multiLevelType w:val="hybridMultilevel"/>
    <w:tmpl w:val="201E8B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0000003"/>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00000004"/>
    <w:multiLevelType w:val="hybridMultilevel"/>
    <w:tmpl w:val="93883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hybridMultilevel"/>
    <w:tmpl w:val="86DE74C2"/>
    <w:lvl w:ilvl="0" w:tplc="5F42F1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000000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0000007"/>
    <w:multiLevelType w:val="hybridMultilevel"/>
    <w:tmpl w:val="3A320A32"/>
    <w:lvl w:ilvl="0" w:tplc="A9C096C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00000008"/>
    <w:multiLevelType w:val="hybridMultilevel"/>
    <w:tmpl w:val="F93E666E"/>
    <w:lvl w:ilvl="0" w:tplc="6396F444">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000009"/>
    <w:multiLevelType w:val="hybridMultilevel"/>
    <w:tmpl w:val="EE7A6D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000000A"/>
    <w:multiLevelType w:val="hybridMultilevel"/>
    <w:tmpl w:val="0E30C37A"/>
    <w:lvl w:ilvl="0" w:tplc="BEAE90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0000000B"/>
    <w:multiLevelType w:val="hybridMultilevel"/>
    <w:tmpl w:val="548E5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C05104"/>
    <w:multiLevelType w:val="hybridMultilevel"/>
    <w:tmpl w:val="30023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7020360">
    <w:abstractNumId w:val="1"/>
  </w:num>
  <w:num w:numId="2" w16cid:durableId="712535099">
    <w:abstractNumId w:val="8"/>
  </w:num>
  <w:num w:numId="3" w16cid:durableId="1922254245">
    <w:abstractNumId w:val="4"/>
  </w:num>
  <w:num w:numId="4" w16cid:durableId="2089958315">
    <w:abstractNumId w:val="9"/>
  </w:num>
  <w:num w:numId="5" w16cid:durableId="799228495">
    <w:abstractNumId w:val="6"/>
  </w:num>
  <w:num w:numId="6" w16cid:durableId="409930940">
    <w:abstractNumId w:val="0"/>
  </w:num>
  <w:num w:numId="7" w16cid:durableId="355809441">
    <w:abstractNumId w:val="2"/>
  </w:num>
  <w:num w:numId="8" w16cid:durableId="1258756342">
    <w:abstractNumId w:val="7"/>
  </w:num>
  <w:num w:numId="9" w16cid:durableId="2016490973">
    <w:abstractNumId w:val="5"/>
  </w:num>
  <w:num w:numId="10" w16cid:durableId="1966814307">
    <w:abstractNumId w:val="10"/>
  </w:num>
  <w:num w:numId="11" w16cid:durableId="1914578776">
    <w:abstractNumId w:val="11"/>
  </w:num>
  <w:num w:numId="12" w16cid:durableId="20084421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embedSystemFonts/>
  <w:bordersDoNotSurroundHeader/>
  <w:bordersDoNotSurroundFooter/>
  <w:hideSpelling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C70"/>
    <w:rsid w:val="000A1714"/>
    <w:rsid w:val="000B17A9"/>
    <w:rsid w:val="00250FE4"/>
    <w:rsid w:val="00493A60"/>
    <w:rsid w:val="0059798F"/>
    <w:rsid w:val="005C29C1"/>
    <w:rsid w:val="005C4F21"/>
    <w:rsid w:val="00852C70"/>
    <w:rsid w:val="008D08E9"/>
    <w:rsid w:val="008E0D38"/>
    <w:rsid w:val="00910258"/>
    <w:rsid w:val="00983B33"/>
    <w:rsid w:val="00A958DF"/>
    <w:rsid w:val="00B23654"/>
    <w:rsid w:val="00B403A5"/>
    <w:rsid w:val="00B41C97"/>
    <w:rsid w:val="00B65E81"/>
    <w:rsid w:val="00DE785E"/>
    <w:rsid w:val="00DF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6C9ED2"/>
  <w15:docId w15:val="{EE9F5142-20E5-472C-9EB8-4DF4856A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hAnsi="Times New Roman"/>
      <w:sz w:val="24"/>
      <w:szCs w:val="24"/>
      <w:lang w:eastAsia="id-ID"/>
    </w:rPr>
  </w:style>
  <w:style w:type="character" w:styleId="Hyperlink">
    <w:name w:val="Hyperlink"/>
    <w:uiPriority w:val="99"/>
    <w:rPr>
      <w:color w:val="0000FF"/>
      <w:u w:val="single"/>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Pr>
      <w:lang w:val="en"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lang w:val="en" w:eastAsia="en-US"/>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link w:val="BalloonText"/>
    <w:uiPriority w:val="99"/>
    <w:rPr>
      <w:rFonts w:ascii="Segoe UI" w:hAnsi="Segoe UI" w:cs="Segoe UI"/>
      <w:sz w:val="18"/>
      <w:szCs w:val="18"/>
      <w:lang w:val="en"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qFormat/>
    <w:pPr>
      <w:spacing w:after="0"/>
    </w:pPr>
    <w:rPr>
      <w:rFonts w:ascii="Times New Roman" w:hAnsi="Times New Roman"/>
      <w:sz w:val="21"/>
      <w:lang w:eastAsia="zh-CN"/>
    </w:rPr>
  </w:style>
  <w:style w:type="character" w:customStyle="1" w:styleId="BodyTextChar">
    <w:name w:val="Body Text Char"/>
    <w:link w:val="BodyText"/>
    <w:rPr>
      <w:rFonts w:ascii="Times New Roman" w:hAnsi="Times New Roman"/>
      <w:sz w:val="21"/>
      <w:szCs w:val="22"/>
      <w:lang w:val="en" w:eastAsia="zh-CN"/>
    </w:rPr>
  </w:style>
  <w:style w:type="paragraph" w:styleId="Header">
    <w:name w:val="header"/>
    <w:basedOn w:val="Normal"/>
    <w:link w:val="HeaderChar"/>
    <w:uiPriority w:val="99"/>
    <w:unhideWhenUsed/>
    <w:rsid w:val="005979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98F"/>
    <w:rPr>
      <w:sz w:val="22"/>
      <w:szCs w:val="22"/>
    </w:rPr>
  </w:style>
  <w:style w:type="paragraph" w:styleId="Footer">
    <w:name w:val="footer"/>
    <w:basedOn w:val="Normal"/>
    <w:link w:val="FooterChar"/>
    <w:uiPriority w:val="99"/>
    <w:unhideWhenUsed/>
    <w:rsid w:val="005979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98F"/>
    <w:rPr>
      <w:sz w:val="22"/>
      <w:szCs w:val="22"/>
    </w:rPr>
  </w:style>
  <w:style w:type="character" w:styleId="UnresolvedMention">
    <w:name w:val="Unresolved Mention"/>
    <w:basedOn w:val="DefaultParagraphFont"/>
    <w:uiPriority w:val="99"/>
    <w:semiHidden/>
    <w:unhideWhenUsed/>
    <w:rsid w:val="00910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d.sekarayu@gmail.com"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figure/General-Model-for-Accounting-Information-Systems-Data-Resources-These-are-data_fig1_25401489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zzaty33@gmail.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EC32D-FD22-4885-975F-395AF6990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33133</Words>
  <Characters>188864</Characters>
  <Application>Microsoft Office Word</Application>
  <DocSecurity>0</DocSecurity>
  <Lines>1573</Lines>
  <Paragraphs>443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Kholida</cp:lastModifiedBy>
  <cp:revision>2</cp:revision>
  <dcterms:created xsi:type="dcterms:W3CDTF">2024-05-14T12:35:00Z</dcterms:created>
  <dcterms:modified xsi:type="dcterms:W3CDTF">2024-05-14T12:35:00Z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ad6d150f-56de-34bf-9fe0-5c4acc9c71e9</vt:lpwstr>
  </property>
  <property fmtid="{D5CDD505-2E9C-101B-9397-08002B2CF9AE}" pid="24" name="Mendeley Citation Style_1">
    <vt:lpwstr>http://www.zotero.org/styles/apa</vt:lpwstr>
  </property>
</Properties>
</file>