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FB5C3" w14:textId="61D0104C" w:rsidR="002C3BE0" w:rsidRPr="00D20A56" w:rsidRDefault="00D5727B" w:rsidP="002C3BE0">
      <w:pPr>
        <w:spacing w:line="360" w:lineRule="auto"/>
        <w:jc w:val="center"/>
        <w:rPr>
          <w:b/>
          <w:bCs/>
          <w:sz w:val="28"/>
          <w:szCs w:val="28"/>
        </w:rPr>
      </w:pPr>
      <w:r w:rsidRPr="00D20A56">
        <w:rPr>
          <w:b/>
          <w:bCs/>
          <w:sz w:val="28"/>
          <w:szCs w:val="28"/>
        </w:rPr>
        <w:t>Kemampuan Pemahaman Matematis Siswa SMP pada Materi Operasi Aljabar</w:t>
      </w:r>
    </w:p>
    <w:p w14:paraId="600E450C" w14:textId="47E602B9" w:rsidR="00C35CB0" w:rsidRPr="00D20A56" w:rsidRDefault="00C35CB0" w:rsidP="002C3BE0">
      <w:pPr>
        <w:spacing w:line="276" w:lineRule="auto"/>
        <w:jc w:val="center"/>
        <w:rPr>
          <w:b/>
          <w:bCs/>
        </w:rPr>
      </w:pPr>
      <w:bookmarkStart w:id="0" w:name="_GoBack"/>
      <w:r w:rsidRPr="00D20A56">
        <w:rPr>
          <w:b/>
          <w:bCs/>
        </w:rPr>
        <w:t>Ghevira Raudatul Jannah</w:t>
      </w:r>
      <w:bookmarkEnd w:id="0"/>
      <w:r w:rsidRPr="00D20A56">
        <w:rPr>
          <w:b/>
          <w:vertAlign w:val="superscript"/>
        </w:rPr>
        <w:t>1</w:t>
      </w:r>
      <w:r w:rsidRPr="00D20A56">
        <w:rPr>
          <w:b/>
          <w:bCs/>
        </w:rPr>
        <w:t>, Haerudin</w:t>
      </w:r>
      <w:r w:rsidRPr="00D20A56">
        <w:rPr>
          <w:b/>
          <w:vertAlign w:val="superscript"/>
        </w:rPr>
        <w:t>2</w:t>
      </w:r>
    </w:p>
    <w:p w14:paraId="7F116DAC" w14:textId="77777777" w:rsidR="00D5727B" w:rsidRPr="00D20A56" w:rsidRDefault="00D5727B" w:rsidP="002C3BE0">
      <w:pPr>
        <w:spacing w:line="276" w:lineRule="auto"/>
        <w:jc w:val="center"/>
        <w:rPr>
          <w:b/>
          <w:bCs/>
        </w:rPr>
      </w:pPr>
      <w:r w:rsidRPr="00D20A56">
        <w:t>Universitas Singaperbangsa Karawang</w:t>
      </w:r>
    </w:p>
    <w:p w14:paraId="5AA95964" w14:textId="185279E1" w:rsidR="00D5727B" w:rsidRPr="00D20A56" w:rsidRDefault="00D5727B" w:rsidP="002C3BE0">
      <w:pPr>
        <w:spacing w:line="276" w:lineRule="auto"/>
        <w:jc w:val="center"/>
      </w:pPr>
      <w:r w:rsidRPr="00D20A56">
        <w:t xml:space="preserve">email: </w:t>
      </w:r>
      <w:hyperlink r:id="rId7" w:history="1">
        <w:r w:rsidRPr="00D20A56">
          <w:rPr>
            <w:rStyle w:val="Hyperlink"/>
          </w:rPr>
          <w:t>gheviraraudatuljannah@gmail.com</w:t>
        </w:r>
        <w:r w:rsidRPr="00D20A56">
          <w:rPr>
            <w:rStyle w:val="Hyperlink"/>
            <w:b/>
            <w:vertAlign w:val="superscript"/>
          </w:rPr>
          <w:t>1</w:t>
        </w:r>
      </w:hyperlink>
      <w:r w:rsidRPr="00D20A56">
        <w:t xml:space="preserve">, </w:t>
      </w:r>
      <w:hyperlink r:id="rId8" w:history="1">
        <w:r w:rsidR="00C35CB0" w:rsidRPr="00326EBD">
          <w:rPr>
            <w:rStyle w:val="Hyperlink"/>
          </w:rPr>
          <w:t>haerudin@fkip.unsika.ac.id</w:t>
        </w:r>
        <w:r w:rsidR="00C35CB0" w:rsidRPr="00326EBD">
          <w:rPr>
            <w:rStyle w:val="Hyperlink"/>
            <w:b/>
            <w:vertAlign w:val="superscript"/>
          </w:rPr>
          <w:t>2</w:t>
        </w:r>
      </w:hyperlink>
    </w:p>
    <w:p w14:paraId="2DD73F8D" w14:textId="77777777" w:rsidR="00D5727B" w:rsidRPr="00D20A56" w:rsidRDefault="00D5727B" w:rsidP="00D5727B">
      <w:pPr>
        <w:spacing w:before="240" w:line="360" w:lineRule="auto"/>
        <w:jc w:val="center"/>
        <w:rPr>
          <w:sz w:val="20"/>
          <w:szCs w:val="20"/>
        </w:rPr>
      </w:pPr>
      <w:r w:rsidRPr="00D20A56">
        <w:rPr>
          <w:b/>
          <w:bCs/>
          <w:sz w:val="20"/>
          <w:szCs w:val="20"/>
        </w:rPr>
        <w:t>Abstrak</w:t>
      </w:r>
    </w:p>
    <w:p w14:paraId="35ADBF1E" w14:textId="41FAAF6C" w:rsidR="00D5727B" w:rsidRPr="00CA597F" w:rsidRDefault="00D5727B" w:rsidP="00CA597F">
      <w:pPr>
        <w:spacing w:before="240" w:line="360" w:lineRule="auto"/>
        <w:ind w:left="709" w:right="707"/>
        <w:jc w:val="both"/>
        <w:rPr>
          <w:color w:val="000000" w:themeColor="text1"/>
          <w:sz w:val="20"/>
          <w:szCs w:val="20"/>
        </w:rPr>
      </w:pPr>
      <w:bookmarkStart w:id="1" w:name="_Hlk120578826"/>
      <w:r w:rsidRPr="00D20A56">
        <w:rPr>
          <w:sz w:val="20"/>
          <w:szCs w:val="20"/>
        </w:rPr>
        <w:t>Artikel ini merupakan hasil penelitian yang bertujuan untuk men</w:t>
      </w:r>
      <w:r w:rsidR="000C02CF">
        <w:rPr>
          <w:sz w:val="20"/>
          <w:szCs w:val="20"/>
        </w:rPr>
        <w:t>eliti dan menganalisis</w:t>
      </w:r>
      <w:r w:rsidRPr="00D20A56">
        <w:rPr>
          <w:sz w:val="20"/>
          <w:szCs w:val="20"/>
        </w:rPr>
        <w:t xml:space="preserve"> bagaimana kemampuan pemahaman </w:t>
      </w:r>
      <w:r>
        <w:rPr>
          <w:sz w:val="20"/>
          <w:szCs w:val="20"/>
        </w:rPr>
        <w:t>konsep</w:t>
      </w:r>
      <w:r w:rsidRPr="00D20A56">
        <w:rPr>
          <w:sz w:val="20"/>
          <w:szCs w:val="20"/>
        </w:rPr>
        <w:t xml:space="preserve"> siswa dalam menyelesaikan soal-soal </w:t>
      </w:r>
      <w:r>
        <w:rPr>
          <w:sz w:val="20"/>
          <w:szCs w:val="20"/>
        </w:rPr>
        <w:t>pada</w:t>
      </w:r>
      <w:r w:rsidRPr="00D20A56">
        <w:rPr>
          <w:sz w:val="20"/>
          <w:szCs w:val="20"/>
        </w:rPr>
        <w:t xml:space="preserve"> materi operasi aljabar. Penelitian  ini menggunakan pendekatan kua</w:t>
      </w:r>
      <w:r w:rsidR="00BB7987">
        <w:rPr>
          <w:sz w:val="20"/>
          <w:szCs w:val="20"/>
        </w:rPr>
        <w:t>litatif dengan</w:t>
      </w:r>
      <w:r w:rsidRPr="00D20A56">
        <w:rPr>
          <w:sz w:val="20"/>
          <w:szCs w:val="20"/>
        </w:rPr>
        <w:t xml:space="preserve"> metode</w:t>
      </w:r>
      <w:r w:rsidR="00A73732">
        <w:rPr>
          <w:sz w:val="20"/>
          <w:szCs w:val="20"/>
        </w:rPr>
        <w:t xml:space="preserve"> </w:t>
      </w:r>
      <w:r w:rsidRPr="00D20A56">
        <w:rPr>
          <w:sz w:val="20"/>
          <w:szCs w:val="20"/>
        </w:rPr>
        <w:t>deskriptif. Penelitian dilakukan terhadap salah satu SMP</w:t>
      </w:r>
      <w:r w:rsidR="00A73732">
        <w:rPr>
          <w:sz w:val="20"/>
          <w:szCs w:val="20"/>
        </w:rPr>
        <w:t xml:space="preserve"> Negeri</w:t>
      </w:r>
      <w:r w:rsidRPr="00D20A56">
        <w:rPr>
          <w:sz w:val="20"/>
          <w:szCs w:val="20"/>
        </w:rPr>
        <w:t xml:space="preserve"> di Kabupaten Bekasi. Intrumen </w:t>
      </w:r>
      <w:r w:rsidR="00BB7987">
        <w:rPr>
          <w:sz w:val="20"/>
          <w:szCs w:val="20"/>
        </w:rPr>
        <w:t>yang digunakan pada</w:t>
      </w:r>
      <w:r w:rsidRPr="00D20A56">
        <w:rPr>
          <w:sz w:val="20"/>
          <w:szCs w:val="20"/>
        </w:rPr>
        <w:t xml:space="preserve"> penelitian ini </w:t>
      </w:r>
      <w:r w:rsidR="00BB7987">
        <w:rPr>
          <w:sz w:val="20"/>
          <w:szCs w:val="20"/>
        </w:rPr>
        <w:t>yaitu</w:t>
      </w:r>
      <w:r w:rsidRPr="00D20A56">
        <w:rPr>
          <w:sz w:val="20"/>
          <w:szCs w:val="20"/>
        </w:rPr>
        <w:t xml:space="preserve"> tes uraian sebanyak 4 soal</w:t>
      </w:r>
      <w:r w:rsidR="00BB7987">
        <w:rPr>
          <w:sz w:val="20"/>
          <w:szCs w:val="20"/>
        </w:rPr>
        <w:t xml:space="preserve"> yang</w:t>
      </w:r>
      <w:r w:rsidRPr="00D20A56">
        <w:rPr>
          <w:sz w:val="20"/>
          <w:szCs w:val="20"/>
        </w:rPr>
        <w:t xml:space="preserve"> berkaitan dengan kemampuan pemahaman matematis dengan materi pembagian, </w:t>
      </w:r>
      <w:r w:rsidR="00BB7987">
        <w:rPr>
          <w:sz w:val="20"/>
          <w:szCs w:val="20"/>
        </w:rPr>
        <w:t xml:space="preserve">perkalian, </w:t>
      </w:r>
      <w:r w:rsidRPr="00D20A56">
        <w:rPr>
          <w:sz w:val="20"/>
          <w:szCs w:val="20"/>
        </w:rPr>
        <w:t xml:space="preserve">penjumlahan, dan pengurangan operasi aljabar menggunakan soal cerita yang hasilnya dianalisis. </w:t>
      </w:r>
      <w:r w:rsidR="0020651C" w:rsidRPr="0020651C">
        <w:rPr>
          <w:sz w:val="20"/>
          <w:szCs w:val="20"/>
        </w:rPr>
        <w:t xml:space="preserve">Data yang sudah di olah berdasarkan nilai pengerjaan </w:t>
      </w:r>
      <w:r w:rsidR="0020651C" w:rsidRPr="0020651C">
        <w:rPr>
          <w:color w:val="000000" w:themeColor="text1"/>
          <w:sz w:val="20"/>
          <w:szCs w:val="20"/>
        </w:rPr>
        <w:t>36 siswa diperoleh siswa secara keseluruhan terdapat 5 orang siswa termasuk kedalam kategori tinggi dengan persentase 13,88%, 29 orang siswa termasuk kedalam kategori sedang dengan persentase 80,56% dan 2 orang siswa termasuk kedalam kategori rendah dengan persentase 5,56%.</w:t>
      </w:r>
      <w:bookmarkEnd w:id="1"/>
    </w:p>
    <w:p w14:paraId="6589B2E5" w14:textId="77777777" w:rsidR="00D5727B" w:rsidRPr="00D20A56" w:rsidRDefault="00D5727B" w:rsidP="00D5727B">
      <w:pPr>
        <w:spacing w:before="240" w:line="360" w:lineRule="auto"/>
        <w:ind w:left="709" w:right="707"/>
        <w:jc w:val="both"/>
        <w:rPr>
          <w:color w:val="000000"/>
          <w:sz w:val="20"/>
          <w:szCs w:val="20"/>
        </w:rPr>
      </w:pPr>
      <w:r w:rsidRPr="00D20A56">
        <w:rPr>
          <w:sz w:val="20"/>
          <w:szCs w:val="20"/>
        </w:rPr>
        <w:t>Kata kunci: Kemampuan, pemahaman, aljabar</w:t>
      </w:r>
    </w:p>
    <w:p w14:paraId="6EA0E297" w14:textId="77777777" w:rsidR="00D5727B" w:rsidRPr="00D20A56" w:rsidRDefault="00D5727B" w:rsidP="00D5727B">
      <w:pPr>
        <w:spacing w:before="240" w:line="360" w:lineRule="auto"/>
        <w:jc w:val="center"/>
        <w:rPr>
          <w:b/>
          <w:bCs/>
          <w:sz w:val="28"/>
          <w:szCs w:val="28"/>
        </w:rPr>
      </w:pPr>
      <w:r w:rsidRPr="00D20A56">
        <w:rPr>
          <w:b/>
          <w:bCs/>
          <w:sz w:val="28"/>
          <w:szCs w:val="28"/>
        </w:rPr>
        <w:t>Junior High School Students' Mathematical Understanding Ability on Algebra Operation Material</w:t>
      </w:r>
    </w:p>
    <w:p w14:paraId="5F5860A3" w14:textId="3342AE69" w:rsidR="00C35CB0" w:rsidRPr="00D20A56" w:rsidRDefault="00C35CB0" w:rsidP="00C35CB0">
      <w:pPr>
        <w:spacing w:before="240" w:line="360" w:lineRule="auto"/>
        <w:jc w:val="center"/>
        <w:rPr>
          <w:b/>
          <w:bCs/>
        </w:rPr>
      </w:pPr>
      <w:r w:rsidRPr="00D20A56">
        <w:rPr>
          <w:b/>
          <w:bCs/>
        </w:rPr>
        <w:t>Ghevira Raudatul Jannah</w:t>
      </w:r>
      <w:r w:rsidRPr="00D20A56">
        <w:rPr>
          <w:b/>
          <w:vertAlign w:val="superscript"/>
        </w:rPr>
        <w:t>1</w:t>
      </w:r>
      <w:r w:rsidRPr="00D20A56">
        <w:rPr>
          <w:b/>
          <w:bCs/>
        </w:rPr>
        <w:t>, Haerudin</w:t>
      </w:r>
      <w:r w:rsidRPr="00D20A56">
        <w:rPr>
          <w:b/>
          <w:vertAlign w:val="superscript"/>
        </w:rPr>
        <w:t>2</w:t>
      </w:r>
    </w:p>
    <w:p w14:paraId="4A8D2A50" w14:textId="77777777" w:rsidR="002C3BE0" w:rsidRPr="00D20A56" w:rsidRDefault="002C3BE0" w:rsidP="002C3BE0">
      <w:pPr>
        <w:spacing w:line="276" w:lineRule="auto"/>
        <w:jc w:val="center"/>
        <w:rPr>
          <w:b/>
          <w:bCs/>
        </w:rPr>
      </w:pPr>
      <w:r w:rsidRPr="00D20A56">
        <w:t>Universitas Singaperbangsa Karawang</w:t>
      </w:r>
    </w:p>
    <w:p w14:paraId="704F3953" w14:textId="72A17058" w:rsidR="00D5727B" w:rsidRPr="00D20A56" w:rsidRDefault="00D5727B" w:rsidP="00D5727B">
      <w:pPr>
        <w:spacing w:line="360" w:lineRule="auto"/>
        <w:jc w:val="center"/>
      </w:pPr>
      <w:r w:rsidRPr="00D20A56">
        <w:t xml:space="preserve">email: </w:t>
      </w:r>
      <w:hyperlink r:id="rId9" w:history="1">
        <w:r w:rsidR="004474F0" w:rsidRPr="00D20A56">
          <w:rPr>
            <w:rStyle w:val="Hyperlink"/>
          </w:rPr>
          <w:t>gheviraraudatuljannah@gmail.com</w:t>
        </w:r>
        <w:r w:rsidR="004474F0" w:rsidRPr="00D20A56">
          <w:rPr>
            <w:rStyle w:val="Hyperlink"/>
            <w:b/>
            <w:vertAlign w:val="superscript"/>
          </w:rPr>
          <w:t>1</w:t>
        </w:r>
      </w:hyperlink>
      <w:r w:rsidR="004474F0" w:rsidRPr="00D20A56">
        <w:t xml:space="preserve">, </w:t>
      </w:r>
      <w:hyperlink r:id="rId10" w:history="1">
        <w:r w:rsidR="004474F0" w:rsidRPr="00326EBD">
          <w:rPr>
            <w:rStyle w:val="Hyperlink"/>
          </w:rPr>
          <w:t>haerudin@fkip.unsika.ac.id</w:t>
        </w:r>
        <w:r w:rsidR="004474F0" w:rsidRPr="00326EBD">
          <w:rPr>
            <w:rStyle w:val="Hyperlink"/>
            <w:b/>
            <w:vertAlign w:val="superscript"/>
          </w:rPr>
          <w:t>2</w:t>
        </w:r>
      </w:hyperlink>
    </w:p>
    <w:p w14:paraId="2A5721E9" w14:textId="77777777" w:rsidR="00D5727B" w:rsidRPr="00D20A56" w:rsidRDefault="00D5727B" w:rsidP="00D5727B">
      <w:pPr>
        <w:spacing w:before="240" w:line="360" w:lineRule="auto"/>
        <w:jc w:val="center"/>
        <w:rPr>
          <w:b/>
          <w:bCs/>
          <w:sz w:val="20"/>
          <w:szCs w:val="20"/>
        </w:rPr>
      </w:pPr>
      <w:r w:rsidRPr="00D20A56">
        <w:rPr>
          <w:b/>
          <w:bCs/>
          <w:sz w:val="20"/>
          <w:szCs w:val="20"/>
        </w:rPr>
        <w:t>Abstrak</w:t>
      </w:r>
    </w:p>
    <w:p w14:paraId="40353EEE" w14:textId="77777777" w:rsidR="0020651C" w:rsidRPr="0020651C" w:rsidRDefault="0020651C" w:rsidP="0020651C">
      <w:pPr>
        <w:spacing w:before="240" w:line="360" w:lineRule="auto"/>
        <w:ind w:left="709" w:right="707"/>
        <w:jc w:val="both"/>
        <w:rPr>
          <w:color w:val="000000" w:themeColor="text1"/>
          <w:sz w:val="20"/>
          <w:szCs w:val="20"/>
        </w:rPr>
      </w:pPr>
      <w:r w:rsidRPr="00D20A56">
        <w:rPr>
          <w:sz w:val="20"/>
          <w:szCs w:val="20"/>
        </w:rPr>
        <w:t>This article is the result of research that aims to examine and analyze how students' conceptual understanding abilities solve questions on algebraic operations material. This research uses a qualitative approach with descriptive methods. The research was conducted at one of the public junior high schools in Bekasi Regency. The instrument used in this study was a description test consisting of 4 questions related to mathematical understanding abilities with division, multiplication, addition, and subtraction of algebraic operations using word problems whose results were analyzed. Data that has been processed based on the workmanship value</w:t>
      </w:r>
      <w:r w:rsidRPr="0020651C">
        <w:rPr>
          <w:color w:val="000000" w:themeColor="text1"/>
          <w:sz w:val="20"/>
          <w:szCs w:val="20"/>
        </w:rPr>
        <w:t>36 students obtained by students as a whole there are 5 students belonging to the high category with a percentage of 13.88%, 29 students belonging to the medium category with a percentage of 80.56% and 2 students belonging to the low category with a percentage of 5.56%.</w:t>
      </w:r>
    </w:p>
    <w:p w14:paraId="423DD065" w14:textId="6E155AA4" w:rsidR="00D5727B" w:rsidRDefault="00D5727B" w:rsidP="00D5727B">
      <w:pPr>
        <w:spacing w:before="240" w:line="360" w:lineRule="auto"/>
        <w:ind w:left="709" w:right="707"/>
        <w:jc w:val="both"/>
        <w:rPr>
          <w:b/>
          <w:sz w:val="20"/>
          <w:szCs w:val="20"/>
        </w:rPr>
      </w:pPr>
      <w:r w:rsidRPr="00D20A56">
        <w:rPr>
          <w:b/>
          <w:sz w:val="20"/>
          <w:szCs w:val="20"/>
        </w:rPr>
        <w:t xml:space="preserve">Keywords: </w:t>
      </w:r>
      <w:r w:rsidRPr="00D20A56">
        <w:rPr>
          <w:bCs/>
          <w:sz w:val="20"/>
          <w:szCs w:val="20"/>
        </w:rPr>
        <w:t>Ability,</w:t>
      </w:r>
      <w:r w:rsidRPr="00D20A56">
        <w:rPr>
          <w:b/>
          <w:sz w:val="20"/>
          <w:szCs w:val="20"/>
        </w:rPr>
        <w:t xml:space="preserve"> </w:t>
      </w:r>
      <w:r w:rsidRPr="00D20A56">
        <w:rPr>
          <w:bCs/>
          <w:sz w:val="20"/>
          <w:szCs w:val="20"/>
        </w:rPr>
        <w:t>understanding, algebra</w:t>
      </w:r>
      <w:r w:rsidRPr="00D20A56">
        <w:rPr>
          <w:b/>
          <w:sz w:val="20"/>
          <w:szCs w:val="20"/>
        </w:rPr>
        <w:t xml:space="preserve"> </w:t>
      </w:r>
    </w:p>
    <w:p w14:paraId="4443439C" w14:textId="0FB3F9B0" w:rsidR="009A5F7C" w:rsidRPr="009A5F7C" w:rsidRDefault="009A5F7C" w:rsidP="009A5F7C">
      <w:pPr>
        <w:tabs>
          <w:tab w:val="left" w:pos="8715"/>
        </w:tabs>
        <w:rPr>
          <w:sz w:val="20"/>
          <w:szCs w:val="20"/>
          <w:lang w:val="en-US"/>
        </w:rPr>
      </w:pPr>
      <w:r>
        <w:rPr>
          <w:sz w:val="20"/>
          <w:szCs w:val="20"/>
        </w:rPr>
        <w:tab/>
      </w:r>
      <w:r>
        <w:rPr>
          <w:sz w:val="20"/>
          <w:szCs w:val="20"/>
          <w:lang w:val="en-US"/>
        </w:rPr>
        <w:t>723</w:t>
      </w:r>
    </w:p>
    <w:p w14:paraId="39B18903" w14:textId="6AE21872" w:rsidR="002C3BE0" w:rsidRPr="00D20A56" w:rsidRDefault="00D5727B" w:rsidP="00D5727B">
      <w:pPr>
        <w:spacing w:before="240" w:line="360" w:lineRule="auto"/>
        <w:ind w:right="707"/>
        <w:jc w:val="both"/>
        <w:rPr>
          <w:b/>
          <w:bCs/>
        </w:rPr>
      </w:pPr>
      <w:r w:rsidRPr="00D20A56">
        <w:rPr>
          <w:b/>
          <w:bCs/>
        </w:rPr>
        <w:lastRenderedPageBreak/>
        <w:t>PENDAHULUAN</w:t>
      </w:r>
    </w:p>
    <w:p w14:paraId="6E032F26" w14:textId="6F4DDC5E" w:rsidR="00D5727B" w:rsidRPr="00D20A56" w:rsidRDefault="009162FD" w:rsidP="00D5727B">
      <w:pPr>
        <w:pStyle w:val="NormalWeb"/>
        <w:spacing w:before="240" w:beforeAutospacing="0" w:after="0" w:afterAutospacing="0" w:line="360" w:lineRule="auto"/>
        <w:ind w:firstLine="720"/>
        <w:jc w:val="both"/>
      </w:pPr>
      <w:r>
        <w:t xml:space="preserve">Sekolah merupakan suatu pendidikan formal yang bertujuan untuk membentuk karakter siswa dan menambah pengetahuan siswa </w:t>
      </w:r>
      <w:r w:rsidRPr="00CA597F">
        <w:t>(Afsari, 2021)</w:t>
      </w:r>
      <w:r>
        <w:t xml:space="preserve">. Pendidikan adalah suatu pegangan untuk menjalankan kehidupan dan tempat untuk menempuh pendidikan itu ialah disekolah. </w:t>
      </w:r>
      <w:r w:rsidR="00D5727B" w:rsidRPr="00D20A56">
        <w:t xml:space="preserve">Salah satu mata pelajaran yang wajib dalam setiap jenjang pendidikan adalah matematika. Mata pelajaran matematika itu sendiri adalah bertujuan untuk membuat siswa dapat berpikir logis, kritis, dan lain sebagainya. </w:t>
      </w:r>
      <w:r w:rsidRPr="00CA597F">
        <w:t>Menurut Sirait (2016)</w:t>
      </w:r>
      <w:r>
        <w:t xml:space="preserve"> mengatakan “Matematika merupakan kebutuhan bagi semua, karena matematika merupakan pelajaran yang selalu berkaitan dengan keadaan kehidupan sehari-hari”. </w:t>
      </w:r>
      <w:r w:rsidR="00D5727B" w:rsidRPr="00D20A56">
        <w:t>Matematika juga dapat dikatakan sebagai ilmu yang mendasar yang semestinya dikuasai supaya dapat paham dengan ilmu lain. Matematika juga dapat dilihat kejelasannya dan juga pengaplikasiannya dalam kehidupan sehari-hari. Maka dari itu, belajar matematika berperan penting agar dapat membuat siswa dapat berpikir secara analitis dan terorganisir. Dalam matematika juga dibutuhkan konsep yang harus dikuasai supaya kemampuan matematis siswa dapat berkembang.</w:t>
      </w:r>
    </w:p>
    <w:p w14:paraId="0B34B6C6" w14:textId="5FE6F76A" w:rsidR="00D5727B" w:rsidRPr="00D20A56" w:rsidRDefault="00D5727B" w:rsidP="00D5727B">
      <w:pPr>
        <w:pStyle w:val="NormalWeb"/>
        <w:spacing w:before="0" w:beforeAutospacing="0" w:after="0" w:afterAutospacing="0" w:line="360" w:lineRule="auto"/>
        <w:ind w:right="-46" w:firstLine="720"/>
        <w:jc w:val="both"/>
        <w:rPr>
          <w:lang w:val="de-DE"/>
        </w:rPr>
      </w:pPr>
      <w:r w:rsidRPr="00D20A56">
        <w:t xml:space="preserve">Salah satu kemampuan dasar yang harus dikuasai oleh siswa dalam mempelajari matematika adalah kemampuan pemahaman konsep. Pemahaman konsep yaitu kemampuan mengaplikasikan konsep, operasi, dan relasi dalam matematika </w:t>
      </w:r>
      <w:r w:rsidRPr="00D20A56">
        <w:fldChar w:fldCharType="begin" w:fldLock="1"/>
      </w:r>
      <w:r w:rsidRPr="00D20A56">
        <w:instrText>ADDIN CSL_CITATION {"citationItems":[{"id":"ITEM-1","itemData":{"ISBN":"0309547962","author":[{"dropping-particle":"","family":"Kilpatrick","given":"Jeremy","non-dropping-particle":"","parse-names":false,"suffix":""},{"dropping-particle":"","family":"Swafford","given":"Jane","non-dropping-particle":"","parse-names":false,"suffix":""},{"dropping-particle":"","family":"Findell","given":"Bradford","non-dropping-particle":"","parse-names":false,"suffix":""}],"container-title":"Social Sciences","id":"ITEM-1","issued":{"date-parts":[["2005"]]},"number-of-pages":"1-82","title":"Adding It Up","type":"book"},"uris":["http://www.mendeley.com/documents/?uuid=12fdbdf6-c9d7-4f0a-9359-5334bb0c6fdd"]}],"mendeley":{"formattedCitation":"(Kilpatrick et al., 2005)","manualFormatting":"(Kilpatrick dkk., 2005)","plainTextFormattedCitation":"(Kilpatrick et al., 2005)","previouslyFormattedCitation":"(Kilpatrick et al., 2005)"},"properties":{"noteIndex":0},"schema":"https://github.com/citation-style-language/schema/raw/master/csl-citation.json"}</w:instrText>
      </w:r>
      <w:r w:rsidRPr="00D20A56">
        <w:fldChar w:fldCharType="separate"/>
      </w:r>
      <w:r w:rsidRPr="00D20A56">
        <w:rPr>
          <w:noProof/>
        </w:rPr>
        <w:t xml:space="preserve">(Kilpatrick </w:t>
      </w:r>
      <w:r w:rsidRPr="00D20A56">
        <w:rPr>
          <w:noProof/>
          <w:lang w:val="de-DE"/>
        </w:rPr>
        <w:t>dkk</w:t>
      </w:r>
      <w:r w:rsidRPr="00D20A56">
        <w:rPr>
          <w:noProof/>
        </w:rPr>
        <w:t>., 2005)</w:t>
      </w:r>
      <w:r w:rsidRPr="00D20A56">
        <w:fldChar w:fldCharType="end"/>
      </w:r>
      <w:r w:rsidRPr="00D20A56">
        <w:t>.</w:t>
      </w:r>
      <w:r w:rsidRPr="00D20A56">
        <w:rPr>
          <w:lang w:val="de-DE"/>
        </w:rPr>
        <w:t xml:space="preserve"> </w:t>
      </w:r>
      <w:r w:rsidRPr="00D20A56">
        <w:t xml:space="preserve">Pemahaman konsep adalah kemampuan siswa yang berupa penguasaan sejumlah materi pembelajaran, </w:t>
      </w:r>
      <w:r w:rsidR="000F2CF2">
        <w:t>dapat mengungkapkannya dalam bentuk lain yang mudah dipahami,</w:t>
      </w:r>
      <w:r w:rsidRPr="00D20A56">
        <w:t xml:space="preserve"> m</w:t>
      </w:r>
      <w:r w:rsidR="000F2CF2">
        <w:t>ampu</w:t>
      </w:r>
      <w:r w:rsidRPr="00D20A56">
        <w:t xml:space="preserve"> interpretasi</w:t>
      </w:r>
      <w:r w:rsidR="000F2CF2">
        <w:t>kan</w:t>
      </w:r>
      <w:r w:rsidRPr="00D20A56">
        <w:t xml:space="preserve"> data dan </w:t>
      </w:r>
      <w:r w:rsidR="000F2CF2">
        <w:t>menerapkan</w:t>
      </w:r>
      <w:r w:rsidRPr="00D20A56">
        <w:t xml:space="preserve"> konsep yang</w:t>
      </w:r>
      <w:r w:rsidR="000F2CF2">
        <w:t xml:space="preserve"> konsisten</w:t>
      </w:r>
      <w:r w:rsidRPr="00D20A56">
        <w:t xml:space="preserve"> sesuai dengan struktur kognitif</w:t>
      </w:r>
      <w:r w:rsidR="000F2CF2">
        <w:t xml:space="preserve">nya </w:t>
      </w:r>
      <w:r w:rsidRPr="00D20A56">
        <w:fldChar w:fldCharType="begin" w:fldLock="1"/>
      </w:r>
      <w:r w:rsidRPr="00D20A56">
        <w:instrText>ADDIN CSL_CITATION {"citationItems":[{"id":"ITEM-1","itemData":{"author":[{"dropping-particle":"","family":"Sanjaya","given":"Wina","non-dropping-particle":"","parse-names":false,"suffix":""}],"container-title":"Jakarta : Kencana","id":"ITEM-1","issued":{"date-parts":[["2009"]]},"title":"Penelitian Tindakan Kelas","type":"article-journal"},"uris":["http://www.mendeley.com/documents/?uuid=74970e4d-ebd2-48c5-ac31-de142663a599"]}],"mendeley":{"formattedCitation":"(Sanjaya, 2009)","plainTextFormattedCitation":"(Sanjaya, 2009)","previouslyFormattedCitation":"(Sanjaya, 2009)"},"properties":{"noteIndex":0},"schema":"https://github.com/citation-style-language/schema/raw/master/csl-citation.json"}</w:instrText>
      </w:r>
      <w:r w:rsidRPr="00D20A56">
        <w:fldChar w:fldCharType="separate"/>
      </w:r>
      <w:r w:rsidRPr="00D20A56">
        <w:rPr>
          <w:noProof/>
        </w:rPr>
        <w:t>(Sanjaya, 2009)</w:t>
      </w:r>
      <w:r w:rsidRPr="00D20A56">
        <w:fldChar w:fldCharType="end"/>
      </w:r>
      <w:r w:rsidRPr="00D20A56">
        <w:t>.</w:t>
      </w:r>
      <w:r w:rsidRPr="00D20A56">
        <w:rPr>
          <w:lang w:val="de-DE"/>
        </w:rPr>
        <w:t xml:space="preserve"> </w:t>
      </w:r>
    </w:p>
    <w:p w14:paraId="0054880D" w14:textId="25CFA973" w:rsidR="00D5727B" w:rsidRPr="00D20A56" w:rsidRDefault="004474F0" w:rsidP="00D5727B">
      <w:pPr>
        <w:spacing w:line="360" w:lineRule="auto"/>
        <w:ind w:firstLine="709"/>
        <w:jc w:val="both"/>
      </w:pPr>
      <w:r w:rsidRPr="00D20A56">
        <w:rPr>
          <w:lang w:val="en-US"/>
        </w:rPr>
        <w:fldChar w:fldCharType="begin" w:fldLock="1"/>
      </w:r>
      <w:r w:rsidRPr="00D20A56">
        <w:instrText>ADDIN CSL_CITATION {"citationItems":[{"id":"ITEM-1","itemData":{"ISSN":"2615-4196","abstract":"Rendahnya kemampuan pemahaman konsep ditunjukkan dengan banyaknya siswa yang masih kurang mampu dalam menyatakan kembali penyelesaian dari permasalahan yang diberikan. Tujuan penilitian ini adalah untuk menganalisis kemampuan pemahaman konsep matematis siswa dalam menyelesaikan masalah yang berhubungan dengan materi spldv. Subjek dalam penelitian ini adalah siswa kelas IX A di salah satu SMP Karawang tahun ajaran 2019/2020. Penelitian ini menggunakan pendekatan kualitatif deskriptif. Teknik pengumpulan data yang digunakan dalam penelitian ini berupa instrumen tes kemampuan pemahaman konsep yang sebelumnya sudah dilakukan validasi. Berdasarkan analisis data yang telah dilakukan diperoleh skor siswa yang mampu menyatakan ulang sebuah konsep mencapai 39,70%, skor siswa yang mampu menyajikan konsep kedalam bentuk representasi matematis mencapai 42,64%, dan skor siswa yang mampu mengaplikasikan konsep algoritma dalam pemecahan masalah mencapai 36,76%. Maka dapat disimpulkan bahwa kemampuan pemahaman konsep matematis siswa dalam menyelesaikan soal spldv dikategorikan kurang dengan persentase 39,71%.","author":[{"dropping-particle":"","family":"Khairunnisa","given":"Nadya Chintya","non-dropping-particle":"","parse-names":false,"suffix":""},{"dropping-particle":"","family":"Aini","given":"Indrie Noor","non-dropping-particle":"","parse-names":false,"suffix":""}],"container-title":"Prosiding seminar Nasional Matematika dan Pendidikan Matematika Sesiomadika 2019","id":"ITEM-1","issue":"1","issued":{"date-parts":[["2019"]]},"page":"546-554","title":"Analisis Kemampuan Pemahaman Konsep Matematis dalam Menyelesaikan Soal Materi SPLDV pada Siswa SMP","type":"article-journal","volume":"1"},"uris":["http://www.mendeley.com/documents/?uuid=15584497-4da1-4dcd-89a5-70d824f6f7b9"]}],"mendeley":{"formattedCitation":"(Khairunnisa &amp; Aini, 2019)","manualFormatting":"(Khairunnisa dan Aini, 2019)","plainTextFormattedCitation":"(Khairunnisa &amp; Aini, 2019)","previouslyFormattedCitation":"(Khairunnisa &amp; Aini, 2019)"},"properties":{"noteIndex":0},"schema":"https://github.com/citation-style-language/schema/raw/master/csl-citation.json"}</w:instrText>
      </w:r>
      <w:r w:rsidRPr="00D20A56">
        <w:rPr>
          <w:lang w:val="en-US"/>
        </w:rPr>
        <w:fldChar w:fldCharType="separate"/>
      </w:r>
      <w:r w:rsidRPr="00D20A56">
        <w:rPr>
          <w:noProof/>
        </w:rPr>
        <w:t>Khairunnisa dan Aini</w:t>
      </w:r>
      <w:r>
        <w:rPr>
          <w:noProof/>
        </w:rPr>
        <w:t xml:space="preserve"> (</w:t>
      </w:r>
      <w:r w:rsidRPr="00D20A56">
        <w:rPr>
          <w:noProof/>
        </w:rPr>
        <w:t>2019)</w:t>
      </w:r>
      <w:r w:rsidRPr="00D20A56">
        <w:rPr>
          <w:lang w:val="en-US"/>
        </w:rPr>
        <w:fldChar w:fldCharType="end"/>
      </w:r>
      <w:r>
        <w:t xml:space="preserve"> mengatakan “</w:t>
      </w:r>
      <w:r w:rsidR="00D5727B" w:rsidRPr="00D20A56">
        <w:t xml:space="preserve">Matematika dan pemahaman konsep sangat erat </w:t>
      </w:r>
      <w:r w:rsidR="000F2CF2">
        <w:t>hubungan</w:t>
      </w:r>
      <w:r w:rsidR="00D5727B" w:rsidRPr="00D20A56">
        <w:t>nya</w:t>
      </w:r>
      <w:r w:rsidR="005C2463">
        <w:t xml:space="preserve"> dan untuk</w:t>
      </w:r>
      <w:r w:rsidR="00D5727B" w:rsidRPr="00D20A56">
        <w:t xml:space="preserve"> menyelesaikan </w:t>
      </w:r>
      <w:r w:rsidR="005C2463">
        <w:t xml:space="preserve">masalah </w:t>
      </w:r>
      <w:r w:rsidR="00D5727B" w:rsidRPr="00D20A56">
        <w:t xml:space="preserve">soal matematika abstrak </w:t>
      </w:r>
      <w:r w:rsidR="005C2463">
        <w:t>diperlukan</w:t>
      </w:r>
      <w:r w:rsidR="00D5727B" w:rsidRPr="00D20A56">
        <w:t xml:space="preserve"> kemampuan</w:t>
      </w:r>
      <w:r w:rsidR="005C2463">
        <w:t xml:space="preserve"> </w:t>
      </w:r>
      <w:r w:rsidR="00D5727B" w:rsidRPr="00D20A56">
        <w:t>memahami konsepnya dahulu</w:t>
      </w:r>
      <w:r>
        <w:t>”</w:t>
      </w:r>
      <w:r w:rsidR="00D5727B" w:rsidRPr="00D20A56">
        <w:t xml:space="preserve">. Pemahaman konsep </w:t>
      </w:r>
      <w:r w:rsidR="005C2463">
        <w:t>adalah</w:t>
      </w:r>
      <w:r w:rsidR="00D5727B" w:rsidRPr="00D20A56">
        <w:t xml:space="preserve"> </w:t>
      </w:r>
      <w:r w:rsidR="005C2463">
        <w:t>hubungan</w:t>
      </w:r>
      <w:r w:rsidR="00D5727B" w:rsidRPr="00D20A56">
        <w:t xml:space="preserve"> antar</w:t>
      </w:r>
      <w:r w:rsidR="005C2463">
        <w:t>a</w:t>
      </w:r>
      <w:r w:rsidR="00D5727B" w:rsidRPr="00D20A56">
        <w:t xml:space="preserve"> konsep dan </w:t>
      </w:r>
      <w:r w:rsidR="005C2463">
        <w:t>penerapan</w:t>
      </w:r>
      <w:r w:rsidR="00D5727B" w:rsidRPr="00D20A56">
        <w:t xml:space="preserve"> konsep atau algoritma </w:t>
      </w:r>
      <w:r w:rsidR="005C2463">
        <w:t>yang fleksibel dan tepat untuk pemecahan masalah</w:t>
      </w:r>
      <w:r w:rsidR="00D5727B" w:rsidRPr="00D20A56">
        <w:t xml:space="preserve"> </w:t>
      </w:r>
      <w:r w:rsidR="00D5727B" w:rsidRPr="00D20A56">
        <w:fldChar w:fldCharType="begin" w:fldLock="1"/>
      </w:r>
      <w:r w:rsidR="00D5727B" w:rsidRPr="00D20A56">
        <w:instrText>ADDIN CSL_CITATION {"citationItems":[{"id":"ITEM-1","itemData":{"abstract":"Yogyakarta","author":[{"dropping-particle":"","family":"Wardhani","given":"S","non-dropping-particle":"","parse-names":false,"suffix":""}],"id":"ITEM-1","issued":{"date-parts":[["2008"]]},"title":"Analisis SI dan SKL Mata Pelajaran Matematika SMP/MTs Untuk Optimalisasi Pencapaian Tujuan","type":"article-journal"},"uris":["http://www.mendeley.com/documents/?uuid=2382ad9b-7788-4869-b150-4e33a50fbc7c"]}],"mendeley":{"formattedCitation":"(Wardhani, 2008)","plainTextFormattedCitation":"(Wardhani, 2008)","previouslyFormattedCitation":"(Wardhani, 2008)"},"properties":{"noteIndex":0},"schema":"https://github.com/citation-style-language/schema/raw/master/csl-citation.json"}</w:instrText>
      </w:r>
      <w:r w:rsidR="00D5727B" w:rsidRPr="00D20A56">
        <w:fldChar w:fldCharType="separate"/>
      </w:r>
      <w:r w:rsidR="00D5727B" w:rsidRPr="00D20A56">
        <w:rPr>
          <w:noProof/>
        </w:rPr>
        <w:t>(Wardhani, 2008)</w:t>
      </w:r>
      <w:r w:rsidR="00D5727B" w:rsidRPr="00D20A56">
        <w:fldChar w:fldCharType="end"/>
      </w:r>
      <w:r w:rsidR="00D5727B" w:rsidRPr="00D20A56">
        <w:t>.</w:t>
      </w:r>
      <w:r w:rsidR="005C2463">
        <w:t xml:space="preserve"> Zulnaidi dan Zajaria (2012) mengaatakan “p</w:t>
      </w:r>
      <w:r w:rsidR="00D5727B" w:rsidRPr="00D20A56">
        <w:t>emahaman konsep matematika merupakan akar atau dasar menuju penguasaan konsep matematika lainnya yang lebih tinggi atau serta menunjang kemampuan koneksi antara konsep tersebut</w:t>
      </w:r>
      <w:r w:rsidR="005C2463">
        <w:t>”</w:t>
      </w:r>
      <w:r w:rsidR="00D5727B" w:rsidRPr="00D20A56">
        <w:t xml:space="preserve">. </w:t>
      </w:r>
    </w:p>
    <w:p w14:paraId="3C678802" w14:textId="4AE278E1" w:rsidR="00D5727B" w:rsidRPr="00D20A56" w:rsidRDefault="003150B9" w:rsidP="00D5727B">
      <w:pPr>
        <w:pStyle w:val="NormalWeb"/>
        <w:spacing w:before="0" w:beforeAutospacing="0" w:after="0" w:afterAutospacing="0" w:line="360" w:lineRule="auto"/>
        <w:ind w:firstLine="720"/>
        <w:jc w:val="both"/>
      </w:pPr>
      <w:r>
        <w:t>Seorang s</w:t>
      </w:r>
      <w:r w:rsidR="00D5727B" w:rsidRPr="00D20A56">
        <w:t xml:space="preserve">iswa dikatakan </w:t>
      </w:r>
      <w:r>
        <w:t>mampu</w:t>
      </w:r>
      <w:r w:rsidR="00D5727B" w:rsidRPr="00D20A56">
        <w:t xml:space="preserve"> </w:t>
      </w:r>
      <w:r>
        <w:t>memahami</w:t>
      </w:r>
      <w:r w:rsidR="00D5727B" w:rsidRPr="00D20A56">
        <w:t xml:space="preserve"> konsep dalam pembelajaran matematika </w:t>
      </w:r>
      <w:r>
        <w:t>apabila</w:t>
      </w:r>
      <w:r w:rsidR="00D5727B" w:rsidRPr="00D20A56">
        <w:t xml:space="preserve"> indikator pada pemahaman konsep terpenuhi. </w:t>
      </w:r>
      <w:r>
        <w:t>Bahkan pada k</w:t>
      </w:r>
      <w:r w:rsidR="00D5727B" w:rsidRPr="00D20A56">
        <w:t>enyataan</w:t>
      </w:r>
      <w:r>
        <w:t xml:space="preserve">, </w:t>
      </w:r>
      <w:r w:rsidR="00D5727B" w:rsidRPr="00D20A56">
        <w:t>sering</w:t>
      </w:r>
      <w:r>
        <w:t xml:space="preserve"> </w:t>
      </w:r>
      <w:r w:rsidR="00D5727B" w:rsidRPr="00D20A56">
        <w:t>terjadi</w:t>
      </w:r>
      <w:r>
        <w:t xml:space="preserve"> </w:t>
      </w:r>
      <w:r w:rsidR="00D5727B" w:rsidRPr="00D20A56">
        <w:t>pada</w:t>
      </w:r>
      <w:r>
        <w:t xml:space="preserve"> </w:t>
      </w:r>
      <w:r w:rsidR="00D5727B" w:rsidRPr="00D20A56">
        <w:t>waktu yang  hampir bersamaan</w:t>
      </w:r>
      <w:r>
        <w:t xml:space="preserve"> dengan </w:t>
      </w:r>
      <w:r w:rsidR="00D5727B" w:rsidRPr="00D20A56">
        <w:t>siswa</w:t>
      </w:r>
      <w:r>
        <w:t xml:space="preserve"> </w:t>
      </w:r>
      <w:r w:rsidR="00D5727B" w:rsidRPr="00D20A56">
        <w:t>diminta</w:t>
      </w:r>
      <w:r>
        <w:t xml:space="preserve"> </w:t>
      </w:r>
      <w:r w:rsidR="00D5727B" w:rsidRPr="00D20A56">
        <w:t>untuk</w:t>
      </w:r>
      <w:r>
        <w:t xml:space="preserve"> </w:t>
      </w:r>
      <w:r w:rsidR="00D5727B" w:rsidRPr="00D20A56">
        <w:t>mengerjakan</w:t>
      </w:r>
      <w:r>
        <w:t xml:space="preserve"> </w:t>
      </w:r>
      <w:r w:rsidR="00D5727B" w:rsidRPr="00D20A56">
        <w:t>soal</w:t>
      </w:r>
      <w:r>
        <w:t xml:space="preserve"> </w:t>
      </w:r>
      <w:r w:rsidR="00D5727B" w:rsidRPr="00D20A56">
        <w:t>latihan,</w:t>
      </w:r>
      <w:r>
        <w:t xml:space="preserve"> </w:t>
      </w:r>
      <w:r w:rsidR="00D5727B" w:rsidRPr="00D20A56">
        <w:t>siswa</w:t>
      </w:r>
      <w:r>
        <w:t xml:space="preserve"> masih</w:t>
      </w:r>
      <w:r w:rsidR="00D5727B" w:rsidRPr="00D20A56">
        <w:t xml:space="preserve"> kembali melakukan kesalahan. Ketidakmampuan sebagian siswa menunjukan bahwa kurangnya kemampuan pemahaman terhadap materi yang diberikan oleh guru. Rendahnya kemampuan pemahaman konsep siswa ditunjukan dengan siswa mampu mengerjakan soal yang sama dengan contoh yang dijelaskan oleh guru.</w:t>
      </w:r>
    </w:p>
    <w:p w14:paraId="6AD979CF" w14:textId="77777777" w:rsidR="00D5727B" w:rsidRPr="00D20A56" w:rsidRDefault="00D5727B" w:rsidP="00D5727B">
      <w:pPr>
        <w:pStyle w:val="NormalWeb"/>
        <w:spacing w:before="0" w:beforeAutospacing="0" w:after="0" w:afterAutospacing="0" w:line="360" w:lineRule="auto"/>
        <w:ind w:firstLine="720"/>
        <w:jc w:val="both"/>
      </w:pPr>
      <w:r w:rsidRPr="00D20A56">
        <w:lastRenderedPageBreak/>
        <w:t>Berdasarkan latar belakang tersebut, masalah dalam penelitian ini terfokus pada kemampuan pemahaman masalah matematis siswa dalam menyelesaikan soal. Tujuan penelitian ini adalah untuk meneliti dan menganalisis kemampuan pemahaman masalah matematis disalah satu SMP Negeri  di Kabupaten Bekasi dalam menyelesaikan soal materi operasi aljabar.</w:t>
      </w:r>
    </w:p>
    <w:p w14:paraId="3422E62C" w14:textId="77777777" w:rsidR="00D5727B" w:rsidRPr="00D20A56" w:rsidRDefault="00D5727B" w:rsidP="00D5727B">
      <w:pPr>
        <w:pStyle w:val="NormalWeb"/>
        <w:spacing w:before="240" w:beforeAutospacing="0" w:after="0" w:afterAutospacing="0" w:line="360" w:lineRule="auto"/>
        <w:jc w:val="both"/>
        <w:rPr>
          <w:b/>
          <w:bCs/>
        </w:rPr>
      </w:pPr>
      <w:r w:rsidRPr="00D20A56">
        <w:rPr>
          <w:b/>
          <w:bCs/>
        </w:rPr>
        <w:t>METODE</w:t>
      </w:r>
    </w:p>
    <w:p w14:paraId="39E4F615" w14:textId="666CCDA6" w:rsidR="00D5727B" w:rsidRPr="009162FD" w:rsidRDefault="00D5727B" w:rsidP="00D5727B">
      <w:pPr>
        <w:pStyle w:val="NormalWeb"/>
        <w:spacing w:before="240" w:beforeAutospacing="0" w:after="0" w:afterAutospacing="0" w:line="360" w:lineRule="auto"/>
        <w:ind w:firstLine="720"/>
        <w:jc w:val="both"/>
      </w:pPr>
      <w:r w:rsidRPr="009162FD">
        <w:rPr>
          <w:lang w:val="en-US"/>
        </w:rPr>
        <w:t xml:space="preserve">Pada </w:t>
      </w:r>
      <w:proofErr w:type="spellStart"/>
      <w:r w:rsidRPr="009162FD">
        <w:rPr>
          <w:lang w:val="en-US"/>
        </w:rPr>
        <w:t>penelitian</w:t>
      </w:r>
      <w:proofErr w:type="spellEnd"/>
      <w:r w:rsidRPr="009162FD">
        <w:rPr>
          <w:lang w:val="en-US"/>
        </w:rPr>
        <w:t xml:space="preserve"> </w:t>
      </w:r>
      <w:proofErr w:type="spellStart"/>
      <w:r w:rsidRPr="009162FD">
        <w:rPr>
          <w:lang w:val="en-US"/>
        </w:rPr>
        <w:t>ini</w:t>
      </w:r>
      <w:proofErr w:type="spellEnd"/>
      <w:r w:rsidRPr="009162FD">
        <w:rPr>
          <w:lang w:val="en-US"/>
        </w:rPr>
        <w:t xml:space="preserve"> </w:t>
      </w:r>
      <w:proofErr w:type="spellStart"/>
      <w:r w:rsidRPr="009162FD">
        <w:rPr>
          <w:lang w:val="en-US"/>
        </w:rPr>
        <w:t>peneliti</w:t>
      </w:r>
      <w:proofErr w:type="spellEnd"/>
      <w:r w:rsidRPr="009162FD">
        <w:rPr>
          <w:lang w:val="en-US"/>
        </w:rPr>
        <w:t xml:space="preserve"> </w:t>
      </w:r>
      <w:proofErr w:type="spellStart"/>
      <w:r w:rsidRPr="009162FD">
        <w:rPr>
          <w:lang w:val="en-US"/>
        </w:rPr>
        <w:t>menggunakan</w:t>
      </w:r>
      <w:proofErr w:type="spellEnd"/>
      <w:r w:rsidRPr="009162FD">
        <w:rPr>
          <w:lang w:val="en-US"/>
        </w:rPr>
        <w:t xml:space="preserve"> </w:t>
      </w:r>
      <w:proofErr w:type="spellStart"/>
      <w:r w:rsidRPr="009162FD">
        <w:rPr>
          <w:lang w:val="en-US"/>
        </w:rPr>
        <w:t>pendekatan</w:t>
      </w:r>
      <w:proofErr w:type="spellEnd"/>
      <w:r w:rsidRPr="009162FD">
        <w:rPr>
          <w:lang w:val="en-US"/>
        </w:rPr>
        <w:t xml:space="preserve"> </w:t>
      </w:r>
      <w:proofErr w:type="spellStart"/>
      <w:r w:rsidRPr="009162FD">
        <w:rPr>
          <w:lang w:val="en-US"/>
        </w:rPr>
        <w:t>kua</w:t>
      </w:r>
      <w:proofErr w:type="spellEnd"/>
      <w:r w:rsidR="000C02CF" w:rsidRPr="009162FD">
        <w:t>litatif</w:t>
      </w:r>
      <w:r w:rsidRPr="009162FD">
        <w:t xml:space="preserve"> </w:t>
      </w:r>
      <w:r w:rsidR="000C02CF" w:rsidRPr="009162FD">
        <w:t>denga</w:t>
      </w:r>
      <w:r w:rsidRPr="009162FD">
        <w:t>n metode deskriptif</w:t>
      </w:r>
      <w:r w:rsidRPr="009162FD">
        <w:rPr>
          <w:lang w:val="en-US"/>
        </w:rPr>
        <w:t xml:space="preserve">. </w:t>
      </w:r>
      <w:proofErr w:type="spellStart"/>
      <w:r w:rsidR="000C02CF" w:rsidRPr="009162FD">
        <w:rPr>
          <w:lang w:val="en-US"/>
        </w:rPr>
        <w:t>Sugiyono</w:t>
      </w:r>
      <w:proofErr w:type="spellEnd"/>
      <w:r w:rsidR="000C02CF" w:rsidRPr="009162FD">
        <w:t xml:space="preserve"> </w:t>
      </w:r>
      <w:r w:rsidR="004474F0">
        <w:t>(</w:t>
      </w:r>
      <w:r w:rsidR="000C02CF" w:rsidRPr="009162FD">
        <w:rPr>
          <w:lang w:val="en-US"/>
        </w:rPr>
        <w:t>2013)</w:t>
      </w:r>
      <w:r w:rsidR="004474F0">
        <w:t xml:space="preserve"> mengatakan</w:t>
      </w:r>
      <w:r w:rsidR="000C02CF" w:rsidRPr="009162FD">
        <w:t xml:space="preserve"> </w:t>
      </w:r>
      <w:r w:rsidR="004474F0">
        <w:t>“</w:t>
      </w:r>
      <w:r w:rsidR="000C02CF" w:rsidRPr="009162FD">
        <w:t>p</w:t>
      </w:r>
      <w:proofErr w:type="spellStart"/>
      <w:r w:rsidR="000C02CF" w:rsidRPr="009162FD">
        <w:rPr>
          <w:lang w:val="en-US"/>
        </w:rPr>
        <w:t>enelitian</w:t>
      </w:r>
      <w:proofErr w:type="spellEnd"/>
      <w:r w:rsidR="000C02CF" w:rsidRPr="009162FD">
        <w:t xml:space="preserve"> </w:t>
      </w:r>
      <w:proofErr w:type="spellStart"/>
      <w:r w:rsidR="000C02CF" w:rsidRPr="009162FD">
        <w:rPr>
          <w:lang w:val="en-US"/>
        </w:rPr>
        <w:t>kualitatif</w:t>
      </w:r>
      <w:proofErr w:type="spellEnd"/>
      <w:r w:rsidR="000C02CF" w:rsidRPr="009162FD">
        <w:t xml:space="preserve"> </w:t>
      </w:r>
      <w:proofErr w:type="spellStart"/>
      <w:r w:rsidR="000C02CF" w:rsidRPr="009162FD">
        <w:rPr>
          <w:lang w:val="en-US"/>
        </w:rPr>
        <w:t>adalah</w:t>
      </w:r>
      <w:proofErr w:type="spellEnd"/>
      <w:r w:rsidR="000C02CF" w:rsidRPr="009162FD">
        <w:t xml:space="preserve"> </w:t>
      </w:r>
      <w:proofErr w:type="spellStart"/>
      <w:r w:rsidR="000C02CF" w:rsidRPr="009162FD">
        <w:rPr>
          <w:lang w:val="en-US"/>
        </w:rPr>
        <w:t>suatu</w:t>
      </w:r>
      <w:proofErr w:type="spellEnd"/>
      <w:r w:rsidR="000C02CF" w:rsidRPr="009162FD">
        <w:t xml:space="preserve"> </w:t>
      </w:r>
      <w:proofErr w:type="spellStart"/>
      <w:r w:rsidR="000C02CF" w:rsidRPr="009162FD">
        <w:rPr>
          <w:lang w:val="en-US"/>
        </w:rPr>
        <w:t>metode</w:t>
      </w:r>
      <w:proofErr w:type="spellEnd"/>
      <w:r w:rsidR="000C02CF" w:rsidRPr="009162FD">
        <w:rPr>
          <w:lang w:val="en-US"/>
        </w:rPr>
        <w:t xml:space="preserve"> </w:t>
      </w:r>
      <w:proofErr w:type="spellStart"/>
      <w:r w:rsidR="000C02CF" w:rsidRPr="009162FD">
        <w:rPr>
          <w:lang w:val="en-US"/>
        </w:rPr>
        <w:t>penelitian</w:t>
      </w:r>
      <w:proofErr w:type="spellEnd"/>
      <w:r w:rsidR="000C02CF" w:rsidRPr="009162FD">
        <w:t xml:space="preserve"> </w:t>
      </w:r>
      <w:r w:rsidR="000C02CF" w:rsidRPr="009162FD">
        <w:rPr>
          <w:lang w:val="en-US"/>
        </w:rPr>
        <w:t xml:space="preserve">yang </w:t>
      </w:r>
      <w:proofErr w:type="spellStart"/>
      <w:r w:rsidR="000C02CF" w:rsidRPr="009162FD">
        <w:rPr>
          <w:lang w:val="en-US"/>
        </w:rPr>
        <w:t>berlandaskan</w:t>
      </w:r>
      <w:proofErr w:type="spellEnd"/>
      <w:r w:rsidR="000C02CF" w:rsidRPr="009162FD">
        <w:rPr>
          <w:lang w:val="en-US"/>
        </w:rPr>
        <w:t xml:space="preserve"> pada </w:t>
      </w:r>
      <w:proofErr w:type="spellStart"/>
      <w:r w:rsidR="000C02CF" w:rsidRPr="009162FD">
        <w:rPr>
          <w:lang w:val="en-US"/>
        </w:rPr>
        <w:t>pada</w:t>
      </w:r>
      <w:proofErr w:type="spellEnd"/>
      <w:r w:rsidR="000C02CF" w:rsidRPr="009162FD">
        <w:rPr>
          <w:lang w:val="en-US"/>
        </w:rPr>
        <w:t xml:space="preserve"> </w:t>
      </w:r>
      <w:proofErr w:type="spellStart"/>
      <w:r w:rsidR="000C02CF" w:rsidRPr="009162FD">
        <w:rPr>
          <w:lang w:val="en-US"/>
        </w:rPr>
        <w:t>filsafat</w:t>
      </w:r>
      <w:proofErr w:type="spellEnd"/>
      <w:r w:rsidR="000C02CF" w:rsidRPr="009162FD">
        <w:rPr>
          <w:lang w:val="en-US"/>
        </w:rPr>
        <w:t xml:space="preserve"> </w:t>
      </w:r>
      <w:proofErr w:type="spellStart"/>
      <w:r w:rsidR="000C02CF" w:rsidRPr="009162FD">
        <w:rPr>
          <w:lang w:val="en-US"/>
        </w:rPr>
        <w:t>postpositivisme</w:t>
      </w:r>
      <w:proofErr w:type="spellEnd"/>
      <w:r w:rsidR="000C02CF" w:rsidRPr="009162FD">
        <w:rPr>
          <w:lang w:val="en-US"/>
        </w:rPr>
        <w:t xml:space="preserve">, </w:t>
      </w:r>
      <w:proofErr w:type="spellStart"/>
      <w:r w:rsidR="000C02CF" w:rsidRPr="009162FD">
        <w:rPr>
          <w:lang w:val="en-US"/>
        </w:rPr>
        <w:t>digunakan</w:t>
      </w:r>
      <w:proofErr w:type="spellEnd"/>
      <w:r w:rsidR="000C02CF" w:rsidRPr="009162FD">
        <w:t xml:space="preserve"> </w:t>
      </w:r>
      <w:proofErr w:type="spellStart"/>
      <w:r w:rsidR="000C02CF" w:rsidRPr="009162FD">
        <w:rPr>
          <w:lang w:val="en-US"/>
        </w:rPr>
        <w:t>untuk</w:t>
      </w:r>
      <w:proofErr w:type="spellEnd"/>
      <w:r w:rsidR="000C02CF" w:rsidRPr="009162FD">
        <w:rPr>
          <w:lang w:val="en-US"/>
        </w:rPr>
        <w:t xml:space="preserve"> </w:t>
      </w:r>
      <w:proofErr w:type="spellStart"/>
      <w:r w:rsidR="000C02CF" w:rsidRPr="009162FD">
        <w:rPr>
          <w:lang w:val="en-US"/>
        </w:rPr>
        <w:t>meneliti</w:t>
      </w:r>
      <w:proofErr w:type="spellEnd"/>
      <w:r w:rsidR="000C02CF" w:rsidRPr="009162FD">
        <w:t xml:space="preserve"> </w:t>
      </w:r>
      <w:r w:rsidR="000C02CF" w:rsidRPr="009162FD">
        <w:rPr>
          <w:lang w:val="en-US"/>
        </w:rPr>
        <w:t>pada</w:t>
      </w:r>
      <w:r w:rsidR="000C02CF" w:rsidRPr="009162FD">
        <w:t xml:space="preserve"> </w:t>
      </w:r>
      <w:proofErr w:type="spellStart"/>
      <w:r w:rsidR="000C02CF" w:rsidRPr="009162FD">
        <w:rPr>
          <w:lang w:val="en-US"/>
        </w:rPr>
        <w:t>kondisi</w:t>
      </w:r>
      <w:proofErr w:type="spellEnd"/>
      <w:r w:rsidR="000C02CF" w:rsidRPr="009162FD">
        <w:t xml:space="preserve"> </w:t>
      </w:r>
      <w:proofErr w:type="spellStart"/>
      <w:r w:rsidR="000C02CF" w:rsidRPr="009162FD">
        <w:rPr>
          <w:lang w:val="en-US"/>
        </w:rPr>
        <w:t>objek</w:t>
      </w:r>
      <w:proofErr w:type="spellEnd"/>
      <w:r w:rsidR="000C02CF" w:rsidRPr="009162FD">
        <w:rPr>
          <w:lang w:val="en-US"/>
        </w:rPr>
        <w:t xml:space="preserve"> yang </w:t>
      </w:r>
      <w:proofErr w:type="spellStart"/>
      <w:r w:rsidR="000C02CF" w:rsidRPr="009162FD">
        <w:rPr>
          <w:lang w:val="en-US"/>
        </w:rPr>
        <w:t>alamiah</w:t>
      </w:r>
      <w:proofErr w:type="spellEnd"/>
      <w:r w:rsidR="000C02CF" w:rsidRPr="009162FD">
        <w:rPr>
          <w:lang w:val="en-US"/>
        </w:rPr>
        <w:t xml:space="preserve"> </w:t>
      </w:r>
      <w:proofErr w:type="spellStart"/>
      <w:r w:rsidR="000C02CF" w:rsidRPr="009162FD">
        <w:rPr>
          <w:lang w:val="en-US"/>
        </w:rPr>
        <w:t>dimana</w:t>
      </w:r>
      <w:proofErr w:type="spellEnd"/>
      <w:r w:rsidR="000C02CF" w:rsidRPr="009162FD">
        <w:rPr>
          <w:lang w:val="en-US"/>
        </w:rPr>
        <w:t xml:space="preserve"> </w:t>
      </w:r>
      <w:proofErr w:type="spellStart"/>
      <w:r w:rsidR="000C02CF" w:rsidRPr="009162FD">
        <w:rPr>
          <w:lang w:val="en-US"/>
        </w:rPr>
        <w:t>peneliti</w:t>
      </w:r>
      <w:proofErr w:type="spellEnd"/>
      <w:r w:rsidR="000C02CF" w:rsidRPr="009162FD">
        <w:rPr>
          <w:lang w:val="en-US"/>
        </w:rPr>
        <w:t xml:space="preserve"> </w:t>
      </w:r>
      <w:proofErr w:type="spellStart"/>
      <w:r w:rsidR="000C02CF" w:rsidRPr="009162FD">
        <w:rPr>
          <w:lang w:val="en-US"/>
        </w:rPr>
        <w:t>adalah</w:t>
      </w:r>
      <w:proofErr w:type="spellEnd"/>
      <w:r w:rsidR="000C02CF" w:rsidRPr="009162FD">
        <w:rPr>
          <w:lang w:val="en-US"/>
        </w:rPr>
        <w:t xml:space="preserve"> </w:t>
      </w:r>
      <w:proofErr w:type="spellStart"/>
      <w:r w:rsidR="000C02CF" w:rsidRPr="009162FD">
        <w:rPr>
          <w:lang w:val="en-US"/>
        </w:rPr>
        <w:t>sebagai</w:t>
      </w:r>
      <w:proofErr w:type="spellEnd"/>
      <w:r w:rsidR="000C02CF" w:rsidRPr="009162FD">
        <w:rPr>
          <w:lang w:val="en-US"/>
        </w:rPr>
        <w:t xml:space="preserve"> instrument </w:t>
      </w:r>
      <w:proofErr w:type="spellStart"/>
      <w:r w:rsidR="000C02CF" w:rsidRPr="009162FD">
        <w:rPr>
          <w:lang w:val="en-US"/>
        </w:rPr>
        <w:t>kunci</w:t>
      </w:r>
      <w:proofErr w:type="spellEnd"/>
      <w:r w:rsidR="000C02CF" w:rsidRPr="009162FD">
        <w:rPr>
          <w:lang w:val="en-US"/>
        </w:rPr>
        <w:t xml:space="preserve">, </w:t>
      </w:r>
      <w:proofErr w:type="spellStart"/>
      <w:r w:rsidR="000C02CF" w:rsidRPr="009162FD">
        <w:rPr>
          <w:lang w:val="en-US"/>
        </w:rPr>
        <w:t>pengambilan</w:t>
      </w:r>
      <w:proofErr w:type="spellEnd"/>
      <w:r w:rsidR="000C02CF" w:rsidRPr="009162FD">
        <w:rPr>
          <w:lang w:val="en-US"/>
        </w:rPr>
        <w:t xml:space="preserve"> </w:t>
      </w:r>
      <w:proofErr w:type="spellStart"/>
      <w:r w:rsidR="000C02CF" w:rsidRPr="009162FD">
        <w:rPr>
          <w:lang w:val="en-US"/>
        </w:rPr>
        <w:t>sampel</w:t>
      </w:r>
      <w:proofErr w:type="spellEnd"/>
      <w:r w:rsidR="000C02CF" w:rsidRPr="009162FD">
        <w:rPr>
          <w:lang w:val="en-US"/>
        </w:rPr>
        <w:t xml:space="preserve"> </w:t>
      </w:r>
      <w:proofErr w:type="spellStart"/>
      <w:r w:rsidR="000C02CF" w:rsidRPr="009162FD">
        <w:rPr>
          <w:lang w:val="en-US"/>
        </w:rPr>
        <w:t>sumber</w:t>
      </w:r>
      <w:proofErr w:type="spellEnd"/>
      <w:r w:rsidR="000C02CF" w:rsidRPr="009162FD">
        <w:rPr>
          <w:lang w:val="en-US"/>
        </w:rPr>
        <w:t xml:space="preserve"> data </w:t>
      </w:r>
      <w:proofErr w:type="spellStart"/>
      <w:r w:rsidR="000C02CF" w:rsidRPr="009162FD">
        <w:rPr>
          <w:lang w:val="en-US"/>
        </w:rPr>
        <w:t>bersifat</w:t>
      </w:r>
      <w:proofErr w:type="spellEnd"/>
      <w:r w:rsidR="000C02CF" w:rsidRPr="009162FD">
        <w:rPr>
          <w:lang w:val="en-US"/>
        </w:rPr>
        <w:t xml:space="preserve"> </w:t>
      </w:r>
      <w:proofErr w:type="spellStart"/>
      <w:r w:rsidR="000C02CF" w:rsidRPr="009162FD">
        <w:rPr>
          <w:lang w:val="en-US"/>
        </w:rPr>
        <w:t>induktif</w:t>
      </w:r>
      <w:proofErr w:type="spellEnd"/>
      <w:r w:rsidR="000C02CF" w:rsidRPr="009162FD">
        <w:rPr>
          <w:lang w:val="en-US"/>
        </w:rPr>
        <w:t>/</w:t>
      </w:r>
      <w:proofErr w:type="spellStart"/>
      <w:r w:rsidR="000C02CF" w:rsidRPr="009162FD">
        <w:rPr>
          <w:lang w:val="en-US"/>
        </w:rPr>
        <w:t>kualitatif</w:t>
      </w:r>
      <w:proofErr w:type="spellEnd"/>
      <w:r w:rsidR="000C02CF" w:rsidRPr="009162FD">
        <w:rPr>
          <w:lang w:val="en-US"/>
        </w:rPr>
        <w:t xml:space="preserve">, dan </w:t>
      </w:r>
      <w:proofErr w:type="spellStart"/>
      <w:r w:rsidR="000C02CF" w:rsidRPr="009162FD">
        <w:rPr>
          <w:lang w:val="en-US"/>
        </w:rPr>
        <w:t>hasil</w:t>
      </w:r>
      <w:proofErr w:type="spellEnd"/>
      <w:r w:rsidR="000C02CF" w:rsidRPr="009162FD">
        <w:rPr>
          <w:lang w:val="en-US"/>
        </w:rPr>
        <w:t xml:space="preserve"> </w:t>
      </w:r>
      <w:proofErr w:type="spellStart"/>
      <w:r w:rsidR="000C02CF" w:rsidRPr="009162FD">
        <w:rPr>
          <w:lang w:val="en-US"/>
        </w:rPr>
        <w:t>penelitian</w:t>
      </w:r>
      <w:proofErr w:type="spellEnd"/>
      <w:r w:rsidR="000C02CF" w:rsidRPr="009162FD">
        <w:rPr>
          <w:lang w:val="en-US"/>
        </w:rPr>
        <w:t xml:space="preserve"> </w:t>
      </w:r>
      <w:proofErr w:type="spellStart"/>
      <w:r w:rsidR="000C02CF" w:rsidRPr="009162FD">
        <w:rPr>
          <w:lang w:val="en-US"/>
        </w:rPr>
        <w:t>kualitatif</w:t>
      </w:r>
      <w:proofErr w:type="spellEnd"/>
      <w:r w:rsidR="000C02CF" w:rsidRPr="009162FD">
        <w:rPr>
          <w:lang w:val="en-US"/>
        </w:rPr>
        <w:t xml:space="preserve"> </w:t>
      </w:r>
      <w:proofErr w:type="spellStart"/>
      <w:r w:rsidR="000C02CF" w:rsidRPr="009162FD">
        <w:rPr>
          <w:lang w:val="en-US"/>
        </w:rPr>
        <w:t>lebih</w:t>
      </w:r>
      <w:proofErr w:type="spellEnd"/>
      <w:r w:rsidR="000C02CF" w:rsidRPr="009162FD">
        <w:rPr>
          <w:lang w:val="en-US"/>
        </w:rPr>
        <w:t xml:space="preserve"> </w:t>
      </w:r>
      <w:proofErr w:type="spellStart"/>
      <w:r w:rsidR="000C02CF" w:rsidRPr="009162FD">
        <w:rPr>
          <w:lang w:val="en-US"/>
        </w:rPr>
        <w:t>menekankan</w:t>
      </w:r>
      <w:proofErr w:type="spellEnd"/>
      <w:r w:rsidR="000C02CF" w:rsidRPr="009162FD">
        <w:rPr>
          <w:lang w:val="en-US"/>
        </w:rPr>
        <w:t xml:space="preserve"> </w:t>
      </w:r>
      <w:proofErr w:type="spellStart"/>
      <w:r w:rsidR="000C02CF" w:rsidRPr="009162FD">
        <w:rPr>
          <w:lang w:val="en-US"/>
        </w:rPr>
        <w:t>makna</w:t>
      </w:r>
      <w:proofErr w:type="spellEnd"/>
      <w:r w:rsidR="000C02CF" w:rsidRPr="009162FD">
        <w:rPr>
          <w:lang w:val="en-US"/>
        </w:rPr>
        <w:t xml:space="preserve"> </w:t>
      </w:r>
      <w:proofErr w:type="spellStart"/>
      <w:r w:rsidR="000C02CF" w:rsidRPr="009162FD">
        <w:rPr>
          <w:lang w:val="en-US"/>
        </w:rPr>
        <w:t>daripada</w:t>
      </w:r>
      <w:proofErr w:type="spellEnd"/>
      <w:r w:rsidR="000C02CF" w:rsidRPr="009162FD">
        <w:rPr>
          <w:lang w:val="en-US"/>
        </w:rPr>
        <w:t xml:space="preserve"> </w:t>
      </w:r>
      <w:proofErr w:type="spellStart"/>
      <w:r w:rsidR="000C02CF" w:rsidRPr="009162FD">
        <w:rPr>
          <w:lang w:val="en-US"/>
        </w:rPr>
        <w:t>generalisasai</w:t>
      </w:r>
      <w:proofErr w:type="spellEnd"/>
      <w:r w:rsidR="004474F0">
        <w:t>”</w:t>
      </w:r>
      <w:r w:rsidR="000C02CF" w:rsidRPr="009162FD">
        <w:t xml:space="preserve">. </w:t>
      </w:r>
      <w:r w:rsidRPr="009162FD">
        <w:t>Penelitian Deskriptif menurut Arifin &amp; Zainal dalam (Cahani,20</w:t>
      </w:r>
      <w:r w:rsidR="00CA597F">
        <w:t>20</w:t>
      </w:r>
      <w:r w:rsidRPr="009162FD">
        <w:t xml:space="preserve">) adalah penelitian yang dilakukan untuk mengetahui nilai variabel mandiri, baik satu variabel atau lebih tanpa membuat perbandingan, atau </w:t>
      </w:r>
      <w:r w:rsidR="004474F0">
        <w:t>hubungan</w:t>
      </w:r>
      <w:r w:rsidRPr="009162FD">
        <w:t xml:space="preserve"> dengan variabel yang lain. </w:t>
      </w:r>
    </w:p>
    <w:p w14:paraId="1FC16424" w14:textId="4792914A" w:rsidR="00D5727B" w:rsidRPr="009162FD" w:rsidRDefault="00D5727B" w:rsidP="00D5727B">
      <w:pPr>
        <w:pStyle w:val="NormalWeb"/>
        <w:spacing w:before="0" w:beforeAutospacing="0" w:after="0" w:afterAutospacing="0" w:line="360" w:lineRule="auto"/>
        <w:ind w:firstLine="720"/>
        <w:jc w:val="both"/>
        <w:rPr>
          <w:color w:val="000000" w:themeColor="text1"/>
        </w:rPr>
      </w:pPr>
      <w:r w:rsidRPr="009162FD">
        <w:t xml:space="preserve">Populasi dalam penelitian ini </w:t>
      </w:r>
      <w:r w:rsidR="00736C71" w:rsidRPr="009162FD">
        <w:t>terfokus pada siswa SMP di</w:t>
      </w:r>
      <w:r w:rsidRPr="009162FD">
        <w:t xml:space="preserve"> salah satu </w:t>
      </w:r>
      <w:r w:rsidR="00736C71" w:rsidRPr="009162FD">
        <w:t xml:space="preserve">daerah </w:t>
      </w:r>
      <w:r w:rsidRPr="009162FD">
        <w:t xml:space="preserve">Kabupaten Bekasi pada tahun pelajaran 2022/2023. </w:t>
      </w:r>
      <w:r w:rsidR="00443D74" w:rsidRPr="009162FD">
        <w:t>Dalam penelitian ini yang digunakan adalah teknik</w:t>
      </w:r>
      <w:r w:rsidRPr="009162FD">
        <w:t xml:space="preserve"> </w:t>
      </w:r>
      <w:r w:rsidRPr="009162FD">
        <w:rPr>
          <w:i/>
          <w:iCs/>
        </w:rPr>
        <w:t>Simple Random Sampling</w:t>
      </w:r>
      <w:r w:rsidRPr="009162FD">
        <w:t xml:space="preserve"> yang dilakukan secara acak tanpa memperhatikan keadaan kelas tersebut didapat sampel sebanyak 36 siswa. Instrumen yang digunakan adalah</w:t>
      </w:r>
      <w:r w:rsidR="00443D74" w:rsidRPr="009162FD">
        <w:t xml:space="preserve"> instrumen tes yang meliputi kemampuan pemahaman siswa. Instrumen tersebut berupa soal</w:t>
      </w:r>
      <w:r w:rsidRPr="009162FD">
        <w:t xml:space="preserve"> </w:t>
      </w:r>
      <w:r w:rsidR="00443D74" w:rsidRPr="009162FD">
        <w:t>uraian</w:t>
      </w:r>
      <w:r w:rsidRPr="009162FD">
        <w:t xml:space="preserve"> materi operasi aljabar</w:t>
      </w:r>
      <w:r w:rsidR="00443D74" w:rsidRPr="009162FD">
        <w:t xml:space="preserve"> </w:t>
      </w:r>
      <w:r w:rsidRPr="009162FD">
        <w:t>yang diambil dari soal TIMSS tahun 2011. Karena instrumen</w:t>
      </w:r>
      <w:r w:rsidRPr="009162FD">
        <w:rPr>
          <w:lang w:val="de-DE"/>
        </w:rPr>
        <w:t xml:space="preserve"> tes</w:t>
      </w:r>
      <w:r w:rsidRPr="009162FD">
        <w:t xml:space="preserve"> yang digunakan merupakan adaptasi langsung dari soal TIMSS maka </w:t>
      </w:r>
      <w:r w:rsidRPr="009162FD">
        <w:rPr>
          <w:lang w:val="de-DE"/>
        </w:rPr>
        <w:t>instrumen tes tidak perlu di validasi ulang</w:t>
      </w:r>
      <w:r w:rsidRPr="009162FD">
        <w:t>.</w:t>
      </w:r>
      <w:r w:rsidR="00443D74" w:rsidRPr="009162FD">
        <w:rPr>
          <w:color w:val="000000" w:themeColor="text1"/>
        </w:rPr>
        <w:t xml:space="preserve"> </w:t>
      </w:r>
      <w:r w:rsidR="00443D74" w:rsidRPr="009162FD">
        <w:t>Data yang diperoleh akan diolah berdasarkan nilai pengerjaan siswa yang dikategorikan tinggi, sedang, dan rendah.</w:t>
      </w:r>
    </w:p>
    <w:p w14:paraId="4008EECF" w14:textId="2AD4F88A" w:rsidR="003C042E" w:rsidRPr="003C042E" w:rsidRDefault="003C042E" w:rsidP="003C042E">
      <w:pPr>
        <w:pStyle w:val="Caption"/>
        <w:keepNext/>
        <w:spacing w:after="0" w:line="360" w:lineRule="auto"/>
        <w:jc w:val="center"/>
        <w:rPr>
          <w:sz w:val="20"/>
          <w:szCs w:val="20"/>
        </w:rPr>
      </w:pPr>
      <w:r w:rsidRPr="003C042E">
        <w:rPr>
          <w:color w:val="auto"/>
          <w:sz w:val="20"/>
          <w:szCs w:val="20"/>
        </w:rPr>
        <w:t xml:space="preserve">Tabel </w:t>
      </w:r>
      <w:r w:rsidRPr="003C042E">
        <w:rPr>
          <w:color w:val="auto"/>
          <w:sz w:val="20"/>
          <w:szCs w:val="20"/>
        </w:rPr>
        <w:fldChar w:fldCharType="begin"/>
      </w:r>
      <w:r w:rsidRPr="003C042E">
        <w:rPr>
          <w:color w:val="auto"/>
          <w:sz w:val="20"/>
          <w:szCs w:val="20"/>
        </w:rPr>
        <w:instrText xml:space="preserve"> SEQ Tabel \* ARABIC </w:instrText>
      </w:r>
      <w:r w:rsidRPr="003C042E">
        <w:rPr>
          <w:color w:val="auto"/>
          <w:sz w:val="20"/>
          <w:szCs w:val="20"/>
        </w:rPr>
        <w:fldChar w:fldCharType="separate"/>
      </w:r>
      <w:r w:rsidR="00B32110">
        <w:rPr>
          <w:noProof/>
          <w:color w:val="auto"/>
          <w:sz w:val="20"/>
          <w:szCs w:val="20"/>
        </w:rPr>
        <w:t>1</w:t>
      </w:r>
      <w:r w:rsidRPr="003C042E">
        <w:rPr>
          <w:color w:val="auto"/>
          <w:sz w:val="20"/>
          <w:szCs w:val="20"/>
        </w:rPr>
        <w:fldChar w:fldCharType="end"/>
      </w:r>
      <w:r w:rsidRPr="003C042E">
        <w:rPr>
          <w:color w:val="auto"/>
          <w:sz w:val="20"/>
          <w:szCs w:val="20"/>
        </w:rPr>
        <w:t xml:space="preserve"> Tingkat Kemampuan Pemahaman Konsep Matematika</w:t>
      </w:r>
    </w:p>
    <w:p w14:paraId="098F4E49" w14:textId="2C6400EE" w:rsidR="000C02CF" w:rsidRPr="00D20A56" w:rsidRDefault="000C02CF" w:rsidP="000C02CF">
      <w:pPr>
        <w:pStyle w:val="NormalWeb"/>
        <w:spacing w:before="0" w:beforeAutospacing="0" w:after="0" w:afterAutospacing="0" w:line="360" w:lineRule="auto"/>
        <w:ind w:firstLine="720"/>
        <w:jc w:val="center"/>
        <w:rPr>
          <w:color w:val="000000" w:themeColor="text1"/>
        </w:rPr>
      </w:pPr>
      <w:r w:rsidRPr="000C02CF">
        <w:rPr>
          <w:noProof/>
          <w:color w:val="000000" w:themeColor="text1"/>
        </w:rPr>
        <w:drawing>
          <wp:inline distT="0" distB="0" distL="0" distR="0" wp14:anchorId="138480C8" wp14:editId="5961B51C">
            <wp:extent cx="3151156" cy="111922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1807" cy="1140769"/>
                    </a:xfrm>
                    <a:prstGeom prst="rect">
                      <a:avLst/>
                    </a:prstGeom>
                  </pic:spPr>
                </pic:pic>
              </a:graphicData>
            </a:graphic>
          </wp:inline>
        </w:drawing>
      </w:r>
    </w:p>
    <w:p w14:paraId="1ED8AD68" w14:textId="77777777" w:rsidR="00D5727B" w:rsidRPr="00D20A56" w:rsidRDefault="00D5727B" w:rsidP="00D5727B">
      <w:pPr>
        <w:pStyle w:val="NormalWeb"/>
        <w:spacing w:before="0" w:beforeAutospacing="0" w:after="0" w:afterAutospacing="0" w:line="360" w:lineRule="auto"/>
        <w:ind w:firstLine="720"/>
        <w:jc w:val="both"/>
        <w:rPr>
          <w:color w:val="000000" w:themeColor="text1"/>
        </w:rPr>
      </w:pPr>
      <w:r w:rsidRPr="00D20A56">
        <w:rPr>
          <w:color w:val="000000" w:themeColor="text1"/>
        </w:rPr>
        <w:t>Keterangan:</w:t>
      </w:r>
    </w:p>
    <w:p w14:paraId="79813BA8" w14:textId="77777777" w:rsidR="00D5727B" w:rsidRPr="00D20A56" w:rsidRDefault="00D5727B" w:rsidP="00D5727B">
      <w:pPr>
        <w:pStyle w:val="NormalWeb"/>
        <w:spacing w:before="0" w:beforeAutospacing="0" w:after="0" w:afterAutospacing="0" w:line="360" w:lineRule="auto"/>
        <w:ind w:left="709" w:firstLine="720"/>
        <w:jc w:val="both"/>
        <w:rPr>
          <w:color w:val="000000" w:themeColor="text1"/>
        </w:rPr>
      </w:pPr>
      <m:oMathPara>
        <m:oMathParaPr>
          <m:jc m:val="left"/>
        </m:oMathParaPr>
        <m:oMath>
          <m:r>
            <w:rPr>
              <w:rFonts w:ascii="Cambria Math" w:hAnsi="Cambria Math"/>
              <w:color w:val="000000" w:themeColor="text1"/>
            </w:rPr>
            <m:t>X=nilai siswa</m:t>
          </m:r>
        </m:oMath>
      </m:oMathPara>
    </w:p>
    <w:p w14:paraId="6DDA83CE" w14:textId="77777777" w:rsidR="00D5727B" w:rsidRPr="00D20A56" w:rsidRDefault="00D06E8E" w:rsidP="00D5727B">
      <w:pPr>
        <w:pStyle w:val="NormalWeb"/>
        <w:spacing w:before="0" w:beforeAutospacing="0" w:after="0" w:afterAutospacing="0" w:line="360" w:lineRule="auto"/>
        <w:ind w:left="709" w:firstLine="720"/>
        <w:jc w:val="both"/>
        <w:rPr>
          <w:color w:val="000000" w:themeColor="text1"/>
        </w:rPr>
      </w:pPr>
      <m:oMathPara>
        <m:oMathParaPr>
          <m:jc m:val="left"/>
        </m:oMathParaPr>
        <m:oMath>
          <m:acc>
            <m:accPr>
              <m:chr m:val="̅"/>
              <m:ctrlPr>
                <w:rPr>
                  <w:rFonts w:ascii="Cambria Math" w:hAnsi="Cambria Math"/>
                  <w:i/>
                  <w:color w:val="000000" w:themeColor="text1"/>
                </w:rPr>
              </m:ctrlPr>
            </m:accPr>
            <m:e>
              <m:r>
                <w:rPr>
                  <w:rFonts w:ascii="Cambria Math" w:hAnsi="Cambria Math"/>
                  <w:color w:val="000000" w:themeColor="text1"/>
                </w:rPr>
                <m:t>x</m:t>
              </m:r>
            </m:e>
          </m:acc>
          <m:r>
            <w:rPr>
              <w:rFonts w:ascii="Cambria Math" w:hAnsi="Cambria Math"/>
              <w:color w:val="000000" w:themeColor="text1"/>
            </w:rPr>
            <m:t>=</m:t>
          </m:r>
          <m:r>
            <w:rPr>
              <w:rFonts w:ascii="Cambria Math" w:hAnsi="Cambria Math"/>
              <w:color w:val="000000" w:themeColor="text1"/>
            </w:rPr>
            <m:t>rata</m:t>
          </m:r>
          <m:r>
            <w:rPr>
              <w:rFonts w:ascii="Cambria Math" w:hAnsi="Cambria Math"/>
              <w:color w:val="000000" w:themeColor="text1"/>
            </w:rPr>
            <m:t>-</m:t>
          </m:r>
          <m:r>
            <w:rPr>
              <w:rFonts w:ascii="Cambria Math" w:hAnsi="Cambria Math"/>
              <w:color w:val="000000" w:themeColor="text1"/>
            </w:rPr>
            <m:t>rata</m:t>
          </m:r>
          <m:r>
            <w:rPr>
              <w:rFonts w:ascii="Cambria Math" w:hAnsi="Cambria Math"/>
              <w:color w:val="000000" w:themeColor="text1"/>
            </w:rPr>
            <m:t xml:space="preserve"> </m:t>
          </m:r>
          <m:r>
            <w:rPr>
              <w:rFonts w:ascii="Cambria Math" w:hAnsi="Cambria Math"/>
              <w:color w:val="000000" w:themeColor="text1"/>
            </w:rPr>
            <m:t>nilai</m:t>
          </m:r>
          <m:r>
            <w:rPr>
              <w:rFonts w:ascii="Cambria Math" w:hAnsi="Cambria Math"/>
              <w:color w:val="000000" w:themeColor="text1"/>
            </w:rPr>
            <m:t xml:space="preserve"> </m:t>
          </m:r>
          <m:r>
            <w:rPr>
              <w:rFonts w:ascii="Cambria Math" w:hAnsi="Cambria Math"/>
              <w:color w:val="000000" w:themeColor="text1"/>
            </w:rPr>
            <m:t>siswa</m:t>
          </m:r>
        </m:oMath>
      </m:oMathPara>
    </w:p>
    <w:p w14:paraId="72FF65B3" w14:textId="77777777" w:rsidR="00D5727B" w:rsidRPr="00D20A56" w:rsidRDefault="00D5727B" w:rsidP="00D5727B">
      <w:pPr>
        <w:pStyle w:val="NormalWeb"/>
        <w:spacing w:before="0" w:beforeAutospacing="0" w:after="0" w:afterAutospacing="0" w:line="360" w:lineRule="auto"/>
        <w:ind w:left="709" w:firstLine="720"/>
        <w:jc w:val="both"/>
        <w:rPr>
          <w:color w:val="000000" w:themeColor="text1"/>
        </w:rPr>
      </w:pPr>
      <m:oMathPara>
        <m:oMathParaPr>
          <m:jc m:val="left"/>
        </m:oMathParaPr>
        <m:oMath>
          <m:r>
            <w:rPr>
              <w:rFonts w:ascii="Cambria Math" w:hAnsi="Cambria Math"/>
              <w:color w:val="000000" w:themeColor="text1"/>
            </w:rPr>
            <m:t>S=standar deviasi nilai siswa</m:t>
          </m:r>
        </m:oMath>
      </m:oMathPara>
    </w:p>
    <w:p w14:paraId="5B0FC936" w14:textId="48D0068A" w:rsidR="00341B57" w:rsidRPr="00341B57" w:rsidRDefault="004474F0" w:rsidP="004474F0">
      <w:pPr>
        <w:spacing w:line="360" w:lineRule="auto"/>
        <w:ind w:right="-46"/>
        <w:jc w:val="both"/>
        <w:rPr>
          <w:color w:val="000000" w:themeColor="text1"/>
        </w:rPr>
      </w:pPr>
      <w:r>
        <w:rPr>
          <w:color w:val="000000" w:themeColor="text1"/>
        </w:rPr>
        <w:t>Adapun p</w:t>
      </w:r>
      <w:r w:rsidR="00D5727B" w:rsidRPr="00D20A56">
        <w:rPr>
          <w:color w:val="000000" w:themeColor="text1"/>
        </w:rPr>
        <w:t>enilaian kemampuan pemahaman konsep matematika yang dimodifikasi dari Kasum (</w:t>
      </w:r>
      <w:r w:rsidR="00D5727B" w:rsidRPr="00D20A56">
        <w:rPr>
          <w:color w:val="000000" w:themeColor="text1"/>
        </w:rPr>
        <w:fldChar w:fldCharType="begin" w:fldLock="1"/>
      </w:r>
      <w:r w:rsidR="00D5727B" w:rsidRPr="00D20A56">
        <w:rPr>
          <w:color w:val="000000" w:themeColor="text1"/>
        </w:rPr>
        <w:instrText>ADDIN CSL_CITATION {"citationItems":[{"id":"ITEM-1","itemData":{"DOI":"10.20527/edumat.v4i1.2292","ISSN":"2338-2759","abstract":". Salah satu tujuan pembelajaran matematika di SMP adalah agar siswa memiliki kemampuan memahami konsep matematika. Penerapan model pembelajaran penemuan terbimbing dalam proses pembelajaran matematika merupakan salah satu alternatif pemilihan model yang dapat menambah kemampuan pemahaman konsep serta mendapat respon positif dari siswa. Model pembelajaran penemuan terbimbing berakhir dengan proses siswa menemukan konsep materi yang dipelajari dan menyimpulkan sendiri temuannya berdasarkan kemampuan pemahamannya sendiri. Penelitian ini bertujuan untuk mengetahui kemampuan pemahaman konsep matematika dan respon siswa dalam pembelajaran matematika menggunakan model penemuan terbimbing (discovery learning). Penelitian ini menggunakan metode deskriptif. Subjek dalam penelitian ini adalah siswa kelas VII A SMP Negeri 17 Banjarmasin yang berjumlah 29 orang. Teknik pengumpulan data menggunakan teknik dokumentasi, tes dan angket. Data yang diperoleh dianalisis menggunakan statistika deskriptif yaitu: mean (rata-rata) dan persentase. Hasil penelitian menunjukkan bahwa kemampuan pemahaman konsep matematika siswa dalam pembelajaran matematika dengan menggunakan model penemuan terbimbing (discovery learning) secara keseluruhan berada pada kategori baik dan respon siswa cenderung setuju terhadap pembelajaran matematika dengan menggunakan model penemuan terbimbing (discovery learning)","author":[{"dropping-particle":"","family":"Mawaddah","given":"Siti","non-dropping-particle":"","parse-names":false,"suffix":""},{"dropping-particle":"","family":"Maryanti","given":"Ratih","non-dropping-particle":"","parse-names":false,"suffix":""}],"container-title":"EDU-MAT: Jurnal Pendidikan Matematika","id":"ITEM-1","issue":"1","issued":{"date-parts":[["2016"]]},"page":"76-85","title":"Kemampuan Pemahaman Konsep Matematis Siswa SMP dalam Pembelajaran Menggunakan Model Penemuan Terbimbing (Discovery Learning)","type":"article-journal","volume":"4"},"uris":["http://www.mendeley.com/documents/?uuid=9a847e67-5fd1-4be6-b620-a844edbe3c47"]}],"mendeley":{"formattedCitation":"(Mawaddah &amp; Maryanti, 2016)","manualFormatting":"(Mawaddah dan Maryanti, 2016)","plainTextFormattedCitation":"(Mawaddah &amp; Maryanti, 2016)","previouslyFormattedCitation":"(Mawaddah &amp; Maryanti, 2016)"},"properties":{"noteIndex":0},"schema":"https://github.com/citation-style-language/schema/raw/master/csl-citation.json"}</w:instrText>
      </w:r>
      <w:r w:rsidR="00D5727B" w:rsidRPr="00D20A56">
        <w:rPr>
          <w:color w:val="000000" w:themeColor="text1"/>
        </w:rPr>
        <w:fldChar w:fldCharType="separate"/>
      </w:r>
      <w:r w:rsidR="00D5727B" w:rsidRPr="00D20A56">
        <w:rPr>
          <w:noProof/>
          <w:color w:val="000000" w:themeColor="text1"/>
        </w:rPr>
        <w:t>Kartika 2018)</w:t>
      </w:r>
      <w:r w:rsidR="00D5727B" w:rsidRPr="00D20A56">
        <w:rPr>
          <w:color w:val="000000" w:themeColor="text1"/>
        </w:rPr>
        <w:fldChar w:fldCharType="end"/>
      </w:r>
      <w:r w:rsidR="00D5727B" w:rsidRPr="00D20A56">
        <w:rPr>
          <w:color w:val="000000" w:themeColor="text1"/>
        </w:rPr>
        <w:t xml:space="preserve"> memiliki beberapa kriteria yang dijabarkan yaitu</w:t>
      </w:r>
      <w:r>
        <w:rPr>
          <w:color w:val="000000" w:themeColor="text1"/>
        </w:rPr>
        <w:t>:</w:t>
      </w:r>
    </w:p>
    <w:p w14:paraId="07A70239" w14:textId="5EE72309" w:rsidR="00341B57" w:rsidRDefault="00341B57" w:rsidP="00341B57">
      <w:pPr>
        <w:pStyle w:val="Caption"/>
        <w:keepNext/>
        <w:jc w:val="center"/>
        <w:rPr>
          <w:i w:val="0"/>
          <w:iCs w:val="0"/>
          <w:color w:val="auto"/>
          <w:sz w:val="20"/>
          <w:szCs w:val="20"/>
        </w:rPr>
      </w:pPr>
    </w:p>
    <w:p w14:paraId="3F9B6FBE" w14:textId="6FAEB462" w:rsidR="00B32110" w:rsidRDefault="00B32110" w:rsidP="00B32110">
      <w:pPr>
        <w:pStyle w:val="Caption"/>
        <w:keepNext/>
        <w:jc w:val="center"/>
      </w:pPr>
      <w:r>
        <w:t xml:space="preserve">Tabel </w:t>
      </w:r>
      <w:r>
        <w:fldChar w:fldCharType="begin"/>
      </w:r>
      <w:r>
        <w:instrText xml:space="preserve"> SEQ Tabel \* ARABIC </w:instrText>
      </w:r>
      <w:r>
        <w:fldChar w:fldCharType="separate"/>
      </w:r>
      <w:r>
        <w:rPr>
          <w:noProof/>
        </w:rPr>
        <w:t>2</w:t>
      </w:r>
      <w:r>
        <w:fldChar w:fldCharType="end"/>
      </w:r>
      <w:r>
        <w:t xml:space="preserve"> Pedoman Penskoran</w:t>
      </w:r>
    </w:p>
    <w:tbl>
      <w:tblPr>
        <w:tblStyle w:val="TableGrid"/>
        <w:tblW w:w="0" w:type="auto"/>
        <w:tblLook w:val="04A0" w:firstRow="1" w:lastRow="0" w:firstColumn="1" w:lastColumn="0" w:noHBand="0" w:noVBand="1"/>
      </w:tblPr>
      <w:tblGrid>
        <w:gridCol w:w="3002"/>
        <w:gridCol w:w="5344"/>
        <w:gridCol w:w="710"/>
      </w:tblGrid>
      <w:tr w:rsidR="00B32110" w:rsidRPr="00576BC7" w14:paraId="7729A3C5" w14:textId="77777777" w:rsidTr="00A60B2B">
        <w:trPr>
          <w:tblHeader/>
        </w:trPr>
        <w:tc>
          <w:tcPr>
            <w:tcW w:w="3002" w:type="dxa"/>
          </w:tcPr>
          <w:p w14:paraId="090B335A" w14:textId="77777777" w:rsidR="00B32110" w:rsidRPr="00576BC7" w:rsidRDefault="00B32110" w:rsidP="00A60B2B">
            <w:pPr>
              <w:spacing w:line="360" w:lineRule="auto"/>
              <w:jc w:val="center"/>
              <w:rPr>
                <w:lang w:val="de-DE"/>
              </w:rPr>
            </w:pPr>
            <w:r w:rsidRPr="00576BC7">
              <w:rPr>
                <w:b/>
                <w:bCs/>
                <w:lang w:val="de-DE"/>
              </w:rPr>
              <w:t>Indikator Pemahaman Konsep</w:t>
            </w:r>
          </w:p>
        </w:tc>
        <w:tc>
          <w:tcPr>
            <w:tcW w:w="5344" w:type="dxa"/>
          </w:tcPr>
          <w:p w14:paraId="0DBDA9EA" w14:textId="77777777" w:rsidR="00B32110" w:rsidRPr="00576BC7" w:rsidRDefault="00B32110" w:rsidP="00A60B2B">
            <w:pPr>
              <w:pStyle w:val="NormalWeb"/>
              <w:spacing w:line="360" w:lineRule="auto"/>
              <w:jc w:val="center"/>
            </w:pPr>
            <w:r w:rsidRPr="00576BC7">
              <w:rPr>
                <w:b/>
                <w:bCs/>
              </w:rPr>
              <w:t>Keterangan</w:t>
            </w:r>
          </w:p>
        </w:tc>
        <w:tc>
          <w:tcPr>
            <w:tcW w:w="710" w:type="dxa"/>
          </w:tcPr>
          <w:p w14:paraId="402C1B8C" w14:textId="77777777" w:rsidR="00B32110" w:rsidRPr="00576BC7" w:rsidRDefault="00B32110" w:rsidP="00A60B2B">
            <w:pPr>
              <w:spacing w:line="360" w:lineRule="auto"/>
              <w:jc w:val="center"/>
              <w:rPr>
                <w:b/>
                <w:bCs/>
                <w:lang w:val="de-DE"/>
              </w:rPr>
            </w:pPr>
            <w:r w:rsidRPr="00576BC7">
              <w:rPr>
                <w:b/>
                <w:bCs/>
                <w:lang w:val="de-DE"/>
              </w:rPr>
              <w:t>Skor</w:t>
            </w:r>
          </w:p>
        </w:tc>
      </w:tr>
      <w:tr w:rsidR="00B32110" w:rsidRPr="00576BC7" w14:paraId="457C88D4" w14:textId="77777777" w:rsidTr="00A60B2B">
        <w:trPr>
          <w:trHeight w:val="426"/>
        </w:trPr>
        <w:tc>
          <w:tcPr>
            <w:tcW w:w="3002" w:type="dxa"/>
            <w:vMerge w:val="restart"/>
          </w:tcPr>
          <w:p w14:paraId="137CBB93" w14:textId="77777777" w:rsidR="00B32110" w:rsidRPr="00576BC7" w:rsidRDefault="00B32110" w:rsidP="00A60B2B">
            <w:pPr>
              <w:pStyle w:val="NormalWeb"/>
              <w:spacing w:before="0" w:beforeAutospacing="0" w:after="0" w:afterAutospacing="0" w:line="360" w:lineRule="auto"/>
            </w:pPr>
            <w:r w:rsidRPr="00576BC7">
              <w:t xml:space="preserve">Mengembangkan syarat perlu/ syarat cukup suatu konsep </w:t>
            </w:r>
          </w:p>
          <w:p w14:paraId="3334A562" w14:textId="77777777" w:rsidR="00B32110" w:rsidRPr="00576BC7" w:rsidRDefault="00B32110" w:rsidP="00A60B2B">
            <w:pPr>
              <w:spacing w:line="360" w:lineRule="auto"/>
              <w:jc w:val="both"/>
              <w:rPr>
                <w:lang w:val="de-DE"/>
              </w:rPr>
            </w:pPr>
          </w:p>
        </w:tc>
        <w:tc>
          <w:tcPr>
            <w:tcW w:w="5344" w:type="dxa"/>
          </w:tcPr>
          <w:p w14:paraId="05B9762C" w14:textId="77777777" w:rsidR="00B32110" w:rsidRPr="00933451" w:rsidRDefault="00B32110" w:rsidP="00A60B2B">
            <w:pPr>
              <w:pStyle w:val="NormalWeb"/>
              <w:spacing w:line="360" w:lineRule="auto"/>
            </w:pPr>
            <w:r w:rsidRPr="00576BC7">
              <w:t>Jawaban kosong</w:t>
            </w:r>
          </w:p>
        </w:tc>
        <w:tc>
          <w:tcPr>
            <w:tcW w:w="710" w:type="dxa"/>
          </w:tcPr>
          <w:p w14:paraId="36F73A18" w14:textId="77777777" w:rsidR="00B32110" w:rsidRPr="00576BC7" w:rsidRDefault="00B32110" w:rsidP="00A60B2B">
            <w:pPr>
              <w:spacing w:line="360" w:lineRule="auto"/>
              <w:jc w:val="both"/>
              <w:rPr>
                <w:lang w:val="de-DE"/>
              </w:rPr>
            </w:pPr>
            <w:r w:rsidRPr="00576BC7">
              <w:rPr>
                <w:lang w:val="de-DE"/>
              </w:rPr>
              <w:t>0</w:t>
            </w:r>
          </w:p>
        </w:tc>
      </w:tr>
      <w:tr w:rsidR="00B32110" w:rsidRPr="00576BC7" w14:paraId="2F82047A" w14:textId="77777777" w:rsidTr="00A60B2B">
        <w:tc>
          <w:tcPr>
            <w:tcW w:w="3002" w:type="dxa"/>
            <w:vMerge/>
          </w:tcPr>
          <w:p w14:paraId="559A0C40" w14:textId="77777777" w:rsidR="00B32110" w:rsidRPr="00576BC7" w:rsidRDefault="00B32110" w:rsidP="00A60B2B">
            <w:pPr>
              <w:spacing w:line="360" w:lineRule="auto"/>
              <w:jc w:val="both"/>
              <w:rPr>
                <w:lang w:val="de-DE"/>
              </w:rPr>
            </w:pPr>
          </w:p>
        </w:tc>
        <w:tc>
          <w:tcPr>
            <w:tcW w:w="5344" w:type="dxa"/>
          </w:tcPr>
          <w:p w14:paraId="11D4C7EC" w14:textId="77777777" w:rsidR="00B32110" w:rsidRPr="00576BC7" w:rsidRDefault="00B32110" w:rsidP="00A60B2B">
            <w:pPr>
              <w:pStyle w:val="NormalWeb"/>
              <w:spacing w:line="360" w:lineRule="auto"/>
            </w:pPr>
            <w:r w:rsidRPr="00576BC7">
              <w:t xml:space="preserve">Tidak dapat menggunakan atau memilih prosedur atau operasi yang digunakan </w:t>
            </w:r>
          </w:p>
        </w:tc>
        <w:tc>
          <w:tcPr>
            <w:tcW w:w="710" w:type="dxa"/>
          </w:tcPr>
          <w:p w14:paraId="2B0665F4" w14:textId="77777777" w:rsidR="00B32110" w:rsidRPr="00576BC7" w:rsidRDefault="00B32110" w:rsidP="00A60B2B">
            <w:pPr>
              <w:spacing w:line="360" w:lineRule="auto"/>
              <w:jc w:val="both"/>
              <w:rPr>
                <w:lang w:val="de-DE"/>
              </w:rPr>
            </w:pPr>
            <w:r w:rsidRPr="00576BC7">
              <w:rPr>
                <w:lang w:val="de-DE"/>
              </w:rPr>
              <w:t>1</w:t>
            </w:r>
          </w:p>
        </w:tc>
      </w:tr>
      <w:tr w:rsidR="00B32110" w:rsidRPr="00576BC7" w14:paraId="0498F4D7" w14:textId="77777777" w:rsidTr="00A60B2B">
        <w:tc>
          <w:tcPr>
            <w:tcW w:w="3002" w:type="dxa"/>
            <w:vMerge/>
          </w:tcPr>
          <w:p w14:paraId="29F2970F" w14:textId="77777777" w:rsidR="00B32110" w:rsidRPr="00576BC7" w:rsidRDefault="00B32110" w:rsidP="00A60B2B">
            <w:pPr>
              <w:spacing w:line="360" w:lineRule="auto"/>
              <w:jc w:val="both"/>
              <w:rPr>
                <w:lang w:val="de-DE"/>
              </w:rPr>
            </w:pPr>
          </w:p>
        </w:tc>
        <w:tc>
          <w:tcPr>
            <w:tcW w:w="5344" w:type="dxa"/>
          </w:tcPr>
          <w:p w14:paraId="5A99F303" w14:textId="77777777" w:rsidR="00B32110" w:rsidRPr="00576BC7" w:rsidRDefault="00B32110" w:rsidP="00A60B2B">
            <w:pPr>
              <w:pStyle w:val="NormalWeb"/>
              <w:spacing w:line="360" w:lineRule="auto"/>
            </w:pPr>
            <w:r w:rsidRPr="00576BC7">
              <w:t>Dapat menggunakan atau memilih prosedur atau operasi yang digunakan tetapi masih banyak kesalahan</w:t>
            </w:r>
          </w:p>
        </w:tc>
        <w:tc>
          <w:tcPr>
            <w:tcW w:w="710" w:type="dxa"/>
          </w:tcPr>
          <w:p w14:paraId="5F0CAEC0" w14:textId="77777777" w:rsidR="00B32110" w:rsidRPr="00576BC7" w:rsidRDefault="00B32110" w:rsidP="00A60B2B">
            <w:pPr>
              <w:spacing w:line="360" w:lineRule="auto"/>
              <w:jc w:val="both"/>
              <w:rPr>
                <w:lang w:val="de-DE"/>
              </w:rPr>
            </w:pPr>
            <w:r w:rsidRPr="00576BC7">
              <w:rPr>
                <w:lang w:val="de-DE"/>
              </w:rPr>
              <w:t>2</w:t>
            </w:r>
          </w:p>
        </w:tc>
      </w:tr>
      <w:tr w:rsidR="00B32110" w:rsidRPr="00576BC7" w14:paraId="516F0096" w14:textId="77777777" w:rsidTr="00A60B2B">
        <w:tc>
          <w:tcPr>
            <w:tcW w:w="3002" w:type="dxa"/>
            <w:vMerge/>
          </w:tcPr>
          <w:p w14:paraId="7AF57D98" w14:textId="77777777" w:rsidR="00B32110" w:rsidRPr="00576BC7" w:rsidRDefault="00B32110" w:rsidP="00A60B2B">
            <w:pPr>
              <w:spacing w:line="360" w:lineRule="auto"/>
              <w:jc w:val="both"/>
              <w:rPr>
                <w:lang w:val="de-DE"/>
              </w:rPr>
            </w:pPr>
          </w:p>
        </w:tc>
        <w:tc>
          <w:tcPr>
            <w:tcW w:w="5344" w:type="dxa"/>
          </w:tcPr>
          <w:p w14:paraId="36E037D7" w14:textId="77777777" w:rsidR="00B32110" w:rsidRPr="00576BC7" w:rsidRDefault="00B32110" w:rsidP="00A60B2B">
            <w:pPr>
              <w:pStyle w:val="NormalWeb"/>
              <w:spacing w:line="360" w:lineRule="auto"/>
            </w:pPr>
            <w:r w:rsidRPr="00576BC7">
              <w:t xml:space="preserve">Dapat menggunakan atau memilih prosedur atau operasi yang digunakan tetapi masih belum tepat </w:t>
            </w:r>
          </w:p>
        </w:tc>
        <w:tc>
          <w:tcPr>
            <w:tcW w:w="710" w:type="dxa"/>
          </w:tcPr>
          <w:p w14:paraId="52CB0441" w14:textId="77777777" w:rsidR="00B32110" w:rsidRPr="00576BC7" w:rsidRDefault="00B32110" w:rsidP="00A60B2B">
            <w:pPr>
              <w:spacing w:line="360" w:lineRule="auto"/>
              <w:jc w:val="both"/>
              <w:rPr>
                <w:lang w:val="de-DE"/>
              </w:rPr>
            </w:pPr>
            <w:r w:rsidRPr="00576BC7">
              <w:rPr>
                <w:lang w:val="de-DE"/>
              </w:rPr>
              <w:t>3</w:t>
            </w:r>
          </w:p>
        </w:tc>
      </w:tr>
      <w:tr w:rsidR="00B32110" w:rsidRPr="00576BC7" w14:paraId="10FE57E6" w14:textId="77777777" w:rsidTr="00A60B2B">
        <w:tc>
          <w:tcPr>
            <w:tcW w:w="3002" w:type="dxa"/>
            <w:vMerge/>
          </w:tcPr>
          <w:p w14:paraId="2A766591" w14:textId="77777777" w:rsidR="00B32110" w:rsidRPr="00576BC7" w:rsidRDefault="00B32110" w:rsidP="00A60B2B">
            <w:pPr>
              <w:spacing w:line="360" w:lineRule="auto"/>
              <w:jc w:val="both"/>
              <w:rPr>
                <w:lang w:val="de-DE"/>
              </w:rPr>
            </w:pPr>
          </w:p>
        </w:tc>
        <w:tc>
          <w:tcPr>
            <w:tcW w:w="5344" w:type="dxa"/>
          </w:tcPr>
          <w:p w14:paraId="1B2334CF" w14:textId="77777777" w:rsidR="00B32110" w:rsidRPr="00576BC7" w:rsidRDefault="00B32110" w:rsidP="00A60B2B">
            <w:pPr>
              <w:pStyle w:val="NormalWeb"/>
              <w:spacing w:line="360" w:lineRule="auto"/>
            </w:pPr>
            <w:r w:rsidRPr="00576BC7">
              <w:t xml:space="preserve">Dapat menggunakan atau memilih prosedur atau operasi yang digunakan dengan tepat </w:t>
            </w:r>
          </w:p>
        </w:tc>
        <w:tc>
          <w:tcPr>
            <w:tcW w:w="710" w:type="dxa"/>
          </w:tcPr>
          <w:p w14:paraId="30ADA777" w14:textId="77777777" w:rsidR="00B32110" w:rsidRPr="00576BC7" w:rsidRDefault="00B32110" w:rsidP="00A60B2B">
            <w:pPr>
              <w:spacing w:line="360" w:lineRule="auto"/>
              <w:jc w:val="both"/>
              <w:rPr>
                <w:lang w:val="de-DE"/>
              </w:rPr>
            </w:pPr>
            <w:r w:rsidRPr="00576BC7">
              <w:rPr>
                <w:lang w:val="de-DE"/>
              </w:rPr>
              <w:t>4</w:t>
            </w:r>
          </w:p>
        </w:tc>
      </w:tr>
      <w:tr w:rsidR="00B32110" w:rsidRPr="00576BC7" w14:paraId="79A0FB61" w14:textId="77777777" w:rsidTr="00A60B2B">
        <w:tc>
          <w:tcPr>
            <w:tcW w:w="3002" w:type="dxa"/>
            <w:vMerge w:val="restart"/>
          </w:tcPr>
          <w:p w14:paraId="087ED9F7" w14:textId="77777777" w:rsidR="00B32110" w:rsidRPr="00576BC7" w:rsidRDefault="00B32110" w:rsidP="00A60B2B">
            <w:pPr>
              <w:pStyle w:val="NormalWeb"/>
              <w:spacing w:before="0" w:beforeAutospacing="0" w:after="0" w:afterAutospacing="0" w:line="360" w:lineRule="auto"/>
            </w:pPr>
            <w:r w:rsidRPr="00576BC7">
              <w:t>Menggunakan,</w:t>
            </w:r>
            <w:r w:rsidRPr="00576BC7">
              <w:br/>
              <w:t xml:space="preserve">memanfaatkan, dan memilih prosedur atau operasi tertentu </w:t>
            </w:r>
          </w:p>
          <w:p w14:paraId="057C902E" w14:textId="77777777" w:rsidR="00B32110" w:rsidRPr="00576BC7" w:rsidRDefault="00B32110" w:rsidP="00A60B2B">
            <w:pPr>
              <w:spacing w:line="360" w:lineRule="auto"/>
              <w:jc w:val="both"/>
            </w:pPr>
          </w:p>
        </w:tc>
        <w:tc>
          <w:tcPr>
            <w:tcW w:w="5344" w:type="dxa"/>
          </w:tcPr>
          <w:p w14:paraId="16B3F813" w14:textId="77777777" w:rsidR="00B32110" w:rsidRPr="00576BC7" w:rsidRDefault="00B32110" w:rsidP="00A60B2B">
            <w:pPr>
              <w:pStyle w:val="NormalWeb"/>
              <w:spacing w:line="360" w:lineRule="auto"/>
            </w:pPr>
            <w:r w:rsidRPr="00576BC7">
              <w:t>Jawaban kosong</w:t>
            </w:r>
          </w:p>
        </w:tc>
        <w:tc>
          <w:tcPr>
            <w:tcW w:w="710" w:type="dxa"/>
          </w:tcPr>
          <w:p w14:paraId="1140AFB2" w14:textId="77777777" w:rsidR="00B32110" w:rsidRPr="00576BC7" w:rsidRDefault="00B32110" w:rsidP="00A60B2B">
            <w:pPr>
              <w:spacing w:line="360" w:lineRule="auto"/>
              <w:jc w:val="both"/>
              <w:rPr>
                <w:lang w:val="de-DE"/>
              </w:rPr>
            </w:pPr>
            <w:r w:rsidRPr="00576BC7">
              <w:rPr>
                <w:lang w:val="de-DE"/>
              </w:rPr>
              <w:t>0</w:t>
            </w:r>
          </w:p>
        </w:tc>
      </w:tr>
      <w:tr w:rsidR="00B32110" w:rsidRPr="00576BC7" w14:paraId="5E2AD5AD" w14:textId="77777777" w:rsidTr="00A60B2B">
        <w:tc>
          <w:tcPr>
            <w:tcW w:w="3002" w:type="dxa"/>
            <w:vMerge/>
          </w:tcPr>
          <w:p w14:paraId="2FD8AF87" w14:textId="77777777" w:rsidR="00B32110" w:rsidRPr="00576BC7" w:rsidRDefault="00B32110" w:rsidP="00A60B2B">
            <w:pPr>
              <w:spacing w:line="360" w:lineRule="auto"/>
              <w:jc w:val="both"/>
              <w:rPr>
                <w:lang w:val="de-DE"/>
              </w:rPr>
            </w:pPr>
          </w:p>
        </w:tc>
        <w:tc>
          <w:tcPr>
            <w:tcW w:w="5344" w:type="dxa"/>
          </w:tcPr>
          <w:p w14:paraId="26D2881D" w14:textId="77777777" w:rsidR="00B32110" w:rsidRPr="00576BC7" w:rsidRDefault="00B32110" w:rsidP="00A60B2B">
            <w:pPr>
              <w:pStyle w:val="NormalWeb"/>
              <w:spacing w:line="360" w:lineRule="auto"/>
            </w:pPr>
            <w:r w:rsidRPr="00576BC7">
              <w:t>Tidak dapat menggunakan, memanfaatkan, dan memilih prosedur atau operasi</w:t>
            </w:r>
          </w:p>
        </w:tc>
        <w:tc>
          <w:tcPr>
            <w:tcW w:w="710" w:type="dxa"/>
          </w:tcPr>
          <w:p w14:paraId="75BC919B" w14:textId="77777777" w:rsidR="00B32110" w:rsidRPr="00576BC7" w:rsidRDefault="00B32110" w:rsidP="00A60B2B">
            <w:pPr>
              <w:spacing w:line="360" w:lineRule="auto"/>
              <w:jc w:val="both"/>
              <w:rPr>
                <w:lang w:val="de-DE"/>
              </w:rPr>
            </w:pPr>
            <w:r w:rsidRPr="00576BC7">
              <w:rPr>
                <w:lang w:val="de-DE"/>
              </w:rPr>
              <w:t>1</w:t>
            </w:r>
          </w:p>
        </w:tc>
      </w:tr>
      <w:tr w:rsidR="00B32110" w:rsidRPr="00576BC7" w14:paraId="18251C08" w14:textId="77777777" w:rsidTr="00A60B2B">
        <w:tc>
          <w:tcPr>
            <w:tcW w:w="3002" w:type="dxa"/>
            <w:vMerge/>
          </w:tcPr>
          <w:p w14:paraId="2C543D1E" w14:textId="77777777" w:rsidR="00B32110" w:rsidRPr="00576BC7" w:rsidRDefault="00B32110" w:rsidP="00A60B2B">
            <w:pPr>
              <w:spacing w:line="360" w:lineRule="auto"/>
              <w:jc w:val="both"/>
              <w:rPr>
                <w:lang w:val="de-DE"/>
              </w:rPr>
            </w:pPr>
          </w:p>
        </w:tc>
        <w:tc>
          <w:tcPr>
            <w:tcW w:w="5344" w:type="dxa"/>
          </w:tcPr>
          <w:p w14:paraId="36B9779F" w14:textId="77777777" w:rsidR="00B32110" w:rsidRPr="00576BC7" w:rsidRDefault="00B32110" w:rsidP="00A60B2B">
            <w:pPr>
              <w:pStyle w:val="NormalWeb"/>
              <w:spacing w:line="360" w:lineRule="auto"/>
            </w:pPr>
            <w:r w:rsidRPr="00576BC7">
              <w:t>Dapat menggunakan, memanfaatkan, dan memilih prosedur atau operasi tetapi masih banyak kesalahan</w:t>
            </w:r>
          </w:p>
        </w:tc>
        <w:tc>
          <w:tcPr>
            <w:tcW w:w="710" w:type="dxa"/>
          </w:tcPr>
          <w:p w14:paraId="042EF2CC" w14:textId="77777777" w:rsidR="00B32110" w:rsidRPr="00576BC7" w:rsidRDefault="00B32110" w:rsidP="00A60B2B">
            <w:pPr>
              <w:spacing w:line="360" w:lineRule="auto"/>
              <w:jc w:val="both"/>
              <w:rPr>
                <w:lang w:val="de-DE"/>
              </w:rPr>
            </w:pPr>
            <w:r w:rsidRPr="00576BC7">
              <w:rPr>
                <w:lang w:val="de-DE"/>
              </w:rPr>
              <w:t>2</w:t>
            </w:r>
          </w:p>
        </w:tc>
      </w:tr>
      <w:tr w:rsidR="00B32110" w:rsidRPr="00576BC7" w14:paraId="5899EEDA" w14:textId="77777777" w:rsidTr="00A60B2B">
        <w:tc>
          <w:tcPr>
            <w:tcW w:w="3002" w:type="dxa"/>
            <w:vMerge/>
          </w:tcPr>
          <w:p w14:paraId="62B120EB" w14:textId="77777777" w:rsidR="00B32110" w:rsidRPr="00576BC7" w:rsidRDefault="00B32110" w:rsidP="00A60B2B">
            <w:pPr>
              <w:spacing w:line="360" w:lineRule="auto"/>
              <w:jc w:val="both"/>
              <w:rPr>
                <w:lang w:val="de-DE"/>
              </w:rPr>
            </w:pPr>
          </w:p>
        </w:tc>
        <w:tc>
          <w:tcPr>
            <w:tcW w:w="5344" w:type="dxa"/>
          </w:tcPr>
          <w:p w14:paraId="4048B22F" w14:textId="77777777" w:rsidR="00B32110" w:rsidRPr="00576BC7" w:rsidRDefault="00B32110" w:rsidP="00A60B2B">
            <w:pPr>
              <w:pStyle w:val="NormalWeb"/>
              <w:spacing w:line="360" w:lineRule="auto"/>
            </w:pPr>
            <w:r w:rsidRPr="00576BC7">
              <w:t>Dapat menggunakan, memanfaatkan, dan memilih prosedur atau operasi tetapi belum tepat</w:t>
            </w:r>
          </w:p>
        </w:tc>
        <w:tc>
          <w:tcPr>
            <w:tcW w:w="710" w:type="dxa"/>
          </w:tcPr>
          <w:p w14:paraId="3FE8949C" w14:textId="77777777" w:rsidR="00B32110" w:rsidRPr="00576BC7" w:rsidRDefault="00B32110" w:rsidP="00A60B2B">
            <w:pPr>
              <w:spacing w:line="360" w:lineRule="auto"/>
              <w:jc w:val="both"/>
              <w:rPr>
                <w:lang w:val="de-DE"/>
              </w:rPr>
            </w:pPr>
            <w:r w:rsidRPr="00576BC7">
              <w:rPr>
                <w:lang w:val="de-DE"/>
              </w:rPr>
              <w:t>3</w:t>
            </w:r>
          </w:p>
        </w:tc>
      </w:tr>
      <w:tr w:rsidR="00B32110" w:rsidRPr="00576BC7" w14:paraId="5C03F887" w14:textId="77777777" w:rsidTr="00A60B2B">
        <w:tc>
          <w:tcPr>
            <w:tcW w:w="3002" w:type="dxa"/>
            <w:vMerge/>
          </w:tcPr>
          <w:p w14:paraId="246CF44B" w14:textId="77777777" w:rsidR="00B32110" w:rsidRPr="00576BC7" w:rsidRDefault="00B32110" w:rsidP="00A60B2B">
            <w:pPr>
              <w:spacing w:line="360" w:lineRule="auto"/>
              <w:jc w:val="both"/>
              <w:rPr>
                <w:lang w:val="de-DE"/>
              </w:rPr>
            </w:pPr>
          </w:p>
        </w:tc>
        <w:tc>
          <w:tcPr>
            <w:tcW w:w="5344" w:type="dxa"/>
          </w:tcPr>
          <w:p w14:paraId="02E4A596" w14:textId="77777777" w:rsidR="00B32110" w:rsidRPr="00576BC7" w:rsidRDefault="00B32110" w:rsidP="00A60B2B">
            <w:pPr>
              <w:pStyle w:val="NormalWeb"/>
              <w:spacing w:line="360" w:lineRule="auto"/>
            </w:pPr>
            <w:r w:rsidRPr="00576BC7">
              <w:t>Dapat menggunakan, memanfaatkan, dan memilih prosedur atau operasi dengan tepat</w:t>
            </w:r>
          </w:p>
        </w:tc>
        <w:tc>
          <w:tcPr>
            <w:tcW w:w="710" w:type="dxa"/>
          </w:tcPr>
          <w:p w14:paraId="18B111C9" w14:textId="77777777" w:rsidR="00B32110" w:rsidRPr="00576BC7" w:rsidRDefault="00B32110" w:rsidP="00A60B2B">
            <w:pPr>
              <w:spacing w:line="360" w:lineRule="auto"/>
              <w:jc w:val="both"/>
              <w:rPr>
                <w:lang w:val="de-DE"/>
              </w:rPr>
            </w:pPr>
            <w:r w:rsidRPr="00576BC7">
              <w:rPr>
                <w:lang w:val="de-DE"/>
              </w:rPr>
              <w:t>4</w:t>
            </w:r>
          </w:p>
        </w:tc>
      </w:tr>
      <w:tr w:rsidR="00B32110" w:rsidRPr="00576BC7" w14:paraId="09BEB991" w14:textId="77777777" w:rsidTr="00A60B2B">
        <w:tc>
          <w:tcPr>
            <w:tcW w:w="3002" w:type="dxa"/>
            <w:vMerge w:val="restart"/>
          </w:tcPr>
          <w:p w14:paraId="1F623FD7" w14:textId="77777777" w:rsidR="00B32110" w:rsidRPr="00576BC7" w:rsidRDefault="00B32110" w:rsidP="00A60B2B">
            <w:pPr>
              <w:pStyle w:val="NormalWeb"/>
              <w:spacing w:before="0" w:beforeAutospacing="0" w:after="0" w:afterAutospacing="0" w:line="360" w:lineRule="auto"/>
            </w:pPr>
            <w:r w:rsidRPr="00576BC7">
              <w:t xml:space="preserve">Mengaplikasikan konsep atau algoritma dalam pemecahan masalah </w:t>
            </w:r>
          </w:p>
          <w:p w14:paraId="1737EB0F" w14:textId="77777777" w:rsidR="00B32110" w:rsidRPr="00576BC7" w:rsidRDefault="00B32110" w:rsidP="00A60B2B">
            <w:pPr>
              <w:spacing w:line="360" w:lineRule="auto"/>
              <w:jc w:val="both"/>
            </w:pPr>
          </w:p>
        </w:tc>
        <w:tc>
          <w:tcPr>
            <w:tcW w:w="5344" w:type="dxa"/>
          </w:tcPr>
          <w:p w14:paraId="57414AA8" w14:textId="77777777" w:rsidR="00B32110" w:rsidRPr="00576BC7" w:rsidRDefault="00B32110" w:rsidP="00A60B2B">
            <w:pPr>
              <w:pStyle w:val="NormalWeb"/>
              <w:spacing w:line="360" w:lineRule="auto"/>
            </w:pPr>
            <w:r w:rsidRPr="00576BC7">
              <w:t>Jawaban kosong</w:t>
            </w:r>
          </w:p>
        </w:tc>
        <w:tc>
          <w:tcPr>
            <w:tcW w:w="710" w:type="dxa"/>
          </w:tcPr>
          <w:p w14:paraId="7ED9EF50" w14:textId="77777777" w:rsidR="00B32110" w:rsidRPr="00576BC7" w:rsidRDefault="00B32110" w:rsidP="00A60B2B">
            <w:pPr>
              <w:spacing w:line="360" w:lineRule="auto"/>
              <w:jc w:val="both"/>
              <w:rPr>
                <w:lang w:val="de-DE"/>
              </w:rPr>
            </w:pPr>
            <w:r w:rsidRPr="00576BC7">
              <w:rPr>
                <w:lang w:val="de-DE"/>
              </w:rPr>
              <w:t>0</w:t>
            </w:r>
          </w:p>
        </w:tc>
      </w:tr>
      <w:tr w:rsidR="00B32110" w:rsidRPr="00576BC7" w14:paraId="0D0E8927" w14:textId="77777777" w:rsidTr="00A60B2B">
        <w:tc>
          <w:tcPr>
            <w:tcW w:w="3002" w:type="dxa"/>
            <w:vMerge/>
          </w:tcPr>
          <w:p w14:paraId="74E1998F" w14:textId="77777777" w:rsidR="00B32110" w:rsidRPr="00576BC7" w:rsidRDefault="00B32110" w:rsidP="00A60B2B">
            <w:pPr>
              <w:spacing w:line="360" w:lineRule="auto"/>
              <w:jc w:val="both"/>
              <w:rPr>
                <w:lang w:val="de-DE"/>
              </w:rPr>
            </w:pPr>
          </w:p>
        </w:tc>
        <w:tc>
          <w:tcPr>
            <w:tcW w:w="5344" w:type="dxa"/>
          </w:tcPr>
          <w:p w14:paraId="0DCCF166" w14:textId="77777777" w:rsidR="00B32110" w:rsidRPr="00576BC7" w:rsidRDefault="00B32110" w:rsidP="00A60B2B">
            <w:pPr>
              <w:pStyle w:val="NormalWeb"/>
              <w:spacing w:line="360" w:lineRule="auto"/>
            </w:pPr>
            <w:r w:rsidRPr="00576BC7">
              <w:t>Tidak dapat mengaplikasikan rumus sesuai prosedur dalam menyelesaikan soal pemecahan masalah</w:t>
            </w:r>
          </w:p>
        </w:tc>
        <w:tc>
          <w:tcPr>
            <w:tcW w:w="710" w:type="dxa"/>
          </w:tcPr>
          <w:p w14:paraId="0A557FA5" w14:textId="77777777" w:rsidR="00B32110" w:rsidRPr="00576BC7" w:rsidRDefault="00B32110" w:rsidP="00A60B2B">
            <w:pPr>
              <w:spacing w:line="360" w:lineRule="auto"/>
              <w:jc w:val="both"/>
              <w:rPr>
                <w:lang w:val="de-DE"/>
              </w:rPr>
            </w:pPr>
            <w:r w:rsidRPr="00576BC7">
              <w:rPr>
                <w:lang w:val="de-DE"/>
              </w:rPr>
              <w:t>1</w:t>
            </w:r>
          </w:p>
        </w:tc>
      </w:tr>
      <w:tr w:rsidR="00B32110" w:rsidRPr="00576BC7" w14:paraId="6D41BF43" w14:textId="77777777" w:rsidTr="00A60B2B">
        <w:tc>
          <w:tcPr>
            <w:tcW w:w="3002" w:type="dxa"/>
            <w:vMerge/>
          </w:tcPr>
          <w:p w14:paraId="01B05717" w14:textId="77777777" w:rsidR="00B32110" w:rsidRPr="00576BC7" w:rsidRDefault="00B32110" w:rsidP="00A60B2B">
            <w:pPr>
              <w:spacing w:line="360" w:lineRule="auto"/>
              <w:jc w:val="both"/>
              <w:rPr>
                <w:lang w:val="de-DE"/>
              </w:rPr>
            </w:pPr>
          </w:p>
        </w:tc>
        <w:tc>
          <w:tcPr>
            <w:tcW w:w="5344" w:type="dxa"/>
          </w:tcPr>
          <w:p w14:paraId="6509D07D" w14:textId="77777777" w:rsidR="00B32110" w:rsidRPr="00576BC7" w:rsidRDefault="00B32110" w:rsidP="00A60B2B">
            <w:pPr>
              <w:pStyle w:val="NormalWeb"/>
              <w:spacing w:line="360" w:lineRule="auto"/>
            </w:pPr>
            <w:r w:rsidRPr="00576BC7">
              <w:t>Dapat mengaplikasikan rumus sesuai prosedur dalam menyelesaikan soal pemecahan masalah tetapi masih banyak kesalahan</w:t>
            </w:r>
          </w:p>
        </w:tc>
        <w:tc>
          <w:tcPr>
            <w:tcW w:w="710" w:type="dxa"/>
          </w:tcPr>
          <w:p w14:paraId="44904206" w14:textId="77777777" w:rsidR="00B32110" w:rsidRPr="00576BC7" w:rsidRDefault="00B32110" w:rsidP="00A60B2B">
            <w:pPr>
              <w:spacing w:line="360" w:lineRule="auto"/>
              <w:jc w:val="both"/>
              <w:rPr>
                <w:lang w:val="de-DE"/>
              </w:rPr>
            </w:pPr>
            <w:r w:rsidRPr="00576BC7">
              <w:rPr>
                <w:lang w:val="de-DE"/>
              </w:rPr>
              <w:t>2</w:t>
            </w:r>
          </w:p>
        </w:tc>
      </w:tr>
      <w:tr w:rsidR="00B32110" w:rsidRPr="00576BC7" w14:paraId="4FF0139C" w14:textId="77777777" w:rsidTr="00A60B2B">
        <w:tc>
          <w:tcPr>
            <w:tcW w:w="3002" w:type="dxa"/>
            <w:vMerge/>
          </w:tcPr>
          <w:p w14:paraId="0E535A70" w14:textId="77777777" w:rsidR="00B32110" w:rsidRPr="00576BC7" w:rsidRDefault="00B32110" w:rsidP="00A60B2B">
            <w:pPr>
              <w:spacing w:line="360" w:lineRule="auto"/>
              <w:jc w:val="both"/>
              <w:rPr>
                <w:lang w:val="de-DE"/>
              </w:rPr>
            </w:pPr>
          </w:p>
        </w:tc>
        <w:tc>
          <w:tcPr>
            <w:tcW w:w="5344" w:type="dxa"/>
          </w:tcPr>
          <w:p w14:paraId="2EC14026" w14:textId="77777777" w:rsidR="00B32110" w:rsidRPr="00576BC7" w:rsidRDefault="00B32110" w:rsidP="00A60B2B">
            <w:pPr>
              <w:pStyle w:val="NormalWeb"/>
              <w:spacing w:line="360" w:lineRule="auto"/>
            </w:pPr>
            <w:r w:rsidRPr="00576BC7">
              <w:t>Dapat mengaplikasikan rumus sesuai prosedur dalam menyelesaikan soal pemecahan masalah tetapi belum tepat</w:t>
            </w:r>
          </w:p>
        </w:tc>
        <w:tc>
          <w:tcPr>
            <w:tcW w:w="710" w:type="dxa"/>
          </w:tcPr>
          <w:p w14:paraId="46C6B3E4" w14:textId="77777777" w:rsidR="00B32110" w:rsidRPr="00576BC7" w:rsidRDefault="00B32110" w:rsidP="00A60B2B">
            <w:pPr>
              <w:spacing w:line="360" w:lineRule="auto"/>
              <w:jc w:val="both"/>
              <w:rPr>
                <w:lang w:val="de-DE"/>
              </w:rPr>
            </w:pPr>
            <w:r w:rsidRPr="00576BC7">
              <w:rPr>
                <w:lang w:val="de-DE"/>
              </w:rPr>
              <w:t>3</w:t>
            </w:r>
          </w:p>
        </w:tc>
      </w:tr>
      <w:tr w:rsidR="00B32110" w:rsidRPr="00576BC7" w14:paraId="0978CF6C" w14:textId="77777777" w:rsidTr="00A60B2B">
        <w:tc>
          <w:tcPr>
            <w:tcW w:w="3002" w:type="dxa"/>
            <w:vMerge/>
          </w:tcPr>
          <w:p w14:paraId="482D2316" w14:textId="77777777" w:rsidR="00B32110" w:rsidRPr="00576BC7" w:rsidRDefault="00B32110" w:rsidP="00A60B2B">
            <w:pPr>
              <w:spacing w:line="360" w:lineRule="auto"/>
              <w:jc w:val="both"/>
              <w:rPr>
                <w:lang w:val="de-DE"/>
              </w:rPr>
            </w:pPr>
          </w:p>
        </w:tc>
        <w:tc>
          <w:tcPr>
            <w:tcW w:w="5344" w:type="dxa"/>
          </w:tcPr>
          <w:p w14:paraId="06A7CD8D" w14:textId="77777777" w:rsidR="00B32110" w:rsidRPr="00576BC7" w:rsidRDefault="00B32110" w:rsidP="00A60B2B">
            <w:pPr>
              <w:pStyle w:val="NormalWeb"/>
              <w:spacing w:line="360" w:lineRule="auto"/>
            </w:pPr>
            <w:r w:rsidRPr="00576BC7">
              <w:t xml:space="preserve">Dapat mengaplikasikan rumus sesuai prosedur dalam menyelesaikan soal pemecahan masalah dengan tepat </w:t>
            </w:r>
          </w:p>
        </w:tc>
        <w:tc>
          <w:tcPr>
            <w:tcW w:w="710" w:type="dxa"/>
          </w:tcPr>
          <w:p w14:paraId="6E85436E" w14:textId="77777777" w:rsidR="00B32110" w:rsidRPr="00576BC7" w:rsidRDefault="00B32110" w:rsidP="00A60B2B">
            <w:pPr>
              <w:keepNext/>
              <w:spacing w:line="360" w:lineRule="auto"/>
              <w:jc w:val="both"/>
              <w:rPr>
                <w:lang w:val="de-DE"/>
              </w:rPr>
            </w:pPr>
            <w:r w:rsidRPr="00576BC7">
              <w:rPr>
                <w:lang w:val="de-DE"/>
              </w:rPr>
              <w:t>4</w:t>
            </w:r>
          </w:p>
        </w:tc>
      </w:tr>
    </w:tbl>
    <w:p w14:paraId="7E3E2FA3" w14:textId="359526F9" w:rsidR="00D5727B" w:rsidRPr="00D20A56" w:rsidRDefault="00D5727B" w:rsidP="00D5727B">
      <w:pPr>
        <w:pStyle w:val="NormalWeb"/>
        <w:spacing w:before="240" w:beforeAutospacing="0" w:after="0" w:afterAutospacing="0" w:line="360" w:lineRule="auto"/>
        <w:jc w:val="both"/>
        <w:rPr>
          <w:b/>
          <w:bCs/>
          <w:color w:val="000000" w:themeColor="text1"/>
        </w:rPr>
      </w:pPr>
      <w:r w:rsidRPr="00D20A56">
        <w:rPr>
          <w:b/>
          <w:bCs/>
          <w:color w:val="000000" w:themeColor="text1"/>
        </w:rPr>
        <w:t>HASIL DAN PEMBAHASAN</w:t>
      </w:r>
    </w:p>
    <w:p w14:paraId="32B68943" w14:textId="77777777" w:rsidR="00D5727B" w:rsidRPr="00D20A56" w:rsidRDefault="00D5727B" w:rsidP="00D5727B">
      <w:pPr>
        <w:pStyle w:val="NormalWeb"/>
        <w:spacing w:before="240" w:beforeAutospacing="0" w:after="0" w:afterAutospacing="0" w:line="360" w:lineRule="auto"/>
        <w:ind w:firstLine="720"/>
        <w:jc w:val="both"/>
        <w:rPr>
          <w:color w:val="000000" w:themeColor="text1"/>
        </w:rPr>
      </w:pPr>
      <w:r w:rsidRPr="00D20A56">
        <w:rPr>
          <w:color w:val="000000"/>
        </w:rPr>
        <w:t>Untuk menjawab pertanyaan penelitian yang telah disampaikan diatas, maka dilakukan analisis dan pembahasan hasil tes kemampuan pemahaman konsep siswa. Secara rinci, berdasarkan jawaban-jawaban siswa pada soal tes kemampuan pemahaman konsep didapatkan data perbandingan nilai maksimum, nilai minimum dan nilai rata-rata tersebut dianalisis sebagai berikut:</w:t>
      </w:r>
    </w:p>
    <w:p w14:paraId="1FBC8B5C" w14:textId="37BB1DB6" w:rsidR="00D5727B" w:rsidRPr="0091747A" w:rsidRDefault="00D5727B" w:rsidP="0091747A">
      <w:pPr>
        <w:pStyle w:val="Caption"/>
        <w:keepNext/>
        <w:spacing w:after="0" w:line="360" w:lineRule="auto"/>
        <w:jc w:val="center"/>
        <w:rPr>
          <w:color w:val="auto"/>
          <w:sz w:val="20"/>
          <w:szCs w:val="20"/>
        </w:rPr>
      </w:pPr>
      <w:r w:rsidRPr="0091747A">
        <w:rPr>
          <w:color w:val="auto"/>
          <w:sz w:val="20"/>
          <w:szCs w:val="20"/>
        </w:rPr>
        <w:t xml:space="preserve">Tabel </w:t>
      </w:r>
      <w:r w:rsidRPr="0091747A">
        <w:rPr>
          <w:color w:val="auto"/>
          <w:sz w:val="20"/>
          <w:szCs w:val="20"/>
        </w:rPr>
        <w:fldChar w:fldCharType="begin"/>
      </w:r>
      <w:r w:rsidRPr="0091747A">
        <w:rPr>
          <w:color w:val="auto"/>
          <w:sz w:val="20"/>
          <w:szCs w:val="20"/>
        </w:rPr>
        <w:instrText xml:space="preserve"> SEQ Tabel \* ARABIC </w:instrText>
      </w:r>
      <w:r w:rsidRPr="0091747A">
        <w:rPr>
          <w:color w:val="auto"/>
          <w:sz w:val="20"/>
          <w:szCs w:val="20"/>
        </w:rPr>
        <w:fldChar w:fldCharType="separate"/>
      </w:r>
      <w:r w:rsidR="00B32110">
        <w:rPr>
          <w:noProof/>
          <w:color w:val="auto"/>
          <w:sz w:val="20"/>
          <w:szCs w:val="20"/>
        </w:rPr>
        <w:t>3</w:t>
      </w:r>
      <w:r w:rsidRPr="0091747A">
        <w:rPr>
          <w:color w:val="auto"/>
          <w:sz w:val="20"/>
          <w:szCs w:val="20"/>
        </w:rPr>
        <w:fldChar w:fldCharType="end"/>
      </w:r>
      <w:r w:rsidR="0091747A">
        <w:rPr>
          <w:color w:val="auto"/>
          <w:sz w:val="20"/>
          <w:szCs w:val="20"/>
        </w:rPr>
        <w:t xml:space="preserve"> </w:t>
      </w:r>
      <w:r w:rsidRPr="0091747A">
        <w:rPr>
          <w:color w:val="auto"/>
          <w:sz w:val="20"/>
          <w:szCs w:val="20"/>
        </w:rPr>
        <w:t>Hasil Tes Pemahaman Konsep</w:t>
      </w:r>
    </w:p>
    <w:p w14:paraId="10906C7A" w14:textId="3D6E2B62" w:rsidR="003C042E" w:rsidRPr="003C042E" w:rsidRDefault="003C042E" w:rsidP="003C042E">
      <w:pPr>
        <w:jc w:val="center"/>
      </w:pPr>
      <w:r w:rsidRPr="003C042E">
        <w:rPr>
          <w:noProof/>
        </w:rPr>
        <w:drawing>
          <wp:inline distT="0" distB="0" distL="0" distR="0" wp14:anchorId="46832F8F" wp14:editId="094B39A3">
            <wp:extent cx="3987572" cy="53293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3638" cy="545770"/>
                    </a:xfrm>
                    <a:prstGeom prst="rect">
                      <a:avLst/>
                    </a:prstGeom>
                  </pic:spPr>
                </pic:pic>
              </a:graphicData>
            </a:graphic>
          </wp:inline>
        </w:drawing>
      </w:r>
    </w:p>
    <w:p w14:paraId="4F854E9E" w14:textId="6661BFE5" w:rsidR="00D5727B" w:rsidRDefault="00D5727B" w:rsidP="00D5727B">
      <w:pPr>
        <w:spacing w:line="360" w:lineRule="auto"/>
        <w:ind w:firstLine="720"/>
        <w:jc w:val="both"/>
        <w:rPr>
          <w:color w:val="000000"/>
        </w:rPr>
      </w:pPr>
      <w:r w:rsidRPr="00D20A56">
        <w:rPr>
          <w:color w:val="000000"/>
        </w:rPr>
        <w:t xml:space="preserve">Berdasarkan hasil tes pemahaman konsep siswa pada tabel </w:t>
      </w:r>
      <w:r w:rsidR="004D0033">
        <w:rPr>
          <w:color w:val="000000"/>
        </w:rPr>
        <w:t>3</w:t>
      </w:r>
      <w:r w:rsidRPr="00D20A56">
        <w:rPr>
          <w:color w:val="000000"/>
        </w:rPr>
        <w:t xml:space="preserve"> menunjukan bahwa nilai minimum yang didapat siswa adalah 43,7 sehingga berdasarkan Kriteria Ketuntasan Minimal (KKM) sekolah yaitu 75, maka siswa tersebut belum memenuhi standar KKM yang telah ditentukan, sedangkan siswa yang mendapat nilai maksimum 81,2 dan yang mencapai Kriteria Ketuntasan Minimal (KKM) hanya beberapa saja, diantaranya adalah siswa yang memang menyukai matematika dan rajin di dalam kelas. Pada tes ini, rata-rata nilai hasil tes pemahaman konsep siswa adalah 70,63. Jika ditinjau berdasarkan standar KKM yang telah ditentukan pun hasil nilai tersebut terdapat pada interpretasi sedang. </w:t>
      </w:r>
      <w:r w:rsidR="00F83CAE">
        <w:rPr>
          <w:color w:val="000000"/>
        </w:rPr>
        <w:t>Hasil yang sudah diolah, maka dapat dikatakan</w:t>
      </w:r>
      <w:r w:rsidRPr="00D20A56">
        <w:rPr>
          <w:color w:val="000000"/>
        </w:rPr>
        <w:t xml:space="preserve"> pemahaman konsep siswa </w:t>
      </w:r>
      <w:r w:rsidR="00F83CAE">
        <w:rPr>
          <w:color w:val="000000"/>
        </w:rPr>
        <w:t>dalam menyelesaikan soal operasi aljabar</w:t>
      </w:r>
      <w:r w:rsidRPr="00D20A56">
        <w:rPr>
          <w:color w:val="000000"/>
        </w:rPr>
        <w:t xml:space="preserve"> </w:t>
      </w:r>
      <w:r w:rsidR="00F83CAE">
        <w:rPr>
          <w:color w:val="000000"/>
        </w:rPr>
        <w:t>termasuk dalam kategori sedang artinya sudah cukup atau</w:t>
      </w:r>
      <w:r w:rsidRPr="00D20A56">
        <w:rPr>
          <w:color w:val="000000"/>
        </w:rPr>
        <w:t xml:space="preserve"> belum sepenuhnya memahami konsep operasi aljabar.</w:t>
      </w:r>
    </w:p>
    <w:p w14:paraId="15C66D04" w14:textId="2F883BC3" w:rsidR="00341B57" w:rsidRPr="00341B57" w:rsidRDefault="00341B57" w:rsidP="00341B57">
      <w:pPr>
        <w:pStyle w:val="Caption"/>
        <w:keepNext/>
        <w:jc w:val="center"/>
        <w:rPr>
          <w:color w:val="auto"/>
          <w:sz w:val="20"/>
          <w:szCs w:val="20"/>
        </w:rPr>
      </w:pPr>
      <w:r w:rsidRPr="00341B57">
        <w:rPr>
          <w:color w:val="auto"/>
          <w:sz w:val="20"/>
          <w:szCs w:val="20"/>
        </w:rPr>
        <w:t xml:space="preserve">Tabel </w:t>
      </w:r>
      <w:r w:rsidRPr="00341B57">
        <w:rPr>
          <w:color w:val="auto"/>
          <w:sz w:val="20"/>
          <w:szCs w:val="20"/>
        </w:rPr>
        <w:fldChar w:fldCharType="begin"/>
      </w:r>
      <w:r w:rsidRPr="00341B57">
        <w:rPr>
          <w:color w:val="auto"/>
          <w:sz w:val="20"/>
          <w:szCs w:val="20"/>
        </w:rPr>
        <w:instrText xml:space="preserve"> SEQ Tabel \* ARABIC </w:instrText>
      </w:r>
      <w:r w:rsidRPr="00341B57">
        <w:rPr>
          <w:color w:val="auto"/>
          <w:sz w:val="20"/>
          <w:szCs w:val="20"/>
        </w:rPr>
        <w:fldChar w:fldCharType="separate"/>
      </w:r>
      <w:r w:rsidR="00B32110">
        <w:rPr>
          <w:noProof/>
          <w:color w:val="auto"/>
          <w:sz w:val="20"/>
          <w:szCs w:val="20"/>
        </w:rPr>
        <w:t>4</w:t>
      </w:r>
      <w:r w:rsidRPr="00341B57">
        <w:rPr>
          <w:color w:val="auto"/>
          <w:sz w:val="20"/>
          <w:szCs w:val="20"/>
        </w:rPr>
        <w:fldChar w:fldCharType="end"/>
      </w:r>
      <w:r w:rsidRPr="00341B57">
        <w:rPr>
          <w:color w:val="auto"/>
          <w:sz w:val="20"/>
          <w:szCs w:val="20"/>
        </w:rPr>
        <w:t xml:space="preserve"> Tingkat Pemahaman Konsep</w:t>
      </w:r>
    </w:p>
    <w:p w14:paraId="1E69BB87" w14:textId="1738D2D4" w:rsidR="0091747A" w:rsidRPr="00D20A56" w:rsidRDefault="0091747A" w:rsidP="0091747A">
      <w:pPr>
        <w:spacing w:line="360" w:lineRule="auto"/>
        <w:ind w:firstLine="720"/>
        <w:jc w:val="center"/>
        <w:rPr>
          <w:color w:val="000000"/>
        </w:rPr>
      </w:pPr>
      <w:r w:rsidRPr="0091747A">
        <w:rPr>
          <w:noProof/>
          <w:color w:val="000000"/>
        </w:rPr>
        <w:drawing>
          <wp:inline distT="0" distB="0" distL="0" distR="0" wp14:anchorId="79FCD48C" wp14:editId="1309B1CA">
            <wp:extent cx="3782431" cy="102855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7987" cy="1051820"/>
                    </a:xfrm>
                    <a:prstGeom prst="rect">
                      <a:avLst/>
                    </a:prstGeom>
                  </pic:spPr>
                </pic:pic>
              </a:graphicData>
            </a:graphic>
          </wp:inline>
        </w:drawing>
      </w:r>
    </w:p>
    <w:p w14:paraId="1C0665D3" w14:textId="6A2BEB1A" w:rsidR="00D5727B" w:rsidRPr="00D20A56" w:rsidRDefault="00F83CAE" w:rsidP="00D5727B">
      <w:pPr>
        <w:spacing w:line="360" w:lineRule="auto"/>
        <w:ind w:firstLine="720"/>
        <w:jc w:val="both"/>
        <w:rPr>
          <w:color w:val="000000"/>
        </w:rPr>
      </w:pPr>
      <w:r>
        <w:rPr>
          <w:color w:val="000000"/>
        </w:rPr>
        <w:t>Berdasarkan hasil dari data yang sudah diolah dan analisa yang ditunjukan dalam tabel diatas</w:t>
      </w:r>
      <w:r w:rsidR="004474F0">
        <w:rPr>
          <w:color w:val="000000"/>
        </w:rPr>
        <w:t>,</w:t>
      </w:r>
      <w:r w:rsidR="00D5727B" w:rsidRPr="00D20A56">
        <w:rPr>
          <w:color w:val="000000"/>
        </w:rPr>
        <w:t xml:space="preserve"> menunjukan bahwa kategori pemahaman konsep siswa dalam menyelesaikan soal-soal yang berkaitan dengan operasi aljabar adalah sebagai berikut: </w:t>
      </w:r>
      <w:r w:rsidR="004D0033">
        <w:rPr>
          <w:color w:val="000000"/>
        </w:rPr>
        <w:t>termasuk dalam</w:t>
      </w:r>
      <w:r w:rsidR="00D5727B" w:rsidRPr="00D20A56">
        <w:rPr>
          <w:color w:val="000000"/>
        </w:rPr>
        <w:t xml:space="preserve"> kategori tinggi sebesar 13,88% sebanyak 5 orang siswa dengan perolehan nilai siswa yang lebih dari 78,92 dan presentase terbesar </w:t>
      </w:r>
      <w:r w:rsidR="004D0033">
        <w:rPr>
          <w:color w:val="000000"/>
        </w:rPr>
        <w:t>yang termasuk dalam</w:t>
      </w:r>
      <w:r w:rsidR="00D5727B" w:rsidRPr="00D20A56">
        <w:rPr>
          <w:color w:val="000000"/>
        </w:rPr>
        <w:t xml:space="preserve"> kategori sedang sebesar 80,56% sebanyak 29 orang siswa dengan </w:t>
      </w:r>
      <w:r w:rsidR="00D5727B" w:rsidRPr="00D20A56">
        <w:rPr>
          <w:color w:val="000000"/>
        </w:rPr>
        <w:lastRenderedPageBreak/>
        <w:t xml:space="preserve">perolehan nilai siswa diantara 62,34 dan 78,92. Sedangkan </w:t>
      </w:r>
      <w:r w:rsidR="004D0033">
        <w:rPr>
          <w:color w:val="000000"/>
        </w:rPr>
        <w:t>yang termasuk dalam</w:t>
      </w:r>
      <w:r w:rsidR="00D5727B" w:rsidRPr="00D20A56">
        <w:rPr>
          <w:color w:val="000000"/>
        </w:rPr>
        <w:t xml:space="preserve"> kategori rendah dengan perolehan persentase sebesar 5,56% yang terdiri dari 2 orang siswa dengan perolehan nilai siswa kurang dari 62,34. Kategorisasi tersebut menujukan bahwa hanya beberapa siswa saja pada kategori tinggi di kelas yang sudah menguasai pemahaman konsep operasi aljabar karena berdasarkan nilai maksimum diperoleh nilai yang mencapai 81,2, sementara</w:t>
      </w:r>
      <w:r w:rsidR="004D0033">
        <w:rPr>
          <w:color w:val="000000"/>
        </w:rPr>
        <w:t xml:space="preserve"> yang termasuk dalam</w:t>
      </w:r>
      <w:r w:rsidR="00D5727B" w:rsidRPr="00D20A56">
        <w:rPr>
          <w:color w:val="000000"/>
        </w:rPr>
        <w:t xml:space="preserve"> kategori rendah menunjukkan bahwa kemampuan pemahaman konsep siswa belum tercapai. Lalu pada kategori sedang terdapat perbedaan yang signifikan dengan kategori rendah maupun tinggi. Sehingga dapat disimpulkan bahwa kemampuan pemahaman konsep siswa </w:t>
      </w:r>
      <w:r w:rsidR="00D5727B" w:rsidRPr="00D20A56">
        <w:t>disalah satu SMP Negeri  di Kabupaten Bekasi masuk kedalam kategori sedang.</w:t>
      </w:r>
    </w:p>
    <w:p w14:paraId="3C7D1676" w14:textId="178CE455" w:rsidR="00D5727B" w:rsidRDefault="00D5727B" w:rsidP="00D5727B">
      <w:pPr>
        <w:spacing w:line="360" w:lineRule="auto"/>
        <w:ind w:firstLine="720"/>
        <w:jc w:val="both"/>
        <w:rPr>
          <w:color w:val="000000"/>
        </w:rPr>
      </w:pPr>
      <w:r w:rsidRPr="00D20A56">
        <w:rPr>
          <w:color w:val="000000"/>
        </w:rPr>
        <w:t>Selanjutnya, jawaban siswa akan dianalisis berdasarkan kategori tinggi, sedang, dan rendah. Dari 36 siswa yang mengerjakan soal tes kemampuan pemahaman konsep terdapat: a) 5 siswa pada kategori tinggi lalu dipilih salah satu jawabannya untuk dianalis kembali dimana siswa tersebut sudah mampu memenuhi semua indikator pemahaman konsep yang ditunjukkan, b) 29 siswa pada kategori sedang lalu dipilih salah satu jawabannya untuk dianalis kembali karena siswa hanya dapat mengerjakan soal sebagian saja atau dalam arti lain hanya memenuhi beberapa indikator pemahaman konsep, c) 2 siswa pada kategori rendah lalu dipilih salah satu jawabannya untuk dianalis kembali karena siswa sama sekali belum bisa memahami apa yang ditanyakan oleh soal sehingga siswa tidak mampu menyelesaikan permasalahan tersebut dimana siswa tersebut belum mampu memenuhi beberapa indikator. Indikator-indikator tersebut belum tercerminkan telah dikuasai oleh siswa yang terlihat pada jawaban siswa. Adapun soal-soal yang diberikan</w:t>
      </w:r>
      <w:r w:rsidR="004D0033">
        <w:rPr>
          <w:color w:val="000000"/>
        </w:rPr>
        <w:t xml:space="preserve"> pada saat pelaksanaan penelitian di sekolah</w:t>
      </w:r>
      <w:r w:rsidRPr="00D20A56">
        <w:rPr>
          <w:color w:val="000000"/>
        </w:rPr>
        <w:t xml:space="preserve"> adalah sebagai berikut:</w:t>
      </w:r>
    </w:p>
    <w:p w14:paraId="0F41D40B" w14:textId="77777777" w:rsidR="004D0033" w:rsidRDefault="004D0033" w:rsidP="004D0033">
      <w:pPr>
        <w:keepNext/>
        <w:spacing w:line="360" w:lineRule="auto"/>
        <w:ind w:firstLine="284"/>
        <w:jc w:val="center"/>
      </w:pPr>
      <w:r>
        <w:rPr>
          <w:noProof/>
          <w:color w:val="000000"/>
        </w:rPr>
        <w:drawing>
          <wp:inline distT="0" distB="0" distL="0" distR="0" wp14:anchorId="67C8B498" wp14:editId="76B54FDB">
            <wp:extent cx="4178300" cy="331300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4" cstate="print">
                      <a:extLst>
                        <a:ext uri="{BEBA8EAE-BF5A-486C-A8C5-ECC9F3942E4B}">
                          <a14:imgProps xmlns:a14="http://schemas.microsoft.com/office/drawing/2010/main">
                            <a14:imgLayer r:embed="rId15">
                              <a14:imgEffect>
                                <a14:colorTemperature colorTemp="5900"/>
                              </a14:imgEffect>
                              <a14:imgEffect>
                                <a14:brightnessContrast bright="40000" contrast="40000"/>
                              </a14:imgEffect>
                            </a14:imgLayer>
                          </a14:imgProps>
                        </a:ext>
                        <a:ext uri="{28A0092B-C50C-407E-A947-70E740481C1C}">
                          <a14:useLocalDpi xmlns:a14="http://schemas.microsoft.com/office/drawing/2010/main" val="0"/>
                        </a:ext>
                      </a:extLst>
                    </a:blip>
                    <a:srcRect l="4828" t="8361" r="2982" b="36816"/>
                    <a:stretch/>
                  </pic:blipFill>
                  <pic:spPr bwMode="auto">
                    <a:xfrm>
                      <a:off x="0" y="0"/>
                      <a:ext cx="4178662" cy="3313293"/>
                    </a:xfrm>
                    <a:prstGeom prst="rect">
                      <a:avLst/>
                    </a:prstGeom>
                    <a:ln>
                      <a:noFill/>
                    </a:ln>
                    <a:extLst>
                      <a:ext uri="{53640926-AAD7-44D8-BBD7-CCE9431645EC}">
                        <a14:shadowObscured xmlns:a14="http://schemas.microsoft.com/office/drawing/2010/main"/>
                      </a:ext>
                    </a:extLst>
                  </pic:spPr>
                </pic:pic>
              </a:graphicData>
            </a:graphic>
          </wp:inline>
        </w:drawing>
      </w:r>
    </w:p>
    <w:p w14:paraId="6E0C849C" w14:textId="5EBDA156" w:rsidR="003C042E" w:rsidRPr="004D0033" w:rsidRDefault="004D0033" w:rsidP="004D0033">
      <w:pPr>
        <w:pStyle w:val="Caption"/>
        <w:jc w:val="center"/>
        <w:rPr>
          <w:color w:val="auto"/>
          <w:sz w:val="20"/>
          <w:szCs w:val="20"/>
        </w:rPr>
      </w:pPr>
      <w:r w:rsidRPr="004D0033">
        <w:rPr>
          <w:color w:val="auto"/>
          <w:sz w:val="20"/>
          <w:szCs w:val="20"/>
        </w:rPr>
        <w:t xml:space="preserve">Gambar  </w:t>
      </w:r>
      <w:r w:rsidRPr="004D0033">
        <w:rPr>
          <w:color w:val="auto"/>
          <w:sz w:val="20"/>
          <w:szCs w:val="20"/>
        </w:rPr>
        <w:fldChar w:fldCharType="begin"/>
      </w:r>
      <w:r w:rsidRPr="004D0033">
        <w:rPr>
          <w:color w:val="auto"/>
          <w:sz w:val="20"/>
          <w:szCs w:val="20"/>
        </w:rPr>
        <w:instrText xml:space="preserve"> SEQ Gambar_ \* ARABIC </w:instrText>
      </w:r>
      <w:r w:rsidRPr="004D0033">
        <w:rPr>
          <w:color w:val="auto"/>
          <w:sz w:val="20"/>
          <w:szCs w:val="20"/>
        </w:rPr>
        <w:fldChar w:fldCharType="separate"/>
      </w:r>
      <w:r w:rsidR="00C35CB0">
        <w:rPr>
          <w:noProof/>
          <w:color w:val="auto"/>
          <w:sz w:val="20"/>
          <w:szCs w:val="20"/>
        </w:rPr>
        <w:t>1</w:t>
      </w:r>
      <w:r w:rsidRPr="004D0033">
        <w:rPr>
          <w:color w:val="auto"/>
          <w:sz w:val="20"/>
          <w:szCs w:val="20"/>
        </w:rPr>
        <w:fldChar w:fldCharType="end"/>
      </w:r>
      <w:r w:rsidRPr="004D0033">
        <w:rPr>
          <w:color w:val="auto"/>
          <w:sz w:val="20"/>
          <w:szCs w:val="20"/>
        </w:rPr>
        <w:t xml:space="preserve"> Soal Uraian</w:t>
      </w:r>
      <w:r w:rsidR="00CA597F">
        <w:rPr>
          <w:color w:val="auto"/>
          <w:sz w:val="20"/>
          <w:szCs w:val="20"/>
        </w:rPr>
        <w:t xml:space="preserve"> Tes</w:t>
      </w:r>
    </w:p>
    <w:p w14:paraId="02E6AE43" w14:textId="5D4236B2" w:rsidR="00D5727B" w:rsidRPr="00D20A56" w:rsidRDefault="00D5727B" w:rsidP="00D5727B">
      <w:pPr>
        <w:spacing w:line="360" w:lineRule="auto"/>
        <w:ind w:firstLine="720"/>
        <w:jc w:val="both"/>
        <w:rPr>
          <w:color w:val="000000"/>
        </w:rPr>
      </w:pPr>
      <w:r w:rsidRPr="00D20A56">
        <w:rPr>
          <w:color w:val="000000"/>
        </w:rPr>
        <w:lastRenderedPageBreak/>
        <w:t>Selamjutnya, adapun gambar dari jawaban siswa yang akan dianalisis lebih lanjut yang berkaitan dengan materi operasi aljabar sebagai berikut :</w:t>
      </w:r>
    </w:p>
    <w:p w14:paraId="48FB49F6" w14:textId="77777777" w:rsidR="004D0033" w:rsidRDefault="00D5727B" w:rsidP="004D0033">
      <w:pPr>
        <w:keepNext/>
        <w:spacing w:line="360" w:lineRule="auto"/>
        <w:ind w:firstLine="720"/>
        <w:jc w:val="center"/>
      </w:pPr>
      <w:r w:rsidRPr="00D20A56">
        <w:rPr>
          <w:noProof/>
          <w:color w:val="000000"/>
        </w:rPr>
        <w:drawing>
          <wp:inline distT="0" distB="0" distL="0" distR="0" wp14:anchorId="545D5067" wp14:editId="6261DEE4">
            <wp:extent cx="4707802" cy="10150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6113" cy="1025442"/>
                    </a:xfrm>
                    <a:prstGeom prst="rect">
                      <a:avLst/>
                    </a:prstGeom>
                  </pic:spPr>
                </pic:pic>
              </a:graphicData>
            </a:graphic>
          </wp:inline>
        </w:drawing>
      </w:r>
    </w:p>
    <w:p w14:paraId="66B7F876" w14:textId="6A18CBAB" w:rsidR="00D5727B" w:rsidRPr="004D0033" w:rsidRDefault="004D0033" w:rsidP="004D0033">
      <w:pPr>
        <w:pStyle w:val="Caption"/>
        <w:jc w:val="center"/>
        <w:rPr>
          <w:color w:val="auto"/>
          <w:sz w:val="20"/>
          <w:szCs w:val="20"/>
        </w:rPr>
      </w:pPr>
      <w:r w:rsidRPr="004D0033">
        <w:rPr>
          <w:color w:val="auto"/>
          <w:sz w:val="20"/>
          <w:szCs w:val="20"/>
        </w:rPr>
        <w:t xml:space="preserve">Gambar  </w:t>
      </w:r>
      <w:r w:rsidRPr="004D0033">
        <w:rPr>
          <w:color w:val="auto"/>
          <w:sz w:val="20"/>
          <w:szCs w:val="20"/>
        </w:rPr>
        <w:fldChar w:fldCharType="begin"/>
      </w:r>
      <w:r w:rsidRPr="004D0033">
        <w:rPr>
          <w:color w:val="auto"/>
          <w:sz w:val="20"/>
          <w:szCs w:val="20"/>
        </w:rPr>
        <w:instrText xml:space="preserve"> SEQ Gambar_ \* ARABIC </w:instrText>
      </w:r>
      <w:r w:rsidRPr="004D0033">
        <w:rPr>
          <w:color w:val="auto"/>
          <w:sz w:val="20"/>
          <w:szCs w:val="20"/>
        </w:rPr>
        <w:fldChar w:fldCharType="separate"/>
      </w:r>
      <w:r w:rsidR="00C35CB0">
        <w:rPr>
          <w:noProof/>
          <w:color w:val="auto"/>
          <w:sz w:val="20"/>
          <w:szCs w:val="20"/>
        </w:rPr>
        <w:t>2</w:t>
      </w:r>
      <w:r w:rsidRPr="004D0033">
        <w:rPr>
          <w:color w:val="auto"/>
          <w:sz w:val="20"/>
          <w:szCs w:val="20"/>
        </w:rPr>
        <w:fldChar w:fldCharType="end"/>
      </w:r>
      <w:r w:rsidRPr="004D0033">
        <w:rPr>
          <w:color w:val="auto"/>
          <w:sz w:val="20"/>
          <w:szCs w:val="20"/>
        </w:rPr>
        <w:t xml:space="preserve"> Soal No 1</w:t>
      </w:r>
    </w:p>
    <w:p w14:paraId="3AC3A295" w14:textId="690F7FFA" w:rsidR="00D5727B" w:rsidRPr="00D20A56" w:rsidRDefault="00B361BC" w:rsidP="00D5727B">
      <w:pPr>
        <w:spacing w:line="360" w:lineRule="auto"/>
        <w:ind w:firstLine="720"/>
        <w:jc w:val="both"/>
        <w:rPr>
          <w:color w:val="000000"/>
        </w:rPr>
      </w:pPr>
      <w:r>
        <w:rPr>
          <w:color w:val="000000"/>
        </w:rPr>
        <w:t>Hasil jawaban pengerjaan soal 1 siswa, b</w:t>
      </w:r>
      <w:r w:rsidR="00D5727B" w:rsidRPr="00D20A56">
        <w:rPr>
          <w:color w:val="000000"/>
        </w:rPr>
        <w:t xml:space="preserve">erdasarkan </w:t>
      </w:r>
      <w:r>
        <w:rPr>
          <w:color w:val="000000"/>
        </w:rPr>
        <w:t>g</w:t>
      </w:r>
      <w:r w:rsidR="00D5727B" w:rsidRPr="00D20A56">
        <w:rPr>
          <w:color w:val="000000"/>
        </w:rPr>
        <w:t xml:space="preserve">ambar diatas menunjukkan bahwa siswa tersebut bisa memilih </w:t>
      </w:r>
      <w:r w:rsidR="00F83CAE">
        <w:rPr>
          <w:color w:val="000000"/>
        </w:rPr>
        <w:t>langkah</w:t>
      </w:r>
      <w:r w:rsidR="00D5727B" w:rsidRPr="00D20A56">
        <w:rPr>
          <w:color w:val="000000"/>
        </w:rPr>
        <w:t xml:space="preserve"> </w:t>
      </w:r>
      <w:r>
        <w:rPr>
          <w:color w:val="000000"/>
        </w:rPr>
        <w:t>dengan tepat</w:t>
      </w:r>
      <w:r w:rsidR="00D5727B" w:rsidRPr="00D20A56">
        <w:rPr>
          <w:color w:val="000000"/>
        </w:rPr>
        <w:t xml:space="preserve"> tepat, yaitu</w:t>
      </w:r>
      <w:r w:rsidR="00F83CAE">
        <w:rPr>
          <w:color w:val="000000"/>
        </w:rPr>
        <w:t xml:space="preserve"> siswa mengerjakan soal dengan menyusun dari awal tinggi bayangan dan juga tinggi tanaman yang nantinya ketika sudah dapat disusun siswa dapat melihat pola yang terbentuk dengan kelipatan yang teratur. S</w:t>
      </w:r>
      <w:r w:rsidR="00D5727B" w:rsidRPr="00D20A56">
        <w:rPr>
          <w:color w:val="000000"/>
        </w:rPr>
        <w:t>ehingga soal tersebut bisa dengan tepat dijawab oleh siswa.</w:t>
      </w:r>
      <w:r>
        <w:rPr>
          <w:color w:val="000000"/>
        </w:rPr>
        <w:t xml:space="preserve"> </w:t>
      </w:r>
      <w:r w:rsidR="00D5727B" w:rsidRPr="00D20A56">
        <w:rPr>
          <w:color w:val="000000"/>
        </w:rPr>
        <w:t>Jadi siswa sudah mampu memenuhi indikator menggunakan, memanfaatkan, dan memilih prosedur atau operasi.</w:t>
      </w:r>
    </w:p>
    <w:p w14:paraId="2AA76749" w14:textId="77777777" w:rsidR="004D0033" w:rsidRDefault="00D5727B" w:rsidP="004D0033">
      <w:pPr>
        <w:keepNext/>
        <w:spacing w:line="360" w:lineRule="auto"/>
        <w:ind w:firstLine="709"/>
        <w:jc w:val="center"/>
      </w:pPr>
      <w:r w:rsidRPr="00D20A56">
        <w:rPr>
          <w:noProof/>
          <w:color w:val="000000"/>
        </w:rPr>
        <w:drawing>
          <wp:inline distT="0" distB="0" distL="0" distR="0" wp14:anchorId="7A501615" wp14:editId="6D6C204F">
            <wp:extent cx="2563495" cy="1387098"/>
            <wp:effectExtent l="0" t="0" r="825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7" cstate="print">
                      <a:extLst>
                        <a:ext uri="{28A0092B-C50C-407E-A947-70E740481C1C}">
                          <a14:useLocalDpi xmlns:a14="http://schemas.microsoft.com/office/drawing/2010/main" val="0"/>
                        </a:ext>
                      </a:extLst>
                    </a:blip>
                    <a:srcRect l="3215" t="9171" r="8145" b="4360"/>
                    <a:stretch/>
                  </pic:blipFill>
                  <pic:spPr bwMode="auto">
                    <a:xfrm>
                      <a:off x="0" y="0"/>
                      <a:ext cx="2583554" cy="1397952"/>
                    </a:xfrm>
                    <a:prstGeom prst="rect">
                      <a:avLst/>
                    </a:prstGeom>
                    <a:ln>
                      <a:noFill/>
                    </a:ln>
                    <a:extLst>
                      <a:ext uri="{53640926-AAD7-44D8-BBD7-CCE9431645EC}">
                        <a14:shadowObscured xmlns:a14="http://schemas.microsoft.com/office/drawing/2010/main"/>
                      </a:ext>
                    </a:extLst>
                  </pic:spPr>
                </pic:pic>
              </a:graphicData>
            </a:graphic>
          </wp:inline>
        </w:drawing>
      </w:r>
    </w:p>
    <w:p w14:paraId="7E410531" w14:textId="05E0F90E" w:rsidR="00D5727B" w:rsidRPr="004D0033" w:rsidRDefault="004D0033" w:rsidP="004D0033">
      <w:pPr>
        <w:pStyle w:val="Caption"/>
        <w:jc w:val="center"/>
        <w:rPr>
          <w:color w:val="auto"/>
          <w:sz w:val="20"/>
          <w:szCs w:val="20"/>
        </w:rPr>
      </w:pPr>
      <w:r w:rsidRPr="004D0033">
        <w:rPr>
          <w:color w:val="auto"/>
          <w:sz w:val="20"/>
          <w:szCs w:val="20"/>
        </w:rPr>
        <w:t xml:space="preserve">Gambar  </w:t>
      </w:r>
      <w:r w:rsidRPr="004D0033">
        <w:rPr>
          <w:color w:val="auto"/>
          <w:sz w:val="20"/>
          <w:szCs w:val="20"/>
        </w:rPr>
        <w:fldChar w:fldCharType="begin"/>
      </w:r>
      <w:r w:rsidRPr="004D0033">
        <w:rPr>
          <w:color w:val="auto"/>
          <w:sz w:val="20"/>
          <w:szCs w:val="20"/>
        </w:rPr>
        <w:instrText xml:space="preserve"> SEQ Gambar_ \* ARABIC </w:instrText>
      </w:r>
      <w:r w:rsidRPr="004D0033">
        <w:rPr>
          <w:color w:val="auto"/>
          <w:sz w:val="20"/>
          <w:szCs w:val="20"/>
        </w:rPr>
        <w:fldChar w:fldCharType="separate"/>
      </w:r>
      <w:r w:rsidR="00C35CB0">
        <w:rPr>
          <w:noProof/>
          <w:color w:val="auto"/>
          <w:sz w:val="20"/>
          <w:szCs w:val="20"/>
        </w:rPr>
        <w:t>3</w:t>
      </w:r>
      <w:r w:rsidRPr="004D0033">
        <w:rPr>
          <w:color w:val="auto"/>
          <w:sz w:val="20"/>
          <w:szCs w:val="20"/>
        </w:rPr>
        <w:fldChar w:fldCharType="end"/>
      </w:r>
      <w:r w:rsidRPr="004D0033">
        <w:rPr>
          <w:color w:val="auto"/>
          <w:sz w:val="20"/>
          <w:szCs w:val="20"/>
        </w:rPr>
        <w:t xml:space="preserve"> Soal No 2</w:t>
      </w:r>
    </w:p>
    <w:p w14:paraId="796BA786" w14:textId="51870CCF" w:rsidR="003C042E" w:rsidRPr="00D20A56" w:rsidRDefault="00C9584D" w:rsidP="003C042E">
      <w:pPr>
        <w:spacing w:line="360" w:lineRule="auto"/>
        <w:ind w:firstLine="709"/>
        <w:jc w:val="both"/>
        <w:rPr>
          <w:color w:val="000000"/>
        </w:rPr>
      </w:pPr>
      <w:r>
        <w:rPr>
          <w:color w:val="000000"/>
        </w:rPr>
        <w:t>Hasil jawaban pengerjaan soal 2 siswa, b</w:t>
      </w:r>
      <w:r w:rsidRPr="00D20A56">
        <w:rPr>
          <w:color w:val="000000"/>
        </w:rPr>
        <w:t xml:space="preserve">erdasarkan </w:t>
      </w:r>
      <w:r>
        <w:rPr>
          <w:color w:val="000000"/>
        </w:rPr>
        <w:t>g</w:t>
      </w:r>
      <w:r w:rsidRPr="00D20A56">
        <w:rPr>
          <w:color w:val="000000"/>
        </w:rPr>
        <w:t>ambar diatas</w:t>
      </w:r>
      <w:r w:rsidR="003C042E" w:rsidRPr="00D20A56">
        <w:rPr>
          <w:color w:val="000000"/>
        </w:rPr>
        <w:t xml:space="preserve"> menunjukkan bahwa siswa sudah dapat megaplikasikan rumus sesuai prosedur dalam menyelesaikan soal pemecahan masalah dengan tepat, hal ini ditunjukkan dengan siswa dengan tepat mengaplikasikan aturan dimana dalam matematika perkalian harus dikerjakan terlebih dahulu daripada penjumlahan dimana siswa mengerjakan terlebih dahulu bagian </w:t>
      </w:r>
      <m:oMath>
        <m:r>
          <w:rPr>
            <w:rFonts w:ascii="Cambria Math" w:hAnsi="Cambria Math"/>
            <w:color w:val="000000"/>
          </w:rPr>
          <m:t xml:space="preserve">2(b+c) </m:t>
        </m:r>
      </m:oMath>
      <w:r w:rsidR="003C042E" w:rsidRPr="00D20A56">
        <w:rPr>
          <w:color w:val="000000"/>
        </w:rPr>
        <w:t>kemudian dilanjut dengan operasi penjumlahan, terlihat juga bahwa siswa dapat menggunakan operasi dasar matematika yang diperlukan untuk menjawab soal tersebut, yaitu operasi perkalian dan penjumlahan dengan tepat dan lengkap, siswa sudah mampu memenuhi indikator mengaplikasikan konsep atau algoritma pemecahan masalah.</w:t>
      </w:r>
    </w:p>
    <w:p w14:paraId="204CD626" w14:textId="77777777" w:rsidR="004D0033" w:rsidRDefault="00D5727B" w:rsidP="004D0033">
      <w:pPr>
        <w:keepNext/>
        <w:spacing w:line="360" w:lineRule="auto"/>
        <w:ind w:firstLine="709"/>
        <w:jc w:val="center"/>
      </w:pPr>
      <w:r w:rsidRPr="00D20A56">
        <w:rPr>
          <w:noProof/>
          <w:color w:val="000000"/>
        </w:rPr>
        <w:lastRenderedPageBreak/>
        <w:drawing>
          <wp:inline distT="0" distB="0" distL="0" distR="0" wp14:anchorId="68205A20" wp14:editId="47E40EB2">
            <wp:extent cx="3433445" cy="1625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BEBA8EAE-BF5A-486C-A8C5-ECC9F3942E4B}">
                          <a14:imgProps xmlns:a14="http://schemas.microsoft.com/office/drawing/2010/main">
                            <a14:imgLayer r:embed="rId19">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3469815" cy="1642744"/>
                    </a:xfrm>
                    <a:prstGeom prst="rect">
                      <a:avLst/>
                    </a:prstGeom>
                  </pic:spPr>
                </pic:pic>
              </a:graphicData>
            </a:graphic>
          </wp:inline>
        </w:drawing>
      </w:r>
    </w:p>
    <w:p w14:paraId="53A098B6" w14:textId="44C2D468" w:rsidR="00D5727B" w:rsidRPr="004D0033" w:rsidRDefault="004D0033" w:rsidP="004D0033">
      <w:pPr>
        <w:pStyle w:val="Caption"/>
        <w:jc w:val="center"/>
        <w:rPr>
          <w:color w:val="auto"/>
          <w:sz w:val="20"/>
          <w:szCs w:val="20"/>
        </w:rPr>
      </w:pPr>
      <w:r w:rsidRPr="004D0033">
        <w:rPr>
          <w:color w:val="auto"/>
          <w:sz w:val="20"/>
          <w:szCs w:val="20"/>
        </w:rPr>
        <w:t xml:space="preserve">Gambar  </w:t>
      </w:r>
      <w:r w:rsidRPr="004D0033">
        <w:rPr>
          <w:color w:val="auto"/>
          <w:sz w:val="20"/>
          <w:szCs w:val="20"/>
        </w:rPr>
        <w:fldChar w:fldCharType="begin"/>
      </w:r>
      <w:r w:rsidRPr="004D0033">
        <w:rPr>
          <w:color w:val="auto"/>
          <w:sz w:val="20"/>
          <w:szCs w:val="20"/>
        </w:rPr>
        <w:instrText xml:space="preserve"> SEQ Gambar_ \* ARABIC </w:instrText>
      </w:r>
      <w:r w:rsidRPr="004D0033">
        <w:rPr>
          <w:color w:val="auto"/>
          <w:sz w:val="20"/>
          <w:szCs w:val="20"/>
        </w:rPr>
        <w:fldChar w:fldCharType="separate"/>
      </w:r>
      <w:r w:rsidR="00C35CB0">
        <w:rPr>
          <w:noProof/>
          <w:color w:val="auto"/>
          <w:sz w:val="20"/>
          <w:szCs w:val="20"/>
        </w:rPr>
        <w:t>4</w:t>
      </w:r>
      <w:r w:rsidRPr="004D0033">
        <w:rPr>
          <w:color w:val="auto"/>
          <w:sz w:val="20"/>
          <w:szCs w:val="20"/>
        </w:rPr>
        <w:fldChar w:fldCharType="end"/>
      </w:r>
      <w:r w:rsidRPr="004D0033">
        <w:rPr>
          <w:color w:val="auto"/>
          <w:sz w:val="20"/>
          <w:szCs w:val="20"/>
        </w:rPr>
        <w:t xml:space="preserve"> Soal No 3</w:t>
      </w:r>
    </w:p>
    <w:p w14:paraId="3BB02734" w14:textId="2BBB2029" w:rsidR="00A73732" w:rsidRPr="00D20A56" w:rsidRDefault="00C9584D" w:rsidP="00A73732">
      <w:pPr>
        <w:spacing w:line="360" w:lineRule="auto"/>
        <w:ind w:firstLine="720"/>
        <w:jc w:val="both"/>
        <w:rPr>
          <w:color w:val="000000"/>
        </w:rPr>
      </w:pPr>
      <w:r>
        <w:rPr>
          <w:color w:val="000000"/>
        </w:rPr>
        <w:t>Hasil jawaban pengerjaan soal 3 siswa, b</w:t>
      </w:r>
      <w:r w:rsidRPr="00D20A56">
        <w:rPr>
          <w:color w:val="000000"/>
        </w:rPr>
        <w:t xml:space="preserve">erdasarkan </w:t>
      </w:r>
      <w:r>
        <w:rPr>
          <w:color w:val="000000"/>
        </w:rPr>
        <w:t>g</w:t>
      </w:r>
      <w:r w:rsidRPr="00D20A56">
        <w:rPr>
          <w:color w:val="000000"/>
        </w:rPr>
        <w:t>ambar diatas</w:t>
      </w:r>
      <w:r w:rsidR="00A73732" w:rsidRPr="00D20A56">
        <w:rPr>
          <w:color w:val="000000"/>
        </w:rPr>
        <w:t xml:space="preserve"> menunjukkan bahwa siswa belum dapat menggunakan, memanfaatkan, dan memilih prosedur atau operasi dengan tepat, hal ini ditunjukkan dengan siswa terjadi kekeliuran dalam menjawab hasil pembagian untuk mengetahui nilai variabel x, sehingga untuk langkah selanjutnya dalam operasi penjumlahan dan penguruangan mengganti nilai variabel x terdapat kesalahan. Mengakibatkan siswa </w:t>
      </w:r>
      <w:r w:rsidR="00A73732" w:rsidRPr="00D20A56">
        <w:t>dapat menggunakan, memanfaatkan, dan memilih prosedur atau operasi tetapi masih banyak kesalahan.</w:t>
      </w:r>
      <w:r w:rsidR="00A73732" w:rsidRPr="00D20A56">
        <w:rPr>
          <w:color w:val="000000"/>
        </w:rPr>
        <w:t xml:space="preserve"> Jadi dapat disimpulkan bahwa menggunakan, memanfaatkan, dan memilih prosedur atau operasi belum bisa diaplikasikan oleh siswa tersebut.</w:t>
      </w:r>
    </w:p>
    <w:p w14:paraId="65E808F7" w14:textId="77777777" w:rsidR="004D0033" w:rsidRDefault="00D5727B" w:rsidP="004D0033">
      <w:pPr>
        <w:keepNext/>
        <w:spacing w:line="360" w:lineRule="auto"/>
        <w:ind w:firstLine="720"/>
        <w:jc w:val="center"/>
      </w:pPr>
      <w:r w:rsidRPr="00D20A56">
        <w:rPr>
          <w:noProof/>
          <w:color w:val="000000"/>
        </w:rPr>
        <w:drawing>
          <wp:inline distT="0" distB="0" distL="0" distR="0" wp14:anchorId="5ED77D19" wp14:editId="26DE1983">
            <wp:extent cx="2445820" cy="16700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7850" cy="1698749"/>
                    </a:xfrm>
                    <a:prstGeom prst="rect">
                      <a:avLst/>
                    </a:prstGeom>
                  </pic:spPr>
                </pic:pic>
              </a:graphicData>
            </a:graphic>
          </wp:inline>
        </w:drawing>
      </w:r>
    </w:p>
    <w:p w14:paraId="11A7E168" w14:textId="5E540D69" w:rsidR="00D5727B" w:rsidRPr="004D0033" w:rsidRDefault="004D0033" w:rsidP="004D0033">
      <w:pPr>
        <w:pStyle w:val="Caption"/>
        <w:jc w:val="center"/>
        <w:rPr>
          <w:color w:val="auto"/>
          <w:sz w:val="20"/>
          <w:szCs w:val="20"/>
        </w:rPr>
      </w:pPr>
      <w:r w:rsidRPr="004D0033">
        <w:rPr>
          <w:color w:val="auto"/>
          <w:sz w:val="20"/>
          <w:szCs w:val="20"/>
        </w:rPr>
        <w:t xml:space="preserve">Gambar  </w:t>
      </w:r>
      <w:r w:rsidRPr="004D0033">
        <w:rPr>
          <w:color w:val="auto"/>
          <w:sz w:val="20"/>
          <w:szCs w:val="20"/>
        </w:rPr>
        <w:fldChar w:fldCharType="begin"/>
      </w:r>
      <w:r w:rsidRPr="004D0033">
        <w:rPr>
          <w:color w:val="auto"/>
          <w:sz w:val="20"/>
          <w:szCs w:val="20"/>
        </w:rPr>
        <w:instrText xml:space="preserve"> SEQ Gambar_ \* ARABIC </w:instrText>
      </w:r>
      <w:r w:rsidRPr="004D0033">
        <w:rPr>
          <w:color w:val="auto"/>
          <w:sz w:val="20"/>
          <w:szCs w:val="20"/>
        </w:rPr>
        <w:fldChar w:fldCharType="separate"/>
      </w:r>
      <w:r w:rsidR="00C35CB0">
        <w:rPr>
          <w:noProof/>
          <w:color w:val="auto"/>
          <w:sz w:val="20"/>
          <w:szCs w:val="20"/>
        </w:rPr>
        <w:t>5</w:t>
      </w:r>
      <w:r w:rsidRPr="004D0033">
        <w:rPr>
          <w:color w:val="auto"/>
          <w:sz w:val="20"/>
          <w:szCs w:val="20"/>
        </w:rPr>
        <w:fldChar w:fldCharType="end"/>
      </w:r>
      <w:r w:rsidRPr="004D0033">
        <w:rPr>
          <w:color w:val="auto"/>
          <w:sz w:val="20"/>
          <w:szCs w:val="20"/>
        </w:rPr>
        <w:t xml:space="preserve"> Soal No 4</w:t>
      </w:r>
    </w:p>
    <w:p w14:paraId="64BC4BBF" w14:textId="2D20CC45" w:rsidR="00A73732" w:rsidRPr="00D20A56" w:rsidRDefault="00C9584D" w:rsidP="00A73732">
      <w:pPr>
        <w:spacing w:line="360" w:lineRule="auto"/>
        <w:ind w:firstLine="709"/>
        <w:jc w:val="both"/>
        <w:rPr>
          <w:color w:val="000000"/>
        </w:rPr>
      </w:pPr>
      <w:r>
        <w:rPr>
          <w:color w:val="000000"/>
        </w:rPr>
        <w:t>Hasil jawaban pengerjaan soal 4 siswa, b</w:t>
      </w:r>
      <w:r w:rsidRPr="00D20A56">
        <w:rPr>
          <w:color w:val="000000"/>
        </w:rPr>
        <w:t xml:space="preserve">erdasarkan </w:t>
      </w:r>
      <w:r>
        <w:rPr>
          <w:color w:val="000000"/>
        </w:rPr>
        <w:t>g</w:t>
      </w:r>
      <w:r w:rsidRPr="00D20A56">
        <w:rPr>
          <w:color w:val="000000"/>
        </w:rPr>
        <w:t xml:space="preserve">ambar diatas </w:t>
      </w:r>
      <w:r w:rsidR="00A73732" w:rsidRPr="00D20A56">
        <w:rPr>
          <w:color w:val="000000"/>
        </w:rPr>
        <w:t xml:space="preserve">menunjukkan siswa </w:t>
      </w:r>
      <w:r>
        <w:rPr>
          <w:color w:val="000000"/>
        </w:rPr>
        <w:t>mampu</w:t>
      </w:r>
      <w:r w:rsidR="00A73732" w:rsidRPr="00D20A56">
        <w:rPr>
          <w:color w:val="000000"/>
        </w:rPr>
        <w:t xml:space="preserve"> megaplikasikan rumus sesuai </w:t>
      </w:r>
      <w:r>
        <w:rPr>
          <w:color w:val="000000"/>
        </w:rPr>
        <w:t>dengan langkah</w:t>
      </w:r>
      <w:r w:rsidR="00A73732" w:rsidRPr="00D20A56">
        <w:rPr>
          <w:color w:val="000000"/>
        </w:rPr>
        <w:t xml:space="preserve"> dalam menyelesaikan soal pemecahan masalah dengan </w:t>
      </w:r>
      <w:r>
        <w:rPr>
          <w:color w:val="000000"/>
        </w:rPr>
        <w:t>tepat</w:t>
      </w:r>
      <w:r w:rsidR="00A73732" w:rsidRPr="00D20A56">
        <w:rPr>
          <w:color w:val="000000"/>
        </w:rPr>
        <w:t>, hal ini ditunjukkan dengan</w:t>
      </w:r>
      <w:r>
        <w:rPr>
          <w:color w:val="000000"/>
        </w:rPr>
        <w:t xml:space="preserve"> siswa</w:t>
      </w:r>
      <w:r w:rsidR="00A73732" w:rsidRPr="00D20A56">
        <w:rPr>
          <w:color w:val="000000"/>
        </w:rPr>
        <w:t xml:space="preserve"> mensubtitusikan langsung nilai t =</w:t>
      </w:r>
      <w:r w:rsidR="00A73732">
        <w:rPr>
          <w:color w:val="000000"/>
        </w:rPr>
        <w:t xml:space="preserve"> </w:t>
      </w:r>
      <w:r w:rsidR="00A73732" w:rsidRPr="00D20A56">
        <w:rPr>
          <w:color w:val="000000"/>
        </w:rPr>
        <w:t>9 ke dalam formula yang</w:t>
      </w:r>
      <w:r>
        <w:rPr>
          <w:color w:val="000000"/>
        </w:rPr>
        <w:t xml:space="preserve"> sudah</w:t>
      </w:r>
      <w:r w:rsidR="00A73732" w:rsidRPr="00D20A56">
        <w:rPr>
          <w:color w:val="000000"/>
        </w:rPr>
        <w:t xml:space="preserve"> diketahui</w:t>
      </w:r>
      <w:r>
        <w:rPr>
          <w:color w:val="000000"/>
        </w:rPr>
        <w:t xml:space="preserve"> pada soal dengan jelas</w:t>
      </w:r>
      <w:r w:rsidR="00A73732" w:rsidRPr="00D20A56">
        <w:rPr>
          <w:color w:val="000000"/>
        </w:rPr>
        <w:t>, sehingga   siswa   dapat   menjawab   soal   ini dengan tepat. Terlihat juga bahwa siswa dapat menggunakan operasi dasar matematika yang diperlukan untuk menjawab soal tersebut, yaitu operasi pembagian, penjumlahan dan pengurangan dengan tepat dan lengkap, jadi siswa sudah mampu memenuhi indikator mengaplikasikan konsep atau algoritma pemecahan masalah.</w:t>
      </w:r>
    </w:p>
    <w:p w14:paraId="571F611E" w14:textId="77777777" w:rsidR="00D5727B" w:rsidRPr="00D20A56" w:rsidRDefault="00D5727B" w:rsidP="00D5727B">
      <w:pPr>
        <w:spacing w:before="240" w:line="360" w:lineRule="auto"/>
        <w:jc w:val="both"/>
        <w:rPr>
          <w:b/>
          <w:bCs/>
          <w:color w:val="000000" w:themeColor="text1"/>
        </w:rPr>
      </w:pPr>
      <w:r w:rsidRPr="00D20A56">
        <w:rPr>
          <w:b/>
          <w:bCs/>
          <w:color w:val="000000" w:themeColor="text1"/>
        </w:rPr>
        <w:t>KESIMPULAN</w:t>
      </w:r>
    </w:p>
    <w:p w14:paraId="37EA86CC" w14:textId="24C57F85" w:rsidR="00EC7E71" w:rsidRDefault="00EC7E71" w:rsidP="00EC7E71">
      <w:pPr>
        <w:spacing w:before="240" w:line="360" w:lineRule="auto"/>
        <w:ind w:firstLine="720"/>
        <w:jc w:val="both"/>
        <w:rPr>
          <w:color w:val="000000" w:themeColor="text1"/>
        </w:rPr>
      </w:pPr>
      <w:r>
        <w:rPr>
          <w:color w:val="000000" w:themeColor="text1"/>
        </w:rPr>
        <w:lastRenderedPageBreak/>
        <w:t>H</w:t>
      </w:r>
      <w:r w:rsidRPr="00D20A56">
        <w:rPr>
          <w:color w:val="000000" w:themeColor="text1"/>
        </w:rPr>
        <w:t>asil penelitian dan pembahasan mengenai pemahaman konsep siswa</w:t>
      </w:r>
      <w:r>
        <w:rPr>
          <w:color w:val="000000" w:themeColor="text1"/>
        </w:rPr>
        <w:t xml:space="preserve"> disalah satu sekolah SMP Negeri Kabupaten Bekasi pada</w:t>
      </w:r>
      <w:r w:rsidRPr="00D20A56">
        <w:rPr>
          <w:color w:val="000000" w:themeColor="text1"/>
        </w:rPr>
        <w:t xml:space="preserve"> materi </w:t>
      </w:r>
      <w:r>
        <w:rPr>
          <w:color w:val="000000" w:themeColor="text1"/>
        </w:rPr>
        <w:t>operasi aljabar</w:t>
      </w:r>
      <w:r w:rsidRPr="00D20A56">
        <w:rPr>
          <w:color w:val="000000" w:themeColor="text1"/>
        </w:rPr>
        <w:t xml:space="preserve"> menunjukan</w:t>
      </w:r>
      <w:r>
        <w:rPr>
          <w:color w:val="000000" w:themeColor="text1"/>
        </w:rPr>
        <w:t xml:space="preserve"> bahwa sudah terbilang cukup jika dilihat dari setiap</w:t>
      </w:r>
      <w:r w:rsidRPr="00D20A56">
        <w:rPr>
          <w:color w:val="000000" w:themeColor="text1"/>
        </w:rPr>
        <w:t xml:space="preserve"> indikator pemahaman konsep</w:t>
      </w:r>
      <w:r>
        <w:rPr>
          <w:color w:val="000000" w:themeColor="text1"/>
        </w:rPr>
        <w:t xml:space="preserve"> </w:t>
      </w:r>
      <w:r w:rsidRPr="00D20A56">
        <w:rPr>
          <w:color w:val="000000" w:themeColor="text1"/>
        </w:rPr>
        <w:t xml:space="preserve">terpenuhi oleh seluruh siswa. </w:t>
      </w:r>
      <w:r w:rsidRPr="009162FD">
        <w:t>Data yang</w:t>
      </w:r>
      <w:r>
        <w:t xml:space="preserve"> sudah</w:t>
      </w:r>
      <w:r w:rsidRPr="009162FD">
        <w:t xml:space="preserve"> </w:t>
      </w:r>
      <w:r>
        <w:t>di olah</w:t>
      </w:r>
      <w:r w:rsidRPr="009162FD">
        <w:t xml:space="preserve"> berdasarkan nilai pengerjaan </w:t>
      </w:r>
      <w:r w:rsidRPr="00D20A56">
        <w:rPr>
          <w:color w:val="000000" w:themeColor="text1"/>
        </w:rPr>
        <w:t>3</w:t>
      </w:r>
      <w:r>
        <w:rPr>
          <w:color w:val="000000" w:themeColor="text1"/>
        </w:rPr>
        <w:t>6</w:t>
      </w:r>
      <w:r w:rsidRPr="00D20A56">
        <w:rPr>
          <w:color w:val="000000" w:themeColor="text1"/>
        </w:rPr>
        <w:t xml:space="preserve"> </w:t>
      </w:r>
      <w:r>
        <w:rPr>
          <w:color w:val="000000" w:themeColor="text1"/>
        </w:rPr>
        <w:t>siswa</w:t>
      </w:r>
      <w:r w:rsidRPr="00D20A56">
        <w:rPr>
          <w:color w:val="000000" w:themeColor="text1"/>
        </w:rPr>
        <w:t xml:space="preserve"> diperoleh siswa secara keseluruhan terdapat </w:t>
      </w:r>
      <w:r>
        <w:rPr>
          <w:color w:val="000000" w:themeColor="text1"/>
        </w:rPr>
        <w:t>5</w:t>
      </w:r>
      <w:r w:rsidRPr="00D20A56">
        <w:rPr>
          <w:color w:val="000000" w:themeColor="text1"/>
        </w:rPr>
        <w:t xml:space="preserve"> siswa </w:t>
      </w:r>
      <w:r>
        <w:rPr>
          <w:color w:val="000000" w:themeColor="text1"/>
        </w:rPr>
        <w:t>termasuk kedalam</w:t>
      </w:r>
      <w:r w:rsidRPr="00D20A56">
        <w:rPr>
          <w:color w:val="000000" w:themeColor="text1"/>
        </w:rPr>
        <w:t xml:space="preserve"> kategori tinggi </w:t>
      </w:r>
      <w:r w:rsidR="004474F0">
        <w:rPr>
          <w:color w:val="000000" w:themeColor="text1"/>
        </w:rPr>
        <w:t>memperoleh</w:t>
      </w:r>
      <w:r w:rsidRPr="00D20A56">
        <w:rPr>
          <w:color w:val="000000" w:themeColor="text1"/>
        </w:rPr>
        <w:t xml:space="preserve"> persentase </w:t>
      </w:r>
      <w:r>
        <w:rPr>
          <w:color w:val="000000" w:themeColor="text1"/>
        </w:rPr>
        <w:t>13</w:t>
      </w:r>
      <w:r w:rsidRPr="00D20A56">
        <w:rPr>
          <w:color w:val="000000" w:themeColor="text1"/>
        </w:rPr>
        <w:t>,</w:t>
      </w:r>
      <w:r>
        <w:rPr>
          <w:color w:val="000000" w:themeColor="text1"/>
        </w:rPr>
        <w:t>88</w:t>
      </w:r>
      <w:r w:rsidRPr="00D20A56">
        <w:rPr>
          <w:color w:val="000000" w:themeColor="text1"/>
        </w:rPr>
        <w:t xml:space="preserve">%, </w:t>
      </w:r>
      <w:r>
        <w:rPr>
          <w:color w:val="000000" w:themeColor="text1"/>
        </w:rPr>
        <w:t>2</w:t>
      </w:r>
      <w:r w:rsidRPr="00D20A56">
        <w:rPr>
          <w:color w:val="000000" w:themeColor="text1"/>
        </w:rPr>
        <w:t xml:space="preserve">9 siswa </w:t>
      </w:r>
      <w:r>
        <w:rPr>
          <w:color w:val="000000" w:themeColor="text1"/>
        </w:rPr>
        <w:t>termasuk kedalam</w:t>
      </w:r>
      <w:r w:rsidRPr="00D20A56">
        <w:rPr>
          <w:color w:val="000000" w:themeColor="text1"/>
        </w:rPr>
        <w:t xml:space="preserve"> kategori sedang </w:t>
      </w:r>
      <w:r w:rsidR="004474F0">
        <w:rPr>
          <w:color w:val="000000" w:themeColor="text1"/>
        </w:rPr>
        <w:t>memperoleh</w:t>
      </w:r>
      <w:r w:rsidRPr="00D20A56">
        <w:rPr>
          <w:color w:val="000000" w:themeColor="text1"/>
        </w:rPr>
        <w:t xml:space="preserve"> persentase </w:t>
      </w:r>
      <w:r>
        <w:rPr>
          <w:color w:val="000000" w:themeColor="text1"/>
        </w:rPr>
        <w:t>80,56</w:t>
      </w:r>
      <w:r w:rsidRPr="00D20A56">
        <w:rPr>
          <w:color w:val="000000" w:themeColor="text1"/>
        </w:rPr>
        <w:t xml:space="preserve">% dan </w:t>
      </w:r>
      <w:r>
        <w:rPr>
          <w:color w:val="000000" w:themeColor="text1"/>
        </w:rPr>
        <w:t>2</w:t>
      </w:r>
      <w:r w:rsidRPr="00D20A56">
        <w:rPr>
          <w:color w:val="000000" w:themeColor="text1"/>
        </w:rPr>
        <w:t xml:space="preserve"> siswa </w:t>
      </w:r>
      <w:r>
        <w:rPr>
          <w:color w:val="000000" w:themeColor="text1"/>
        </w:rPr>
        <w:t>termasuk kedalam</w:t>
      </w:r>
      <w:r w:rsidRPr="00D20A56">
        <w:rPr>
          <w:color w:val="000000" w:themeColor="text1"/>
        </w:rPr>
        <w:t xml:space="preserve"> kategori rendah </w:t>
      </w:r>
      <w:r w:rsidR="004474F0">
        <w:rPr>
          <w:color w:val="000000" w:themeColor="text1"/>
        </w:rPr>
        <w:t>memperoleh</w:t>
      </w:r>
      <w:r w:rsidRPr="00D20A56">
        <w:rPr>
          <w:color w:val="000000" w:themeColor="text1"/>
        </w:rPr>
        <w:t xml:space="preserve"> persentase </w:t>
      </w:r>
      <w:r>
        <w:rPr>
          <w:color w:val="000000" w:themeColor="text1"/>
        </w:rPr>
        <w:t>5,56</w:t>
      </w:r>
      <w:r w:rsidRPr="00D20A56">
        <w:rPr>
          <w:color w:val="000000" w:themeColor="text1"/>
        </w:rPr>
        <w:t>%.</w:t>
      </w:r>
    </w:p>
    <w:p w14:paraId="47B9C7A4" w14:textId="77777777" w:rsidR="00B32110" w:rsidRPr="00D20A56" w:rsidRDefault="00B32110" w:rsidP="00EC7E71">
      <w:pPr>
        <w:spacing w:before="240" w:line="360" w:lineRule="auto"/>
        <w:ind w:firstLine="720"/>
        <w:jc w:val="both"/>
        <w:rPr>
          <w:color w:val="000000" w:themeColor="text1"/>
        </w:rPr>
      </w:pPr>
    </w:p>
    <w:p w14:paraId="49A8EC44" w14:textId="7B0CCBB7" w:rsidR="00D5727B" w:rsidRDefault="004D0033" w:rsidP="00C35CB0">
      <w:pPr>
        <w:spacing w:before="240" w:after="240"/>
        <w:rPr>
          <w:b/>
          <w:bCs/>
        </w:rPr>
      </w:pPr>
      <w:r w:rsidRPr="004D0033">
        <w:rPr>
          <w:b/>
          <w:bCs/>
        </w:rPr>
        <w:t>DAFTAR PUSTAKA</w:t>
      </w:r>
    </w:p>
    <w:p w14:paraId="274362FF" w14:textId="3E48CA4B" w:rsidR="00B50CC4" w:rsidRPr="00B50CC4" w:rsidRDefault="00B50CC4" w:rsidP="00B50CC4">
      <w:pPr>
        <w:widowControl w:val="0"/>
        <w:autoSpaceDE w:val="0"/>
        <w:autoSpaceDN w:val="0"/>
        <w:adjustRightInd w:val="0"/>
        <w:spacing w:line="360" w:lineRule="auto"/>
        <w:ind w:left="480" w:hanging="480"/>
        <w:jc w:val="both"/>
        <w:rPr>
          <w:color w:val="222222"/>
          <w:shd w:val="clear" w:color="auto" w:fill="FFFFFF"/>
        </w:rPr>
      </w:pPr>
      <w:r w:rsidRPr="00B50CC4">
        <w:rPr>
          <w:color w:val="222222"/>
          <w:shd w:val="clear" w:color="auto" w:fill="FFFFFF"/>
        </w:rPr>
        <w:t xml:space="preserve">Afsari, S., Safitri, I., Harahap, S. K., &amp; Munthe, L. S. (2021). Systematic Literature Review: Efektivitas Pendekatan Pendidikan Matematika Realistik Pada Pembelajaran Matematika, </w:t>
      </w:r>
      <w:r w:rsidRPr="00B50CC4">
        <w:rPr>
          <w:i/>
          <w:iCs/>
          <w:color w:val="222222"/>
          <w:shd w:val="clear" w:color="auto" w:fill="FFFFFF"/>
        </w:rPr>
        <w:t>Indonesian Journal of Intellectual Publication</w:t>
      </w:r>
      <w:r w:rsidRPr="00B50CC4">
        <w:rPr>
          <w:color w:val="222222"/>
          <w:shd w:val="clear" w:color="auto" w:fill="FFFFFF"/>
        </w:rPr>
        <w:t xml:space="preserve">, </w:t>
      </w:r>
      <w:r w:rsidRPr="00B50CC4">
        <w:rPr>
          <w:i/>
          <w:iCs/>
          <w:color w:val="222222"/>
          <w:shd w:val="clear" w:color="auto" w:fill="FFFFFF"/>
        </w:rPr>
        <w:t>1</w:t>
      </w:r>
      <w:r w:rsidRPr="00B50CC4">
        <w:rPr>
          <w:color w:val="222222"/>
          <w:shd w:val="clear" w:color="auto" w:fill="FFFFFF"/>
        </w:rPr>
        <w:t>(3), 187-197.</w:t>
      </w:r>
    </w:p>
    <w:p w14:paraId="1EA0A53B" w14:textId="61662A86" w:rsidR="00B50CC4" w:rsidRPr="00584863" w:rsidRDefault="00B50CC4" w:rsidP="00B50CC4">
      <w:pPr>
        <w:widowControl w:val="0"/>
        <w:autoSpaceDE w:val="0"/>
        <w:autoSpaceDN w:val="0"/>
        <w:adjustRightInd w:val="0"/>
        <w:spacing w:line="360" w:lineRule="auto"/>
        <w:ind w:left="480" w:hanging="480"/>
        <w:jc w:val="both"/>
        <w:rPr>
          <w:noProof/>
        </w:rPr>
      </w:pPr>
      <w:r w:rsidRPr="00584863">
        <w:rPr>
          <w:color w:val="222222"/>
          <w:shd w:val="clear" w:color="auto" w:fill="FFFFFF"/>
        </w:rPr>
        <w:t>Cahani, K. (2020). Kemampuan Pemahaman Konsep Matematika Siswa SMP Kelas IX Pada Materi Bangun Datar Segiempat. </w:t>
      </w:r>
      <w:r w:rsidRPr="00584863">
        <w:rPr>
          <w:i/>
          <w:iCs/>
          <w:color w:val="222222"/>
          <w:shd w:val="clear" w:color="auto" w:fill="FFFFFF"/>
        </w:rPr>
        <w:t>Prosiding Sesiomadika</w:t>
      </w:r>
      <w:r w:rsidRPr="00584863">
        <w:rPr>
          <w:color w:val="222222"/>
          <w:shd w:val="clear" w:color="auto" w:fill="FFFFFF"/>
        </w:rPr>
        <w:t>, </w:t>
      </w:r>
      <w:r w:rsidRPr="00584863">
        <w:rPr>
          <w:i/>
          <w:iCs/>
          <w:color w:val="222222"/>
          <w:shd w:val="clear" w:color="auto" w:fill="FFFFFF"/>
        </w:rPr>
        <w:t>2</w:t>
      </w:r>
      <w:r w:rsidRPr="00584863">
        <w:rPr>
          <w:color w:val="222222"/>
          <w:shd w:val="clear" w:color="auto" w:fill="FFFFFF"/>
        </w:rPr>
        <w:t>(1a).</w:t>
      </w:r>
    </w:p>
    <w:p w14:paraId="657FCAAB" w14:textId="77777777" w:rsidR="00B50CC4" w:rsidRPr="00584863" w:rsidRDefault="00B50CC4" w:rsidP="00B50CC4">
      <w:pPr>
        <w:widowControl w:val="0"/>
        <w:autoSpaceDE w:val="0"/>
        <w:autoSpaceDN w:val="0"/>
        <w:adjustRightInd w:val="0"/>
        <w:spacing w:line="360" w:lineRule="auto"/>
        <w:ind w:left="480" w:hanging="480"/>
        <w:jc w:val="both"/>
        <w:rPr>
          <w:noProof/>
        </w:rPr>
      </w:pPr>
      <w:r w:rsidRPr="00584863">
        <w:rPr>
          <w:color w:val="222222"/>
          <w:shd w:val="clear" w:color="auto" w:fill="FFFFFF"/>
        </w:rPr>
        <w:t>Kartika, Y. (2018). Analisis kemampuan pemahaman konsep matematis peserta didik kelas vii smp pada materi bentuk aljabar. </w:t>
      </w:r>
      <w:r w:rsidRPr="00584863">
        <w:rPr>
          <w:i/>
          <w:iCs/>
          <w:color w:val="222222"/>
          <w:shd w:val="clear" w:color="auto" w:fill="FFFFFF"/>
        </w:rPr>
        <w:t>Jurnal Pendidikan Tambusai</w:t>
      </w:r>
      <w:r w:rsidRPr="00584863">
        <w:rPr>
          <w:color w:val="222222"/>
          <w:shd w:val="clear" w:color="auto" w:fill="FFFFFF"/>
        </w:rPr>
        <w:t>, </w:t>
      </w:r>
      <w:r w:rsidRPr="00584863">
        <w:rPr>
          <w:i/>
          <w:iCs/>
          <w:color w:val="222222"/>
          <w:shd w:val="clear" w:color="auto" w:fill="FFFFFF"/>
        </w:rPr>
        <w:t>2</w:t>
      </w:r>
      <w:r w:rsidRPr="00584863">
        <w:rPr>
          <w:color w:val="222222"/>
          <w:shd w:val="clear" w:color="auto" w:fill="FFFFFF"/>
        </w:rPr>
        <w:t>(2), 777-785.</w:t>
      </w:r>
    </w:p>
    <w:p w14:paraId="728EED44" w14:textId="77777777" w:rsidR="00B50CC4" w:rsidRPr="00584863" w:rsidRDefault="00B50CC4" w:rsidP="00B50CC4">
      <w:pPr>
        <w:widowControl w:val="0"/>
        <w:autoSpaceDE w:val="0"/>
        <w:autoSpaceDN w:val="0"/>
        <w:adjustRightInd w:val="0"/>
        <w:spacing w:line="360" w:lineRule="auto"/>
        <w:ind w:left="480" w:hanging="480"/>
        <w:jc w:val="both"/>
        <w:rPr>
          <w:noProof/>
        </w:rPr>
      </w:pPr>
      <w:r w:rsidRPr="00584863">
        <w:rPr>
          <w:noProof/>
        </w:rPr>
        <w:t xml:space="preserve">Khairunnisa, N. C., &amp; Aini, I. N. (2019). Analisis Kemampuan Pemahaman Konsep Matematis dalam Menyelesaikan Soal Materi SPLDV pada Siswa SMP. </w:t>
      </w:r>
      <w:r w:rsidRPr="00584863">
        <w:rPr>
          <w:i/>
          <w:iCs/>
          <w:noProof/>
        </w:rPr>
        <w:t>Prosiding Seminar Nasional Matematika Dan Pendidikan Matematika Sesiomadika 2019</w:t>
      </w:r>
      <w:r w:rsidRPr="00584863">
        <w:rPr>
          <w:noProof/>
        </w:rPr>
        <w:t xml:space="preserve">, </w:t>
      </w:r>
      <w:r w:rsidRPr="00584863">
        <w:rPr>
          <w:i/>
          <w:iCs/>
          <w:noProof/>
        </w:rPr>
        <w:t>1</w:t>
      </w:r>
      <w:r w:rsidRPr="00584863">
        <w:rPr>
          <w:noProof/>
        </w:rPr>
        <w:t>(1), 546–554.</w:t>
      </w:r>
    </w:p>
    <w:p w14:paraId="7031402A" w14:textId="033B8EB8" w:rsidR="00B50CC4" w:rsidRDefault="00CA597F" w:rsidP="00B50CC4">
      <w:pPr>
        <w:widowControl w:val="0"/>
        <w:autoSpaceDE w:val="0"/>
        <w:autoSpaceDN w:val="0"/>
        <w:adjustRightInd w:val="0"/>
        <w:spacing w:line="360" w:lineRule="auto"/>
        <w:ind w:left="480" w:hanging="480"/>
        <w:jc w:val="both"/>
        <w:rPr>
          <w:noProof/>
        </w:rPr>
      </w:pPr>
      <w:r w:rsidRPr="00584863">
        <w:rPr>
          <w:noProof/>
        </w:rPr>
        <w:t>Kilpatrick</w:t>
      </w:r>
      <w:r w:rsidR="00B50CC4" w:rsidRPr="00584863">
        <w:rPr>
          <w:noProof/>
        </w:rPr>
        <w:t xml:space="preserve">, J., Swafford, J., &amp; Findell, B. (2005). Adding It Up. In </w:t>
      </w:r>
      <w:r w:rsidR="00B50CC4" w:rsidRPr="00584863">
        <w:rPr>
          <w:i/>
          <w:iCs/>
          <w:noProof/>
        </w:rPr>
        <w:t>Social Sciences</w:t>
      </w:r>
      <w:r w:rsidR="00B50CC4" w:rsidRPr="00584863">
        <w:rPr>
          <w:noProof/>
        </w:rPr>
        <w:t>.</w:t>
      </w:r>
    </w:p>
    <w:p w14:paraId="2C776BD8" w14:textId="49526433" w:rsidR="00B50CC4" w:rsidRDefault="00B50CC4" w:rsidP="00B50CC4">
      <w:pPr>
        <w:widowControl w:val="0"/>
        <w:autoSpaceDE w:val="0"/>
        <w:autoSpaceDN w:val="0"/>
        <w:adjustRightInd w:val="0"/>
        <w:spacing w:line="360" w:lineRule="auto"/>
        <w:ind w:left="480" w:hanging="480"/>
        <w:jc w:val="both"/>
        <w:rPr>
          <w:noProof/>
        </w:rPr>
      </w:pPr>
      <w:r w:rsidRPr="00584863">
        <w:rPr>
          <w:noProof/>
        </w:rPr>
        <w:t xml:space="preserve">Sanjaya, W. (2009). Penelitian Tindakan Kelas. </w:t>
      </w:r>
      <w:r w:rsidRPr="00584863">
        <w:rPr>
          <w:i/>
          <w:iCs/>
          <w:noProof/>
        </w:rPr>
        <w:t>Jakarta : Kencana</w:t>
      </w:r>
      <w:r w:rsidRPr="00584863">
        <w:rPr>
          <w:noProof/>
        </w:rPr>
        <w:t>.</w:t>
      </w:r>
    </w:p>
    <w:p w14:paraId="78DACF71" w14:textId="445AFD05" w:rsidR="00B50CC4" w:rsidRPr="00B50CC4" w:rsidRDefault="00B50CC4" w:rsidP="00B50CC4">
      <w:pPr>
        <w:widowControl w:val="0"/>
        <w:autoSpaceDE w:val="0"/>
        <w:autoSpaceDN w:val="0"/>
        <w:adjustRightInd w:val="0"/>
        <w:spacing w:line="360" w:lineRule="auto"/>
        <w:ind w:left="480" w:hanging="480"/>
        <w:jc w:val="both"/>
        <w:rPr>
          <w:color w:val="222222"/>
          <w:shd w:val="clear" w:color="auto" w:fill="FFFFFF"/>
        </w:rPr>
      </w:pPr>
      <w:r w:rsidRPr="00B50CC4">
        <w:rPr>
          <w:color w:val="222222"/>
          <w:shd w:val="clear" w:color="auto" w:fill="FFFFFF"/>
        </w:rPr>
        <w:t xml:space="preserve">Sirait, E. D. (2016). Pengaruh minat belajar terhadap prestasi Belajar Matematika. Formatif: </w:t>
      </w:r>
      <w:r w:rsidRPr="00B50CC4">
        <w:rPr>
          <w:i/>
          <w:iCs/>
          <w:color w:val="222222"/>
          <w:shd w:val="clear" w:color="auto" w:fill="FFFFFF"/>
        </w:rPr>
        <w:t>Jurnal Ilmiah Pendidikan MIPA</w:t>
      </w:r>
      <w:r w:rsidRPr="00B50CC4">
        <w:rPr>
          <w:color w:val="222222"/>
          <w:shd w:val="clear" w:color="auto" w:fill="FFFFFF"/>
        </w:rPr>
        <w:t xml:space="preserve">, </w:t>
      </w:r>
      <w:r w:rsidRPr="00B50CC4">
        <w:rPr>
          <w:i/>
          <w:iCs/>
          <w:color w:val="222222"/>
          <w:shd w:val="clear" w:color="auto" w:fill="FFFFFF"/>
        </w:rPr>
        <w:t>6</w:t>
      </w:r>
      <w:r w:rsidRPr="00B50CC4">
        <w:rPr>
          <w:color w:val="222222"/>
          <w:shd w:val="clear" w:color="auto" w:fill="FFFFFF"/>
        </w:rPr>
        <w:t>(1).</w:t>
      </w:r>
    </w:p>
    <w:p w14:paraId="7C70F630" w14:textId="27CE6B7F" w:rsidR="00B50CC4" w:rsidRDefault="00B50CC4" w:rsidP="00B50CC4">
      <w:pPr>
        <w:widowControl w:val="0"/>
        <w:autoSpaceDE w:val="0"/>
        <w:autoSpaceDN w:val="0"/>
        <w:adjustRightInd w:val="0"/>
        <w:spacing w:line="360" w:lineRule="auto"/>
        <w:ind w:left="480" w:hanging="480"/>
        <w:jc w:val="both"/>
        <w:rPr>
          <w:noProof/>
        </w:rPr>
      </w:pPr>
      <w:r w:rsidRPr="005360F2">
        <w:rPr>
          <w:noProof/>
        </w:rPr>
        <w:t>Sugiyono. (2013). Metode Penelitian Kuantitatif Kualitatif dan R&amp;D.</w:t>
      </w:r>
    </w:p>
    <w:p w14:paraId="34FEA1F5" w14:textId="4FB6AEB4" w:rsidR="00CA597F" w:rsidRPr="00584863" w:rsidRDefault="00CA597F" w:rsidP="00CA597F">
      <w:pPr>
        <w:widowControl w:val="0"/>
        <w:autoSpaceDE w:val="0"/>
        <w:autoSpaceDN w:val="0"/>
        <w:adjustRightInd w:val="0"/>
        <w:spacing w:line="360" w:lineRule="auto"/>
        <w:ind w:left="480" w:hanging="480"/>
        <w:jc w:val="both"/>
        <w:rPr>
          <w:noProof/>
        </w:rPr>
      </w:pPr>
      <w:r w:rsidRPr="002D48E3">
        <w:rPr>
          <w:noProof/>
        </w:rPr>
        <w:t xml:space="preserve">Wardhani, S. (2008). </w:t>
      </w:r>
      <w:r w:rsidRPr="002D48E3">
        <w:rPr>
          <w:i/>
          <w:iCs/>
          <w:noProof/>
        </w:rPr>
        <w:t>Analisis SI dan SKL Mata Pelajaran Matematika SMP/MTs Untuk Optimalisasi Pencapaian Tujuan</w:t>
      </w:r>
      <w:r w:rsidRPr="002D48E3">
        <w:rPr>
          <w:noProof/>
        </w:rPr>
        <w:t>.</w:t>
      </w:r>
    </w:p>
    <w:p w14:paraId="14A17C89" w14:textId="70D9A96A" w:rsidR="00B50CC4" w:rsidRPr="00584863" w:rsidRDefault="00CA597F" w:rsidP="00B50CC4">
      <w:pPr>
        <w:widowControl w:val="0"/>
        <w:autoSpaceDE w:val="0"/>
        <w:autoSpaceDN w:val="0"/>
        <w:adjustRightInd w:val="0"/>
        <w:spacing w:line="360" w:lineRule="auto"/>
        <w:ind w:left="480" w:hanging="480"/>
        <w:jc w:val="both"/>
        <w:rPr>
          <w:noProof/>
        </w:rPr>
      </w:pPr>
      <w:r w:rsidRPr="00584863">
        <w:rPr>
          <w:noProof/>
        </w:rPr>
        <w:t>Zulnaidi</w:t>
      </w:r>
      <w:r w:rsidR="00B50CC4" w:rsidRPr="00584863">
        <w:rPr>
          <w:noProof/>
        </w:rPr>
        <w:t xml:space="preserve">, H., &amp; Zakaria, E. (2012). The effect of using GeoGebra on conceptual and procedural knowledge of high school mathematics students. </w:t>
      </w:r>
      <w:r w:rsidR="00B50CC4" w:rsidRPr="00584863">
        <w:rPr>
          <w:i/>
          <w:iCs/>
          <w:noProof/>
        </w:rPr>
        <w:t>Asian Social Science</w:t>
      </w:r>
      <w:r w:rsidR="00B50CC4" w:rsidRPr="00584863">
        <w:rPr>
          <w:noProof/>
        </w:rPr>
        <w:t xml:space="preserve">, </w:t>
      </w:r>
      <w:r w:rsidR="00B50CC4" w:rsidRPr="00584863">
        <w:rPr>
          <w:i/>
          <w:iCs/>
          <w:noProof/>
        </w:rPr>
        <w:t>8</w:t>
      </w:r>
      <w:r w:rsidR="00B50CC4" w:rsidRPr="00584863">
        <w:rPr>
          <w:noProof/>
        </w:rPr>
        <w:t>(11). https://doi.org/10.5539/ass.v8n11p102</w:t>
      </w:r>
    </w:p>
    <w:p w14:paraId="34F01714" w14:textId="77777777" w:rsidR="004D0033" w:rsidRPr="004D0033" w:rsidRDefault="004D0033" w:rsidP="004D0033">
      <w:pPr>
        <w:spacing w:before="240"/>
        <w:rPr>
          <w:b/>
          <w:bCs/>
        </w:rPr>
      </w:pPr>
    </w:p>
    <w:sectPr w:rsidR="004D0033" w:rsidRPr="004D0033" w:rsidSect="009A5F7C">
      <w:headerReference w:type="default" r:id="rId21"/>
      <w:footerReference w:type="default" r:id="rId22"/>
      <w:headerReference w:type="first" r:id="rId23"/>
      <w:pgSz w:w="11906" w:h="16838"/>
      <w:pgMar w:top="1134" w:right="1134" w:bottom="1134" w:left="1134" w:header="708" w:footer="708" w:gutter="0"/>
      <w:pgNumType w:start="72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04AE7" w14:textId="77777777" w:rsidR="00D06E8E" w:rsidRDefault="00D06E8E" w:rsidP="00D5727B">
      <w:r>
        <w:separator/>
      </w:r>
    </w:p>
  </w:endnote>
  <w:endnote w:type="continuationSeparator" w:id="0">
    <w:p w14:paraId="409FBC26" w14:textId="77777777" w:rsidR="00D06E8E" w:rsidRDefault="00D06E8E" w:rsidP="00D5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22690"/>
      <w:docPartObj>
        <w:docPartGallery w:val="Page Numbers (Bottom of Page)"/>
        <w:docPartUnique/>
      </w:docPartObj>
    </w:sdtPr>
    <w:sdtEndPr>
      <w:rPr>
        <w:noProof/>
        <w:sz w:val="20"/>
        <w:szCs w:val="20"/>
      </w:rPr>
    </w:sdtEndPr>
    <w:sdtContent>
      <w:p w14:paraId="69AD03E1" w14:textId="597BFB14" w:rsidR="009A5F7C" w:rsidRPr="009A5F7C" w:rsidRDefault="009A5F7C">
        <w:pPr>
          <w:pStyle w:val="Footer"/>
          <w:jc w:val="right"/>
          <w:rPr>
            <w:sz w:val="20"/>
            <w:szCs w:val="20"/>
          </w:rPr>
        </w:pPr>
        <w:r w:rsidRPr="009A5F7C">
          <w:rPr>
            <w:sz w:val="20"/>
            <w:szCs w:val="20"/>
          </w:rPr>
          <w:fldChar w:fldCharType="begin"/>
        </w:r>
        <w:r w:rsidRPr="009A5F7C">
          <w:rPr>
            <w:sz w:val="20"/>
            <w:szCs w:val="20"/>
          </w:rPr>
          <w:instrText xml:space="preserve"> PAGE   \* MERGEFORMAT </w:instrText>
        </w:r>
        <w:r w:rsidRPr="009A5F7C">
          <w:rPr>
            <w:sz w:val="20"/>
            <w:szCs w:val="20"/>
          </w:rPr>
          <w:fldChar w:fldCharType="separate"/>
        </w:r>
        <w:r w:rsidRPr="009A5F7C">
          <w:rPr>
            <w:noProof/>
            <w:sz w:val="20"/>
            <w:szCs w:val="20"/>
          </w:rPr>
          <w:t>2</w:t>
        </w:r>
        <w:r w:rsidRPr="009A5F7C">
          <w:rPr>
            <w:noProof/>
            <w:sz w:val="20"/>
            <w:szCs w:val="20"/>
          </w:rPr>
          <w:fldChar w:fldCharType="end"/>
        </w:r>
      </w:p>
    </w:sdtContent>
  </w:sdt>
  <w:p w14:paraId="696BA610" w14:textId="77777777" w:rsidR="002C3BE0" w:rsidRDefault="002C3B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BF81D" w14:textId="77777777" w:rsidR="00D06E8E" w:rsidRDefault="00D06E8E" w:rsidP="00D5727B">
      <w:r>
        <w:separator/>
      </w:r>
    </w:p>
  </w:footnote>
  <w:footnote w:type="continuationSeparator" w:id="0">
    <w:p w14:paraId="044256B2" w14:textId="77777777" w:rsidR="00D06E8E" w:rsidRDefault="00D06E8E" w:rsidP="00D5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EEC10" w14:textId="333EDB11" w:rsidR="00C35CB0" w:rsidRDefault="00C35CB0" w:rsidP="00C35CB0">
    <w:pPr>
      <w:ind w:left="2880" w:right="-40" w:firstLine="720"/>
      <w:jc w:val="right"/>
      <w:rPr>
        <w:bCs/>
        <w:i/>
        <w:iCs/>
        <w:sz w:val="20"/>
        <w:szCs w:val="20"/>
      </w:rPr>
    </w:pPr>
    <w:r w:rsidRPr="002312C0">
      <w:rPr>
        <w:bCs/>
        <w:i/>
        <w:iCs/>
        <w:sz w:val="20"/>
        <w:szCs w:val="20"/>
      </w:rPr>
      <w:t>Ghevira Raudatul Jannah, Haerudin - Sesiomadika 2022</w:t>
    </w:r>
  </w:p>
  <w:p w14:paraId="0D66E343" w14:textId="41F5C119" w:rsidR="002C3BE0" w:rsidRPr="002312C0" w:rsidRDefault="002C3BE0" w:rsidP="00C35CB0">
    <w:pPr>
      <w:ind w:left="2880" w:right="-40" w:firstLine="720"/>
      <w:jc w:val="right"/>
      <w:rPr>
        <w:bCs/>
        <w:i/>
        <w:iCs/>
        <w:sz w:val="20"/>
        <w:szCs w:val="20"/>
      </w:rPr>
    </w:pPr>
  </w:p>
  <w:p w14:paraId="118A24CA" w14:textId="68E0A383" w:rsidR="00C35CB0" w:rsidRDefault="002C3BE0">
    <w:pPr>
      <w:pStyle w:val="Header"/>
    </w:pPr>
    <w:r>
      <w:rPr>
        <w:noProof/>
        <w:sz w:val="3"/>
      </w:rPr>
      <mc:AlternateContent>
        <mc:Choice Requires="wpg">
          <w:drawing>
            <wp:inline distT="0" distB="0" distL="0" distR="0" wp14:anchorId="0CEDC3E4" wp14:editId="3887D539">
              <wp:extent cx="6238875" cy="45719"/>
              <wp:effectExtent l="0" t="0" r="9525" b="12065"/>
              <wp:docPr id="6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238875" cy="45719"/>
                        <a:chOff x="0" y="0"/>
                        <a:chExt cx="9076" cy="33"/>
                      </a:xfrm>
                    </wpg:grpSpPr>
                    <wps:wsp>
                      <wps:cNvPr id="61" name="Rectangle 21"/>
                      <wps:cNvSpPr>
                        <a:spLocks noChangeArrowheads="1"/>
                      </wps:cNvSpPr>
                      <wps:spPr bwMode="auto">
                        <a:xfrm>
                          <a:off x="0" y="0"/>
                          <a:ext cx="9072"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0"/>
                      <wps:cNvSpPr>
                        <a:spLocks noChangeArrowheads="1"/>
                      </wps:cNvSpPr>
                      <wps:spPr bwMode="auto">
                        <a:xfrm>
                          <a:off x="9071" y="0"/>
                          <a:ext cx="4" cy="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AutoShape 19"/>
                      <wps:cNvSpPr>
                        <a:spLocks/>
                      </wps:cNvSpPr>
                      <wps:spPr bwMode="auto">
                        <a:xfrm>
                          <a:off x="0" y="0"/>
                          <a:ext cx="9076" cy="28"/>
                        </a:xfrm>
                        <a:custGeom>
                          <a:avLst/>
                          <a:gdLst>
                            <a:gd name="T0" fmla="+- 0 5 1"/>
                            <a:gd name="T1" fmla="*/ T0 w 9076"/>
                            <a:gd name="T2" fmla="+- 0 5 1"/>
                            <a:gd name="T3" fmla="*/ 5 h 28"/>
                            <a:gd name="T4" fmla="+- 0 1 1"/>
                            <a:gd name="T5" fmla="*/ T4 w 9076"/>
                            <a:gd name="T6" fmla="+- 0 5 1"/>
                            <a:gd name="T7" fmla="*/ 5 h 28"/>
                            <a:gd name="T8" fmla="+- 0 1 1"/>
                            <a:gd name="T9" fmla="*/ T8 w 9076"/>
                            <a:gd name="T10" fmla="+- 0 29 1"/>
                            <a:gd name="T11" fmla="*/ 29 h 28"/>
                            <a:gd name="T12" fmla="+- 0 5 1"/>
                            <a:gd name="T13" fmla="*/ T12 w 9076"/>
                            <a:gd name="T14" fmla="+- 0 29 1"/>
                            <a:gd name="T15" fmla="*/ 29 h 28"/>
                            <a:gd name="T16" fmla="+- 0 5 1"/>
                            <a:gd name="T17" fmla="*/ T16 w 9076"/>
                            <a:gd name="T18" fmla="+- 0 5 1"/>
                            <a:gd name="T19" fmla="*/ 5 h 28"/>
                            <a:gd name="T20" fmla="+- 0 9076 1"/>
                            <a:gd name="T21" fmla="*/ T20 w 9076"/>
                            <a:gd name="T22" fmla="+- 0 1 1"/>
                            <a:gd name="T23" fmla="*/ 1 h 28"/>
                            <a:gd name="T24" fmla="+- 0 9072 1"/>
                            <a:gd name="T25" fmla="*/ T24 w 9076"/>
                            <a:gd name="T26" fmla="+- 0 1 1"/>
                            <a:gd name="T27" fmla="*/ 1 h 28"/>
                            <a:gd name="T28" fmla="+- 0 9072 1"/>
                            <a:gd name="T29" fmla="*/ T28 w 9076"/>
                            <a:gd name="T30" fmla="+- 0 5 1"/>
                            <a:gd name="T31" fmla="*/ 5 h 28"/>
                            <a:gd name="T32" fmla="+- 0 9076 1"/>
                            <a:gd name="T33" fmla="*/ T32 w 9076"/>
                            <a:gd name="T34" fmla="+- 0 5 1"/>
                            <a:gd name="T35" fmla="*/ 5 h 28"/>
                            <a:gd name="T36" fmla="+- 0 9076 1"/>
                            <a:gd name="T37" fmla="*/ T36 w 9076"/>
                            <a:gd name="T38" fmla="+- 0 1 1"/>
                            <a:gd name="T39" fmla="*/ 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76" h="28">
                              <a:moveTo>
                                <a:pt x="4" y="4"/>
                              </a:moveTo>
                              <a:lnTo>
                                <a:pt x="0" y="4"/>
                              </a:lnTo>
                              <a:lnTo>
                                <a:pt x="0" y="28"/>
                              </a:lnTo>
                              <a:lnTo>
                                <a:pt x="4" y="28"/>
                              </a:lnTo>
                              <a:lnTo>
                                <a:pt x="4" y="4"/>
                              </a:lnTo>
                              <a:close/>
                              <a:moveTo>
                                <a:pt x="9075" y="0"/>
                              </a:moveTo>
                              <a:lnTo>
                                <a:pt x="9071" y="0"/>
                              </a:lnTo>
                              <a:lnTo>
                                <a:pt x="9071" y="4"/>
                              </a:lnTo>
                              <a:lnTo>
                                <a:pt x="9075" y="4"/>
                              </a:lnTo>
                              <a:lnTo>
                                <a:pt x="9075"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Rectangle 18"/>
                      <wps:cNvSpPr>
                        <a:spLocks noChangeArrowheads="1"/>
                      </wps:cNvSpPr>
                      <wps:spPr bwMode="auto">
                        <a:xfrm>
                          <a:off x="9071" y="4"/>
                          <a:ext cx="4" cy="2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17"/>
                      <wps:cNvSpPr>
                        <a:spLocks noChangeArrowheads="1"/>
                      </wps:cNvSpPr>
                      <wps:spPr bwMode="auto">
                        <a:xfrm>
                          <a:off x="0" y="28"/>
                          <a:ext cx="4" cy="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16"/>
                      <wps:cNvSpPr>
                        <a:spLocks/>
                      </wps:cNvSpPr>
                      <wps:spPr bwMode="auto">
                        <a:xfrm>
                          <a:off x="0" y="28"/>
                          <a:ext cx="9076" cy="4"/>
                        </a:xfrm>
                        <a:custGeom>
                          <a:avLst/>
                          <a:gdLst>
                            <a:gd name="T0" fmla="+- 0 9072 1"/>
                            <a:gd name="T1" fmla="*/ T0 w 9076"/>
                            <a:gd name="T2" fmla="+- 0 28 28"/>
                            <a:gd name="T3" fmla="*/ 28 h 4"/>
                            <a:gd name="T4" fmla="+- 0 5 1"/>
                            <a:gd name="T5" fmla="*/ T4 w 9076"/>
                            <a:gd name="T6" fmla="+- 0 28 28"/>
                            <a:gd name="T7" fmla="*/ 28 h 4"/>
                            <a:gd name="T8" fmla="+- 0 1 1"/>
                            <a:gd name="T9" fmla="*/ T8 w 9076"/>
                            <a:gd name="T10" fmla="+- 0 28 28"/>
                            <a:gd name="T11" fmla="*/ 28 h 4"/>
                            <a:gd name="T12" fmla="+- 0 1 1"/>
                            <a:gd name="T13" fmla="*/ T12 w 9076"/>
                            <a:gd name="T14" fmla="+- 0 32 28"/>
                            <a:gd name="T15" fmla="*/ 32 h 4"/>
                            <a:gd name="T16" fmla="+- 0 5 1"/>
                            <a:gd name="T17" fmla="*/ T16 w 9076"/>
                            <a:gd name="T18" fmla="+- 0 32 28"/>
                            <a:gd name="T19" fmla="*/ 32 h 4"/>
                            <a:gd name="T20" fmla="+- 0 9072 1"/>
                            <a:gd name="T21" fmla="*/ T20 w 9076"/>
                            <a:gd name="T22" fmla="+- 0 32 28"/>
                            <a:gd name="T23" fmla="*/ 32 h 4"/>
                            <a:gd name="T24" fmla="+- 0 9072 1"/>
                            <a:gd name="T25" fmla="*/ T24 w 9076"/>
                            <a:gd name="T26" fmla="+- 0 28 28"/>
                            <a:gd name="T27" fmla="*/ 28 h 4"/>
                            <a:gd name="T28" fmla="+- 0 9076 1"/>
                            <a:gd name="T29" fmla="*/ T28 w 9076"/>
                            <a:gd name="T30" fmla="+- 0 28 28"/>
                            <a:gd name="T31" fmla="*/ 28 h 4"/>
                            <a:gd name="T32" fmla="+- 0 9072 1"/>
                            <a:gd name="T33" fmla="*/ T32 w 9076"/>
                            <a:gd name="T34" fmla="+- 0 28 28"/>
                            <a:gd name="T35" fmla="*/ 28 h 4"/>
                            <a:gd name="T36" fmla="+- 0 9072 1"/>
                            <a:gd name="T37" fmla="*/ T36 w 9076"/>
                            <a:gd name="T38" fmla="+- 0 32 28"/>
                            <a:gd name="T39" fmla="*/ 32 h 4"/>
                            <a:gd name="T40" fmla="+- 0 9076 1"/>
                            <a:gd name="T41" fmla="*/ T40 w 9076"/>
                            <a:gd name="T42" fmla="+- 0 32 28"/>
                            <a:gd name="T43" fmla="*/ 32 h 4"/>
                            <a:gd name="T44" fmla="+- 0 9076 1"/>
                            <a:gd name="T45" fmla="*/ T44 w 9076"/>
                            <a:gd name="T46" fmla="+- 0 28 28"/>
                            <a:gd name="T47" fmla="*/ 2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76" h="4">
                              <a:moveTo>
                                <a:pt x="9071" y="0"/>
                              </a:moveTo>
                              <a:lnTo>
                                <a:pt x="4" y="0"/>
                              </a:lnTo>
                              <a:lnTo>
                                <a:pt x="0" y="0"/>
                              </a:lnTo>
                              <a:lnTo>
                                <a:pt x="0" y="4"/>
                              </a:lnTo>
                              <a:lnTo>
                                <a:pt x="4" y="4"/>
                              </a:lnTo>
                              <a:lnTo>
                                <a:pt x="9071" y="4"/>
                              </a:lnTo>
                              <a:lnTo>
                                <a:pt x="9071" y="0"/>
                              </a:lnTo>
                              <a:close/>
                              <a:moveTo>
                                <a:pt x="9075" y="0"/>
                              </a:moveTo>
                              <a:lnTo>
                                <a:pt x="9071" y="0"/>
                              </a:lnTo>
                              <a:lnTo>
                                <a:pt x="9071" y="4"/>
                              </a:lnTo>
                              <a:lnTo>
                                <a:pt x="9075" y="4"/>
                              </a:lnTo>
                              <a:lnTo>
                                <a:pt x="9075"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4442819" id="Group 15" o:spid="_x0000_s1026" style="width:491.25pt;height:3.6pt;flip:y;mso-position-horizontal-relative:char;mso-position-vertical-relative:line" coordsize="90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">
              <v:rect id="Rectangle 21" o:spid="_x0000_s1027" style="position:absolute;width:907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" fillcolor="#9f9f9f" stroked="f"/>
              <v:rect id="Rectangle 20" o:spid="_x0000_s1028" style="position:absolute;left:9071;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" fillcolor="#e2e2e2" stroked="f"/>
              <v:shape id="AutoShape 19" o:spid="_x0000_s1029" style="position:absolute;width:9076;height:28;visibility:visible;mso-wrap-style:square;v-text-anchor:top" coordsize="90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" path="m4,4l,4,,28r4,l4,4xm9075,r-4,l9071,4r4,l9075,xe" fillcolor="#9f9f9f" stroked="f">
                <v:path arrowok="t" o:connecttype="custom" o:connectlocs="4,5;0,5;0,29;4,29;4,5;9075,1;9071,1;9071,5;9075,5;9075,1" o:connectangles="0,0,0,0,0,0,0,0,0,0"/>
              </v:shape>
              <v:rect id="Rectangle 18" o:spid="_x0000_s1030" style="position:absolute;left:9071;top:4;width: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" fillcolor="#e2e2e2" stroked="f"/>
              <v:rect id="Rectangle 17" o:spid="_x0000_s1031" style="position:absolute;top:28;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" fillcolor="#9f9f9f" stroked="f"/>
              <v:shape id="AutoShape 16" o:spid="_x0000_s1032" style="position:absolute;top:28;width:9076;height:4;visibility:visible;mso-wrap-style:square;v-text-anchor:top" coordsize="9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" path="m9071,l4,,,,,4r4,l9071,4r,-4xm9075,r-4,l9071,4r4,l9075,xe" fillcolor="#e2e2e2" stroked="f">
                <v:path arrowok="t" o:connecttype="custom" o:connectlocs="9071,28;4,28;0,28;0,32;4,32;9071,32;9071,28;9075,28;9071,28;9071,32;9075,32;9075,28" o:connectangles="0,0,0,0,0,0,0,0,0,0,0,0"/>
              </v:shap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BF91C" w14:textId="5B236409" w:rsidR="002C3BE0" w:rsidRDefault="002C3BE0" w:rsidP="002C3BE0">
    <w:pPr>
      <w:spacing w:before="11"/>
      <w:ind w:left="20"/>
      <w:rPr>
        <w:b/>
        <w:sz w:val="20"/>
      </w:rPr>
    </w:pPr>
    <w:r>
      <w:rPr>
        <w:b/>
        <w:sz w:val="20"/>
        <w:lang w:val="en-US"/>
      </w:rPr>
      <w:t xml:space="preserve">                                                             </w:t>
    </w:r>
    <w:r>
      <w:rPr>
        <w:b/>
        <w:sz w:val="20"/>
      </w:rPr>
      <w:t>Prosiding</w:t>
    </w:r>
    <w:r>
      <w:rPr>
        <w:b/>
        <w:spacing w:val="-1"/>
        <w:sz w:val="20"/>
      </w:rPr>
      <w:t xml:space="preserve"> </w:t>
    </w:r>
    <w:r>
      <w:rPr>
        <w:b/>
        <w:sz w:val="20"/>
      </w:rPr>
      <w:t>Seminar</w:t>
    </w:r>
    <w:r>
      <w:rPr>
        <w:b/>
        <w:spacing w:val="-1"/>
        <w:sz w:val="20"/>
      </w:rPr>
      <w:t xml:space="preserve"> </w:t>
    </w:r>
    <w:r>
      <w:rPr>
        <w:b/>
        <w:sz w:val="20"/>
      </w:rPr>
      <w:t>Nasional Matematika</w:t>
    </w:r>
    <w:r>
      <w:rPr>
        <w:b/>
        <w:spacing w:val="-4"/>
        <w:sz w:val="20"/>
      </w:rPr>
      <w:t xml:space="preserve"> </w:t>
    </w:r>
    <w:r>
      <w:rPr>
        <w:b/>
        <w:sz w:val="20"/>
      </w:rPr>
      <w:t>dan</w:t>
    </w:r>
    <w:r>
      <w:rPr>
        <w:b/>
        <w:spacing w:val="-4"/>
        <w:sz w:val="20"/>
      </w:rPr>
      <w:t xml:space="preserve"> </w:t>
    </w:r>
    <w:r>
      <w:rPr>
        <w:b/>
        <w:sz w:val="20"/>
      </w:rPr>
      <w:t>Pendidikan Matematika</w:t>
    </w:r>
  </w:p>
  <w:p w14:paraId="01306717" w14:textId="1E42E9C6" w:rsidR="002C3BE0" w:rsidRDefault="002C3BE0" w:rsidP="002C3BE0">
    <w:pPr>
      <w:spacing w:before="3"/>
      <w:ind w:left="4449"/>
      <w:rPr>
        <w:b/>
        <w:sz w:val="20"/>
      </w:rPr>
    </w:pPr>
    <w:r>
      <w:rPr>
        <w:b/>
        <w:sz w:val="20"/>
        <w:lang w:val="en-US"/>
      </w:rPr>
      <w:t xml:space="preserve">                                                          </w:t>
    </w:r>
    <w:r>
      <w:rPr>
        <w:b/>
        <w:sz w:val="20"/>
      </w:rPr>
      <w:t>(Sesiomadika)</w:t>
    </w:r>
    <w:r>
      <w:rPr>
        <w:b/>
        <w:spacing w:val="-4"/>
        <w:sz w:val="20"/>
      </w:rPr>
      <w:t xml:space="preserve"> </w:t>
    </w:r>
    <w:r>
      <w:rPr>
        <w:b/>
        <w:sz w:val="20"/>
      </w:rPr>
      <w:t>2022</w:t>
    </w:r>
  </w:p>
  <w:p w14:paraId="080F0C80" w14:textId="51D46549" w:rsidR="002C3BE0" w:rsidRDefault="002C3BE0" w:rsidP="002C3BE0">
    <w:pPr>
      <w:spacing w:before="3"/>
      <w:ind w:left="4449"/>
      <w:rPr>
        <w:b/>
        <w:sz w:val="20"/>
      </w:rPr>
    </w:pPr>
  </w:p>
  <w:p w14:paraId="1D6D671A" w14:textId="68C0742C" w:rsidR="002C3BE0" w:rsidRDefault="002C3BE0">
    <w:pPr>
      <w:pStyle w:val="Header"/>
    </w:pPr>
    <w:r>
      <w:rPr>
        <w:noProof/>
        <w:sz w:val="3"/>
      </w:rPr>
      <mc:AlternateContent>
        <mc:Choice Requires="wpg">
          <w:drawing>
            <wp:inline distT="0" distB="0" distL="0" distR="0" wp14:anchorId="3A35BB4A" wp14:editId="13602976">
              <wp:extent cx="6120130" cy="43815"/>
              <wp:effectExtent l="0" t="0" r="13970" b="13335"/>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120130" cy="43815"/>
                        <a:chOff x="0" y="0"/>
                        <a:chExt cx="9076" cy="33"/>
                      </a:xfrm>
                    </wpg:grpSpPr>
                    <wps:wsp>
                      <wps:cNvPr id="2" name="Rectangle 21"/>
                      <wps:cNvSpPr>
                        <a:spLocks noChangeArrowheads="1"/>
                      </wps:cNvSpPr>
                      <wps:spPr bwMode="auto">
                        <a:xfrm>
                          <a:off x="0" y="0"/>
                          <a:ext cx="9072"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0"/>
                      <wps:cNvSpPr>
                        <a:spLocks noChangeArrowheads="1"/>
                      </wps:cNvSpPr>
                      <wps:spPr bwMode="auto">
                        <a:xfrm>
                          <a:off x="9071" y="0"/>
                          <a:ext cx="4" cy="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19"/>
                      <wps:cNvSpPr>
                        <a:spLocks/>
                      </wps:cNvSpPr>
                      <wps:spPr bwMode="auto">
                        <a:xfrm>
                          <a:off x="0" y="0"/>
                          <a:ext cx="9076" cy="28"/>
                        </a:xfrm>
                        <a:custGeom>
                          <a:avLst/>
                          <a:gdLst>
                            <a:gd name="T0" fmla="+- 0 5 1"/>
                            <a:gd name="T1" fmla="*/ T0 w 9076"/>
                            <a:gd name="T2" fmla="+- 0 5 1"/>
                            <a:gd name="T3" fmla="*/ 5 h 28"/>
                            <a:gd name="T4" fmla="+- 0 1 1"/>
                            <a:gd name="T5" fmla="*/ T4 w 9076"/>
                            <a:gd name="T6" fmla="+- 0 5 1"/>
                            <a:gd name="T7" fmla="*/ 5 h 28"/>
                            <a:gd name="T8" fmla="+- 0 1 1"/>
                            <a:gd name="T9" fmla="*/ T8 w 9076"/>
                            <a:gd name="T10" fmla="+- 0 29 1"/>
                            <a:gd name="T11" fmla="*/ 29 h 28"/>
                            <a:gd name="T12" fmla="+- 0 5 1"/>
                            <a:gd name="T13" fmla="*/ T12 w 9076"/>
                            <a:gd name="T14" fmla="+- 0 29 1"/>
                            <a:gd name="T15" fmla="*/ 29 h 28"/>
                            <a:gd name="T16" fmla="+- 0 5 1"/>
                            <a:gd name="T17" fmla="*/ T16 w 9076"/>
                            <a:gd name="T18" fmla="+- 0 5 1"/>
                            <a:gd name="T19" fmla="*/ 5 h 28"/>
                            <a:gd name="T20" fmla="+- 0 9076 1"/>
                            <a:gd name="T21" fmla="*/ T20 w 9076"/>
                            <a:gd name="T22" fmla="+- 0 1 1"/>
                            <a:gd name="T23" fmla="*/ 1 h 28"/>
                            <a:gd name="T24" fmla="+- 0 9072 1"/>
                            <a:gd name="T25" fmla="*/ T24 w 9076"/>
                            <a:gd name="T26" fmla="+- 0 1 1"/>
                            <a:gd name="T27" fmla="*/ 1 h 28"/>
                            <a:gd name="T28" fmla="+- 0 9072 1"/>
                            <a:gd name="T29" fmla="*/ T28 w 9076"/>
                            <a:gd name="T30" fmla="+- 0 5 1"/>
                            <a:gd name="T31" fmla="*/ 5 h 28"/>
                            <a:gd name="T32" fmla="+- 0 9076 1"/>
                            <a:gd name="T33" fmla="*/ T32 w 9076"/>
                            <a:gd name="T34" fmla="+- 0 5 1"/>
                            <a:gd name="T35" fmla="*/ 5 h 28"/>
                            <a:gd name="T36" fmla="+- 0 9076 1"/>
                            <a:gd name="T37" fmla="*/ T36 w 9076"/>
                            <a:gd name="T38" fmla="+- 0 1 1"/>
                            <a:gd name="T39" fmla="*/ 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76" h="28">
                              <a:moveTo>
                                <a:pt x="4" y="4"/>
                              </a:moveTo>
                              <a:lnTo>
                                <a:pt x="0" y="4"/>
                              </a:lnTo>
                              <a:lnTo>
                                <a:pt x="0" y="28"/>
                              </a:lnTo>
                              <a:lnTo>
                                <a:pt x="4" y="28"/>
                              </a:lnTo>
                              <a:lnTo>
                                <a:pt x="4" y="4"/>
                              </a:lnTo>
                              <a:close/>
                              <a:moveTo>
                                <a:pt x="9075" y="0"/>
                              </a:moveTo>
                              <a:lnTo>
                                <a:pt x="9071" y="0"/>
                              </a:lnTo>
                              <a:lnTo>
                                <a:pt x="9071" y="4"/>
                              </a:lnTo>
                              <a:lnTo>
                                <a:pt x="9075" y="4"/>
                              </a:lnTo>
                              <a:lnTo>
                                <a:pt x="9075"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18"/>
                      <wps:cNvSpPr>
                        <a:spLocks noChangeArrowheads="1"/>
                      </wps:cNvSpPr>
                      <wps:spPr bwMode="auto">
                        <a:xfrm>
                          <a:off x="9071" y="4"/>
                          <a:ext cx="4" cy="2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7"/>
                      <wps:cNvSpPr>
                        <a:spLocks noChangeArrowheads="1"/>
                      </wps:cNvSpPr>
                      <wps:spPr bwMode="auto">
                        <a:xfrm>
                          <a:off x="0" y="28"/>
                          <a:ext cx="4" cy="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AutoShape 16"/>
                      <wps:cNvSpPr>
                        <a:spLocks/>
                      </wps:cNvSpPr>
                      <wps:spPr bwMode="auto">
                        <a:xfrm>
                          <a:off x="0" y="28"/>
                          <a:ext cx="9076" cy="4"/>
                        </a:xfrm>
                        <a:custGeom>
                          <a:avLst/>
                          <a:gdLst>
                            <a:gd name="T0" fmla="+- 0 9072 1"/>
                            <a:gd name="T1" fmla="*/ T0 w 9076"/>
                            <a:gd name="T2" fmla="+- 0 28 28"/>
                            <a:gd name="T3" fmla="*/ 28 h 4"/>
                            <a:gd name="T4" fmla="+- 0 5 1"/>
                            <a:gd name="T5" fmla="*/ T4 w 9076"/>
                            <a:gd name="T6" fmla="+- 0 28 28"/>
                            <a:gd name="T7" fmla="*/ 28 h 4"/>
                            <a:gd name="T8" fmla="+- 0 1 1"/>
                            <a:gd name="T9" fmla="*/ T8 w 9076"/>
                            <a:gd name="T10" fmla="+- 0 28 28"/>
                            <a:gd name="T11" fmla="*/ 28 h 4"/>
                            <a:gd name="T12" fmla="+- 0 1 1"/>
                            <a:gd name="T13" fmla="*/ T12 w 9076"/>
                            <a:gd name="T14" fmla="+- 0 32 28"/>
                            <a:gd name="T15" fmla="*/ 32 h 4"/>
                            <a:gd name="T16" fmla="+- 0 5 1"/>
                            <a:gd name="T17" fmla="*/ T16 w 9076"/>
                            <a:gd name="T18" fmla="+- 0 32 28"/>
                            <a:gd name="T19" fmla="*/ 32 h 4"/>
                            <a:gd name="T20" fmla="+- 0 9072 1"/>
                            <a:gd name="T21" fmla="*/ T20 w 9076"/>
                            <a:gd name="T22" fmla="+- 0 32 28"/>
                            <a:gd name="T23" fmla="*/ 32 h 4"/>
                            <a:gd name="T24" fmla="+- 0 9072 1"/>
                            <a:gd name="T25" fmla="*/ T24 w 9076"/>
                            <a:gd name="T26" fmla="+- 0 28 28"/>
                            <a:gd name="T27" fmla="*/ 28 h 4"/>
                            <a:gd name="T28" fmla="+- 0 9076 1"/>
                            <a:gd name="T29" fmla="*/ T28 w 9076"/>
                            <a:gd name="T30" fmla="+- 0 28 28"/>
                            <a:gd name="T31" fmla="*/ 28 h 4"/>
                            <a:gd name="T32" fmla="+- 0 9072 1"/>
                            <a:gd name="T33" fmla="*/ T32 w 9076"/>
                            <a:gd name="T34" fmla="+- 0 28 28"/>
                            <a:gd name="T35" fmla="*/ 28 h 4"/>
                            <a:gd name="T36" fmla="+- 0 9072 1"/>
                            <a:gd name="T37" fmla="*/ T36 w 9076"/>
                            <a:gd name="T38" fmla="+- 0 32 28"/>
                            <a:gd name="T39" fmla="*/ 32 h 4"/>
                            <a:gd name="T40" fmla="+- 0 9076 1"/>
                            <a:gd name="T41" fmla="*/ T40 w 9076"/>
                            <a:gd name="T42" fmla="+- 0 32 28"/>
                            <a:gd name="T43" fmla="*/ 32 h 4"/>
                            <a:gd name="T44" fmla="+- 0 9076 1"/>
                            <a:gd name="T45" fmla="*/ T44 w 9076"/>
                            <a:gd name="T46" fmla="+- 0 28 28"/>
                            <a:gd name="T47" fmla="*/ 2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76" h="4">
                              <a:moveTo>
                                <a:pt x="9071" y="0"/>
                              </a:moveTo>
                              <a:lnTo>
                                <a:pt x="4" y="0"/>
                              </a:lnTo>
                              <a:lnTo>
                                <a:pt x="0" y="0"/>
                              </a:lnTo>
                              <a:lnTo>
                                <a:pt x="0" y="4"/>
                              </a:lnTo>
                              <a:lnTo>
                                <a:pt x="4" y="4"/>
                              </a:lnTo>
                              <a:lnTo>
                                <a:pt x="9071" y="4"/>
                              </a:lnTo>
                              <a:lnTo>
                                <a:pt x="9071" y="0"/>
                              </a:lnTo>
                              <a:close/>
                              <a:moveTo>
                                <a:pt x="9075" y="0"/>
                              </a:moveTo>
                              <a:lnTo>
                                <a:pt x="9071" y="0"/>
                              </a:lnTo>
                              <a:lnTo>
                                <a:pt x="9071" y="4"/>
                              </a:lnTo>
                              <a:lnTo>
                                <a:pt x="9075" y="4"/>
                              </a:lnTo>
                              <a:lnTo>
                                <a:pt x="9075"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9CF557" id="Group 15" o:spid="_x0000_s1026" style="width:481.9pt;height:3.45pt;flip:y;mso-position-horizontal-relative:char;mso-position-vertical-relative:line" coordsize="90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">
              <v:rect id="Rectangle 21" o:spid="_x0000_s1027" style="position:absolute;width:907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" fillcolor="#9f9f9f" stroked="f"/>
              <v:rect id="Rectangle 20" o:spid="_x0000_s1028" style="position:absolute;left:9071;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" fillcolor="#e2e2e2" stroked="f"/>
              <v:shape id="AutoShape 19" o:spid="_x0000_s1029" style="position:absolute;width:9076;height:28;visibility:visible;mso-wrap-style:square;v-text-anchor:top" coordsize="90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" path="m4,4l,4,,28r4,l4,4xm9075,r-4,l9071,4r4,l9075,xe" fillcolor="#9f9f9f" stroked="f">
                <v:path arrowok="t" o:connecttype="custom" o:connectlocs="4,5;0,5;0,29;4,29;4,5;9075,1;9071,1;9071,5;9075,5;9075,1" o:connectangles="0,0,0,0,0,0,0,0,0,0"/>
              </v:shape>
              <v:rect id="Rectangle 18" o:spid="_x0000_s1030" style="position:absolute;left:9071;top:4;width: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" fillcolor="#e2e2e2" stroked="f"/>
              <v:rect id="Rectangle 17" o:spid="_x0000_s1031" style="position:absolute;top:28;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" fillcolor="#9f9f9f" stroked="f"/>
              <v:shape id="AutoShape 16" o:spid="_x0000_s1032" style="position:absolute;top:28;width:9076;height:4;visibility:visible;mso-wrap-style:square;v-text-anchor:top" coordsize="9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" path="m9071,l4,,,,,4r4,l9071,4r,-4xm9075,r-4,l9071,4r4,l9075,xe" fillcolor="#e2e2e2" stroked="f">
                <v:path arrowok="t" o:connecttype="custom" o:connectlocs="9071,28;4,28;0,28;0,32;4,32;9071,32;9071,28;9075,28;9071,28;9071,32;9075,32;9075,28" o:connectangles="0,0,0,0,0,0,0,0,0,0,0,0"/>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8B1981"/>
    <w:multiLevelType w:val="hybridMultilevel"/>
    <w:tmpl w:val="1D26C5C2"/>
    <w:lvl w:ilvl="0" w:tplc="F9B2A3A2">
      <w:start w:val="1"/>
      <w:numFmt w:val="decimal"/>
      <w:lvlText w:val="%1."/>
      <w:lvlJc w:val="left"/>
      <w:pPr>
        <w:ind w:left="470" w:hanging="360"/>
      </w:pPr>
      <w:rPr>
        <w:rFonts w:hint="default"/>
      </w:rPr>
    </w:lvl>
    <w:lvl w:ilvl="1" w:tplc="38090019" w:tentative="1">
      <w:start w:val="1"/>
      <w:numFmt w:val="lowerLetter"/>
      <w:lvlText w:val="%2."/>
      <w:lvlJc w:val="left"/>
      <w:pPr>
        <w:ind w:left="1190" w:hanging="360"/>
      </w:pPr>
    </w:lvl>
    <w:lvl w:ilvl="2" w:tplc="3809001B" w:tentative="1">
      <w:start w:val="1"/>
      <w:numFmt w:val="lowerRoman"/>
      <w:lvlText w:val="%3."/>
      <w:lvlJc w:val="right"/>
      <w:pPr>
        <w:ind w:left="1910" w:hanging="180"/>
      </w:pPr>
    </w:lvl>
    <w:lvl w:ilvl="3" w:tplc="3809000F" w:tentative="1">
      <w:start w:val="1"/>
      <w:numFmt w:val="decimal"/>
      <w:lvlText w:val="%4."/>
      <w:lvlJc w:val="left"/>
      <w:pPr>
        <w:ind w:left="2630" w:hanging="360"/>
      </w:pPr>
    </w:lvl>
    <w:lvl w:ilvl="4" w:tplc="38090019" w:tentative="1">
      <w:start w:val="1"/>
      <w:numFmt w:val="lowerLetter"/>
      <w:lvlText w:val="%5."/>
      <w:lvlJc w:val="left"/>
      <w:pPr>
        <w:ind w:left="3350" w:hanging="360"/>
      </w:pPr>
    </w:lvl>
    <w:lvl w:ilvl="5" w:tplc="3809001B" w:tentative="1">
      <w:start w:val="1"/>
      <w:numFmt w:val="lowerRoman"/>
      <w:lvlText w:val="%6."/>
      <w:lvlJc w:val="right"/>
      <w:pPr>
        <w:ind w:left="4070" w:hanging="180"/>
      </w:pPr>
    </w:lvl>
    <w:lvl w:ilvl="6" w:tplc="3809000F" w:tentative="1">
      <w:start w:val="1"/>
      <w:numFmt w:val="decimal"/>
      <w:lvlText w:val="%7."/>
      <w:lvlJc w:val="left"/>
      <w:pPr>
        <w:ind w:left="4790" w:hanging="360"/>
      </w:pPr>
    </w:lvl>
    <w:lvl w:ilvl="7" w:tplc="38090019" w:tentative="1">
      <w:start w:val="1"/>
      <w:numFmt w:val="lowerLetter"/>
      <w:lvlText w:val="%8."/>
      <w:lvlJc w:val="left"/>
      <w:pPr>
        <w:ind w:left="5510" w:hanging="360"/>
      </w:pPr>
    </w:lvl>
    <w:lvl w:ilvl="8" w:tplc="3809001B" w:tentative="1">
      <w:start w:val="1"/>
      <w:numFmt w:val="lowerRoman"/>
      <w:lvlText w:val="%9."/>
      <w:lvlJc w:val="right"/>
      <w:pPr>
        <w:ind w:left="62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27B"/>
    <w:rsid w:val="0008722F"/>
    <w:rsid w:val="000C02CF"/>
    <w:rsid w:val="000F2CF2"/>
    <w:rsid w:val="0020651C"/>
    <w:rsid w:val="002530F5"/>
    <w:rsid w:val="002C3BE0"/>
    <w:rsid w:val="003150B9"/>
    <w:rsid w:val="00341B57"/>
    <w:rsid w:val="003C042E"/>
    <w:rsid w:val="003F394A"/>
    <w:rsid w:val="00443D74"/>
    <w:rsid w:val="004474F0"/>
    <w:rsid w:val="004D0033"/>
    <w:rsid w:val="004F6F5B"/>
    <w:rsid w:val="00594F15"/>
    <w:rsid w:val="005C2463"/>
    <w:rsid w:val="006339A2"/>
    <w:rsid w:val="00736C71"/>
    <w:rsid w:val="008F6356"/>
    <w:rsid w:val="009162FD"/>
    <w:rsid w:val="0091747A"/>
    <w:rsid w:val="009A5F7C"/>
    <w:rsid w:val="00A22F23"/>
    <w:rsid w:val="00A73732"/>
    <w:rsid w:val="00B32110"/>
    <w:rsid w:val="00B361BC"/>
    <w:rsid w:val="00B50CC4"/>
    <w:rsid w:val="00BB7987"/>
    <w:rsid w:val="00C35CB0"/>
    <w:rsid w:val="00C9584D"/>
    <w:rsid w:val="00CA597F"/>
    <w:rsid w:val="00D06E8E"/>
    <w:rsid w:val="00D31FCA"/>
    <w:rsid w:val="00D5727B"/>
    <w:rsid w:val="00E83AB5"/>
    <w:rsid w:val="00EC7E71"/>
    <w:rsid w:val="00F83CAE"/>
    <w:rsid w:val="00FA45A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DBD71"/>
  <w15:chartTrackingRefBased/>
  <w15:docId w15:val="{DD7BFC8B-3D7C-4A5A-BA61-55FB8D0B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27B"/>
    <w:pPr>
      <w:spacing w:after="0" w:line="240" w:lineRule="auto"/>
    </w:pPr>
    <w:rPr>
      <w:rFonts w:ascii="Times New Roman" w:eastAsia="Times New Roman" w:hAnsi="Times New Roman" w:cs="Times New Roman"/>
      <w:sz w:val="24"/>
      <w:szCs w:val="24"/>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27B"/>
    <w:pPr>
      <w:tabs>
        <w:tab w:val="center" w:pos="4513"/>
        <w:tab w:val="right" w:pos="9026"/>
      </w:tabs>
    </w:pPr>
  </w:style>
  <w:style w:type="character" w:customStyle="1" w:styleId="HeaderChar">
    <w:name w:val="Header Char"/>
    <w:basedOn w:val="DefaultParagraphFont"/>
    <w:link w:val="Header"/>
    <w:uiPriority w:val="99"/>
    <w:rsid w:val="00D5727B"/>
  </w:style>
  <w:style w:type="paragraph" w:styleId="Footer">
    <w:name w:val="footer"/>
    <w:basedOn w:val="Normal"/>
    <w:link w:val="FooterChar"/>
    <w:uiPriority w:val="99"/>
    <w:unhideWhenUsed/>
    <w:rsid w:val="00D5727B"/>
    <w:pPr>
      <w:tabs>
        <w:tab w:val="center" w:pos="4513"/>
        <w:tab w:val="right" w:pos="9026"/>
      </w:tabs>
    </w:pPr>
  </w:style>
  <w:style w:type="character" w:customStyle="1" w:styleId="FooterChar">
    <w:name w:val="Footer Char"/>
    <w:basedOn w:val="DefaultParagraphFont"/>
    <w:link w:val="Footer"/>
    <w:uiPriority w:val="99"/>
    <w:rsid w:val="00D5727B"/>
  </w:style>
  <w:style w:type="paragraph" w:styleId="NormalWeb">
    <w:name w:val="Normal (Web)"/>
    <w:basedOn w:val="Normal"/>
    <w:uiPriority w:val="99"/>
    <w:unhideWhenUsed/>
    <w:rsid w:val="00D5727B"/>
    <w:pPr>
      <w:spacing w:before="100" w:beforeAutospacing="1" w:after="100" w:afterAutospacing="1"/>
    </w:pPr>
  </w:style>
  <w:style w:type="character" w:styleId="Hyperlink">
    <w:name w:val="Hyperlink"/>
    <w:basedOn w:val="DefaultParagraphFont"/>
    <w:uiPriority w:val="99"/>
    <w:unhideWhenUsed/>
    <w:rsid w:val="00D5727B"/>
    <w:rPr>
      <w:color w:val="0563C1" w:themeColor="hyperlink"/>
      <w:u w:val="single"/>
    </w:rPr>
  </w:style>
  <w:style w:type="table" w:styleId="TableGrid">
    <w:name w:val="Table Grid"/>
    <w:basedOn w:val="TableNormal"/>
    <w:uiPriority w:val="39"/>
    <w:rsid w:val="00D5727B"/>
    <w:pPr>
      <w:spacing w:after="0" w:line="240" w:lineRule="auto"/>
    </w:pPr>
    <w:rPr>
      <w:sz w:val="24"/>
      <w:szCs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5727B"/>
    <w:pPr>
      <w:spacing w:after="200"/>
    </w:pPr>
    <w:rPr>
      <w:i/>
      <w:iCs/>
      <w:color w:val="44546A" w:themeColor="text2"/>
      <w:sz w:val="18"/>
      <w:szCs w:val="18"/>
    </w:rPr>
  </w:style>
  <w:style w:type="paragraph" w:customStyle="1" w:styleId="TableParagraph">
    <w:name w:val="Table Paragraph"/>
    <w:basedOn w:val="Normal"/>
    <w:uiPriority w:val="1"/>
    <w:qFormat/>
    <w:rsid w:val="00D5727B"/>
    <w:pPr>
      <w:widowControl w:val="0"/>
      <w:autoSpaceDE w:val="0"/>
      <w:autoSpaceDN w:val="0"/>
    </w:pPr>
    <w:rPr>
      <w:sz w:val="22"/>
      <w:szCs w:val="22"/>
      <w:lang w:val="id" w:eastAsia="en-US"/>
    </w:rPr>
  </w:style>
  <w:style w:type="character" w:styleId="UnresolvedMention">
    <w:name w:val="Unresolved Mention"/>
    <w:basedOn w:val="DefaultParagraphFont"/>
    <w:uiPriority w:val="99"/>
    <w:semiHidden/>
    <w:unhideWhenUsed/>
    <w:rsid w:val="009A5F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erudin@fkip.unsika.ac.id2"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gheviraraudatuljannah@gmail.com1" TargetMode="Externa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header" Target="header2.xml"/><Relationship Id="rId10" Type="http://schemas.openxmlformats.org/officeDocument/2006/relationships/hyperlink" Target="mailto:haerudin@fkip.unsika.ac.id2" TargetMode="External"/><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hyperlink" Target="mailto:gheviraraudatuljannah@gmail.com1"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3733</Words>
  <Characters>21283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 ge</dc:creator>
  <cp:keywords/>
  <dc:description/>
  <cp:lastModifiedBy>ASUS</cp:lastModifiedBy>
  <cp:revision>2</cp:revision>
  <dcterms:created xsi:type="dcterms:W3CDTF">2023-05-15T08:54:00Z</dcterms:created>
  <dcterms:modified xsi:type="dcterms:W3CDTF">2023-05-15T08:54:00Z</dcterms:modified>
</cp:coreProperties>
</file>