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39DE" w14:textId="77777777" w:rsidR="009C71C7" w:rsidRDefault="009C71C7" w:rsidP="006C28F5">
      <w:pPr>
        <w:pStyle w:val="Header"/>
        <w:tabs>
          <w:tab w:val="clear" w:pos="8640"/>
        </w:tabs>
        <w:rPr>
          <w:b/>
          <w:sz w:val="20"/>
          <w:szCs w:val="20"/>
        </w:rPr>
      </w:pPr>
      <w:r>
        <w:rPr>
          <w:noProof/>
        </w:rPr>
        <w:drawing>
          <wp:anchor distT="0" distB="0" distL="114300" distR="114300" simplePos="0" relativeHeight="251661312" behindDoc="1" locked="0" layoutInCell="1" allowOverlap="1" wp14:anchorId="17F14677" wp14:editId="1E290984">
            <wp:simplePos x="0" y="0"/>
            <wp:positionH relativeFrom="page">
              <wp:posOffset>843915</wp:posOffset>
            </wp:positionH>
            <wp:positionV relativeFrom="paragraph">
              <wp:posOffset>-204470</wp:posOffset>
            </wp:positionV>
            <wp:extent cx="5875020" cy="617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5875020" cy="617220"/>
                    </a:xfrm>
                    <a:prstGeom prst="rect">
                      <a:avLst/>
                    </a:prstGeom>
                  </pic:spPr>
                </pic:pic>
              </a:graphicData>
            </a:graphic>
            <wp14:sizeRelH relativeFrom="margin">
              <wp14:pctWidth>0</wp14:pctWidth>
            </wp14:sizeRelH>
            <wp14:sizeRelV relativeFrom="margin">
              <wp14:pctHeight>0</wp14:pctHeight>
            </wp14:sizeRelV>
          </wp:anchor>
        </w:drawing>
      </w:r>
    </w:p>
    <w:p w14:paraId="0D8CE82C" w14:textId="77777777" w:rsidR="009C71C7" w:rsidRDefault="009C71C7" w:rsidP="009C71C7">
      <w:pPr>
        <w:pStyle w:val="Header"/>
        <w:rPr>
          <w:b/>
          <w:sz w:val="20"/>
          <w:szCs w:val="20"/>
        </w:rPr>
      </w:pPr>
    </w:p>
    <w:p w14:paraId="71B39063" w14:textId="77777777" w:rsidR="009C71C7" w:rsidRDefault="009C71C7" w:rsidP="009C71C7">
      <w:pPr>
        <w:pStyle w:val="Header"/>
        <w:rPr>
          <w:b/>
          <w:sz w:val="20"/>
          <w:szCs w:val="20"/>
        </w:rPr>
      </w:pPr>
    </w:p>
    <w:p w14:paraId="10B70CD8" w14:textId="77777777" w:rsidR="009C71C7" w:rsidRPr="00020A68" w:rsidRDefault="009C71C7" w:rsidP="004A6BBE">
      <w:pPr>
        <w:pStyle w:val="Header"/>
        <w:jc w:val="center"/>
        <w:rPr>
          <w:noProof/>
          <w:sz w:val="20"/>
          <w:szCs w:val="20"/>
          <w:lang w:eastAsia="id-ID"/>
        </w:rPr>
      </w:pPr>
      <w:bookmarkStart w:id="0" w:name="_Hlk136380148"/>
      <w:r w:rsidRPr="00F22A65">
        <w:rPr>
          <w:b/>
          <w:i/>
          <w:iCs/>
          <w:sz w:val="20"/>
          <w:szCs w:val="20"/>
        </w:rPr>
        <w:t>Available Online at</w:t>
      </w:r>
      <w:r w:rsidRPr="00020A68">
        <w:rPr>
          <w:b/>
          <w:bCs/>
          <w:color w:val="000000" w:themeColor="text1"/>
          <w:sz w:val="20"/>
          <w:szCs w:val="20"/>
        </w:rPr>
        <w:t xml:space="preserve"> </w:t>
      </w:r>
      <w:hyperlink r:id="rId8" w:history="1">
        <w:r w:rsidRPr="00F9571E">
          <w:rPr>
            <w:rStyle w:val="Hyperlink"/>
            <w:b/>
            <w:bCs/>
            <w:sz w:val="20"/>
            <w:szCs w:val="20"/>
          </w:rPr>
          <w:t>https://journal.unsika.ac.id/index.php/speed</w:t>
        </w:r>
      </w:hyperlink>
    </w:p>
    <w:p w14:paraId="59747D14" w14:textId="3E8DA27B" w:rsidR="00402739" w:rsidRPr="00C00109" w:rsidRDefault="009C71C7" w:rsidP="00487EA8">
      <w:pPr>
        <w:pBdr>
          <w:top w:val="nil"/>
          <w:left w:val="nil"/>
          <w:bottom w:val="nil"/>
          <w:right w:val="nil"/>
          <w:between w:val="nil"/>
        </w:pBdr>
        <w:spacing w:line="276" w:lineRule="auto"/>
        <w:jc w:val="center"/>
        <w:rPr>
          <w:i/>
          <w:iCs/>
        </w:rPr>
      </w:pPr>
      <w:r w:rsidRPr="00C00109">
        <w:rPr>
          <w:b/>
          <w:i/>
          <w:iCs/>
          <w:sz w:val="20"/>
          <w:szCs w:val="20"/>
        </w:rPr>
        <w:t>J</w:t>
      </w:r>
      <w:r w:rsidR="00487EA8">
        <w:rPr>
          <w:b/>
          <w:i/>
          <w:iCs/>
          <w:sz w:val="20"/>
          <w:szCs w:val="20"/>
          <w:lang w:val="id-ID"/>
        </w:rPr>
        <w:t>o</w:t>
      </w:r>
      <w:r w:rsidRPr="00C00109">
        <w:rPr>
          <w:b/>
          <w:i/>
          <w:iCs/>
          <w:sz w:val="20"/>
          <w:szCs w:val="20"/>
        </w:rPr>
        <w:t>urnal S</w:t>
      </w:r>
      <w:r w:rsidR="00487EA8">
        <w:rPr>
          <w:b/>
          <w:i/>
          <w:iCs/>
          <w:sz w:val="20"/>
          <w:szCs w:val="20"/>
          <w:lang w:val="id-ID"/>
        </w:rPr>
        <w:t>PEED</w:t>
      </w:r>
      <w:r w:rsidRPr="00020A68">
        <w:rPr>
          <w:b/>
          <w:sz w:val="20"/>
          <w:szCs w:val="20"/>
        </w:rPr>
        <w:t xml:space="preserve"> (</w:t>
      </w:r>
      <w:r w:rsidRPr="00C00109">
        <w:rPr>
          <w:b/>
          <w:i/>
          <w:iCs/>
          <w:sz w:val="20"/>
          <w:szCs w:val="20"/>
        </w:rPr>
        <w:t>Sport, Physical Education and Empowerment</w:t>
      </w:r>
      <w:r w:rsidRPr="00020A68">
        <w:rPr>
          <w:b/>
          <w:sz w:val="20"/>
          <w:szCs w:val="20"/>
        </w:rPr>
        <w:t>)</w:t>
      </w:r>
      <w:r w:rsidR="00487EA8">
        <w:rPr>
          <w:b/>
          <w:sz w:val="20"/>
          <w:szCs w:val="20"/>
          <w:lang w:val="id-ID"/>
        </w:rPr>
        <w:t xml:space="preserve">, </w:t>
      </w:r>
      <w:r w:rsidR="007A7E0E">
        <w:rPr>
          <w:b/>
          <w:sz w:val="20"/>
          <w:szCs w:val="20"/>
          <w:lang w:val="id-ID"/>
        </w:rPr>
        <w:t>Sinta 4</w:t>
      </w:r>
      <w:r w:rsidRPr="00020A68">
        <w:rPr>
          <w:b/>
          <w:sz w:val="20"/>
          <w:szCs w:val="20"/>
        </w:rPr>
        <w:t xml:space="preserve">, </w:t>
      </w:r>
      <w:r w:rsidRPr="00C00109">
        <w:rPr>
          <w:b/>
          <w:i/>
          <w:iCs/>
          <w:sz w:val="20"/>
          <w:szCs w:val="20"/>
        </w:rPr>
        <w:t>Volume 6 (</w:t>
      </w:r>
      <w:r w:rsidR="007A7E0E">
        <w:rPr>
          <w:b/>
          <w:i/>
          <w:iCs/>
          <w:sz w:val="20"/>
          <w:szCs w:val="20"/>
          <w:lang w:val="id-ID"/>
        </w:rPr>
        <w:t>2</w:t>
      </w:r>
      <w:r w:rsidRPr="00C00109">
        <w:rPr>
          <w:b/>
          <w:i/>
          <w:iCs/>
          <w:sz w:val="20"/>
          <w:szCs w:val="20"/>
        </w:rPr>
        <w:t xml:space="preserve">), </w:t>
      </w:r>
      <w:r w:rsidR="007A7E0E" w:rsidRPr="007A7E0E">
        <w:rPr>
          <w:b/>
          <w:sz w:val="20"/>
          <w:szCs w:val="20"/>
          <w:lang w:val="id-ID"/>
        </w:rPr>
        <w:t>November</w:t>
      </w:r>
      <w:r w:rsidR="00487EA8">
        <w:rPr>
          <w:b/>
          <w:sz w:val="20"/>
          <w:szCs w:val="20"/>
          <w:lang w:val="id-ID"/>
        </w:rPr>
        <w:t xml:space="preserve"> </w:t>
      </w:r>
      <w:r w:rsidRPr="007A7E0E">
        <w:rPr>
          <w:b/>
          <w:sz w:val="20"/>
          <w:szCs w:val="20"/>
        </w:rPr>
        <w:t>2023</w:t>
      </w:r>
    </w:p>
    <w:bookmarkEnd w:id="0"/>
    <w:p w14:paraId="64EF5476" w14:textId="77777777" w:rsidR="009C71C7" w:rsidRDefault="009C71C7" w:rsidP="004A6BBE">
      <w:pPr>
        <w:jc w:val="center"/>
        <w:rPr>
          <w:b/>
          <w:sz w:val="24"/>
          <w:szCs w:val="24"/>
        </w:rPr>
      </w:pPr>
    </w:p>
    <w:p w14:paraId="4C8817CC" w14:textId="393B29C5" w:rsidR="00402739" w:rsidRPr="007A7E0E" w:rsidRDefault="006C28F5" w:rsidP="00361B33">
      <w:pPr>
        <w:spacing w:after="120"/>
        <w:jc w:val="center"/>
        <w:rPr>
          <w:b/>
          <w:sz w:val="28"/>
          <w:szCs w:val="28"/>
        </w:rPr>
      </w:pPr>
      <w:r w:rsidRPr="006C28F5">
        <w:rPr>
          <w:b/>
          <w:sz w:val="28"/>
          <w:szCs w:val="28"/>
        </w:rPr>
        <w:t>Pengaruh Pendekatan Bermain Terhadap Pembelajaran Atletik Nomor Lari Bagi Tuna Grahita</w:t>
      </w:r>
    </w:p>
    <w:p w14:paraId="22C85FCF" w14:textId="5D96AE05" w:rsidR="00402739" w:rsidRPr="009C71C7" w:rsidRDefault="006C28F5">
      <w:pPr>
        <w:pStyle w:val="Heading1"/>
        <w:spacing w:line="251" w:lineRule="auto"/>
        <w:ind w:left="1132" w:right="1149"/>
        <w:jc w:val="center"/>
        <w:rPr>
          <w:vertAlign w:val="superscript"/>
          <w:lang w:val="en-US"/>
        </w:rPr>
      </w:pPr>
      <w:r w:rsidRPr="00F5566A">
        <w:t>Luthfie Lufthansa</w:t>
      </w:r>
      <w:r w:rsidRPr="00F5566A">
        <w:rPr>
          <w:spacing w:val="-1"/>
        </w:rPr>
        <w:t xml:space="preserve"> </w:t>
      </w:r>
      <w:r w:rsidRPr="00F5566A">
        <w:rPr>
          <w:vertAlign w:val="superscript"/>
        </w:rPr>
        <w:t>1*</w:t>
      </w:r>
      <w:r w:rsidRPr="00F5566A">
        <w:t>,</w:t>
      </w:r>
      <w:r w:rsidRPr="00F5566A">
        <w:rPr>
          <w:spacing w:val="-1"/>
        </w:rPr>
        <w:t xml:space="preserve"> </w:t>
      </w:r>
      <w:r w:rsidRPr="00F5566A">
        <w:t>Anangga Widya Pradipta</w:t>
      </w:r>
      <w:r w:rsidRPr="00F5566A">
        <w:rPr>
          <w:vertAlign w:val="superscript"/>
        </w:rPr>
        <w:t>2</w:t>
      </w:r>
      <w:r w:rsidRPr="00F5566A">
        <w:t>, Ary Artanty</w:t>
      </w:r>
      <w:r w:rsidRPr="00F5566A">
        <w:rPr>
          <w:vertAlign w:val="superscript"/>
        </w:rPr>
        <w:t>3</w:t>
      </w:r>
      <w:r w:rsidRPr="00F5566A">
        <w:t xml:space="preserve">, </w:t>
      </w:r>
      <w:r w:rsidRPr="00F5566A">
        <w:rPr>
          <w:lang w:val="id-ID"/>
        </w:rPr>
        <w:t>Antonius Prasetyo Hadi</w:t>
      </w:r>
      <w:r w:rsidRPr="00F5566A">
        <w:rPr>
          <w:vertAlign w:val="superscript"/>
        </w:rPr>
        <w:t>4</w:t>
      </w:r>
    </w:p>
    <w:p w14:paraId="3069C411" w14:textId="706D7EBB" w:rsidR="007A7E0E" w:rsidRPr="007A7E0E" w:rsidRDefault="006C28F5" w:rsidP="00361B33">
      <w:pPr>
        <w:spacing w:after="120" w:line="228" w:lineRule="auto"/>
        <w:ind w:left="2347" w:right="2370"/>
        <w:jc w:val="center"/>
        <w:rPr>
          <w:sz w:val="20"/>
          <w:szCs w:val="20"/>
          <w:lang w:val="id-ID"/>
        </w:rPr>
      </w:pPr>
      <w:r w:rsidRPr="006C28F5">
        <w:rPr>
          <w:sz w:val="20"/>
          <w:szCs w:val="20"/>
          <w:vertAlign w:val="superscript"/>
        </w:rPr>
        <w:t>1234</w:t>
      </w:r>
      <w:r w:rsidRPr="006C28F5">
        <w:rPr>
          <w:sz w:val="20"/>
          <w:szCs w:val="20"/>
        </w:rPr>
        <w:t>Universitas Insan Budi Utomo, Jl. Simpang Arjuno 14B Kota Malang</w:t>
      </w:r>
    </w:p>
    <w:p w14:paraId="450E07E4" w14:textId="17E43693" w:rsidR="00402739" w:rsidRPr="007A7E0E" w:rsidRDefault="00000000" w:rsidP="006C28F5">
      <w:pPr>
        <w:spacing w:after="240"/>
        <w:ind w:left="2349" w:right="2368"/>
        <w:jc w:val="center"/>
        <w:rPr>
          <w:sz w:val="20"/>
          <w:szCs w:val="20"/>
        </w:rPr>
      </w:pPr>
      <w:hyperlink r:id="rId9" w:history="1">
        <w:r w:rsidR="006C28F5" w:rsidRPr="0081759A">
          <w:rPr>
            <w:rStyle w:val="Hyperlink"/>
          </w:rPr>
          <w:t>luthfie@budiutomomalang.ac.id</w:t>
        </w:r>
      </w:hyperlink>
      <w:r w:rsidR="006C28F5">
        <w:rPr>
          <w:lang w:val="en-US"/>
        </w:rPr>
        <w:t xml:space="preserve"> </w:t>
      </w:r>
      <w:r w:rsidR="002462C3">
        <w:rPr>
          <w:sz w:val="20"/>
          <w:szCs w:val="20"/>
        </w:rPr>
        <w:t xml:space="preserve"> </w:t>
      </w:r>
    </w:p>
    <w:p w14:paraId="46518BC5" w14:textId="77777777" w:rsidR="00402739" w:rsidRDefault="002462C3">
      <w:pPr>
        <w:pStyle w:val="Heading1"/>
        <w:spacing w:line="250" w:lineRule="auto"/>
        <w:ind w:left="1132" w:right="1147"/>
        <w:jc w:val="center"/>
      </w:pPr>
      <w:r>
        <w:t>ABSTRAK</w:t>
      </w:r>
    </w:p>
    <w:p w14:paraId="416BEB85" w14:textId="33E48DDA" w:rsidR="00402739" w:rsidRPr="009C71C7" w:rsidRDefault="00361B33" w:rsidP="00361B33">
      <w:pPr>
        <w:spacing w:after="120"/>
        <w:jc w:val="both"/>
      </w:pPr>
      <w:r w:rsidRPr="00F5566A">
        <w:t xml:space="preserve">Dalam </w:t>
      </w:r>
      <w:r w:rsidRPr="00F5566A">
        <w:rPr>
          <w:lang w:val="id-ID"/>
        </w:rPr>
        <w:t xml:space="preserve">pembelajaran </w:t>
      </w:r>
      <w:r w:rsidRPr="00F5566A">
        <w:t>penjas adaptif</w:t>
      </w:r>
      <w:r w:rsidRPr="00F5566A">
        <w:rPr>
          <w:lang w:val="id-ID"/>
        </w:rPr>
        <w:t xml:space="preserve"> bagi tuna grahita cara yang paling efektif ialah </w:t>
      </w:r>
      <w:r w:rsidRPr="00F5566A">
        <w:t>melalui pemainan olahraga</w:t>
      </w:r>
      <w:r w:rsidRPr="00F5566A">
        <w:rPr>
          <w:lang w:val="id-ID"/>
        </w:rPr>
        <w:t xml:space="preserve"> dengan modifikasi peraturan permainan</w:t>
      </w:r>
      <w:r w:rsidRPr="00F5566A">
        <w:t>. Permainan</w:t>
      </w:r>
      <w:r w:rsidRPr="00F5566A">
        <w:rPr>
          <w:lang w:val="id-ID"/>
        </w:rPr>
        <w:t xml:space="preserve"> bagi tuna grahita </w:t>
      </w:r>
      <w:r w:rsidRPr="00F5566A">
        <w:t xml:space="preserve"> merupakan</w:t>
      </w:r>
      <w:r w:rsidRPr="00F5566A">
        <w:rPr>
          <w:lang w:val="id-ID"/>
        </w:rPr>
        <w:t xml:space="preserve"> bentuk kegiatan belajar sosial utama bagi mereka. Dimana </w:t>
      </w:r>
      <w:r w:rsidRPr="00F5566A">
        <w:t>s</w:t>
      </w:r>
      <w:r w:rsidRPr="00F5566A">
        <w:rPr>
          <w:lang w:val="id-ID"/>
        </w:rPr>
        <w:t>u</w:t>
      </w:r>
      <w:r w:rsidRPr="00F5566A">
        <w:t xml:space="preserve">atu permainan yang </w:t>
      </w:r>
      <w:r w:rsidRPr="00F5566A">
        <w:rPr>
          <w:lang w:val="id-ID"/>
        </w:rPr>
        <w:t xml:space="preserve">cenderung </w:t>
      </w:r>
      <w:r w:rsidRPr="00F5566A">
        <w:t>banyak</w:t>
      </w:r>
      <w:r w:rsidRPr="00F5566A">
        <w:rPr>
          <w:lang w:val="id-ID"/>
        </w:rPr>
        <w:t xml:space="preserve"> akan</w:t>
      </w:r>
      <w:r w:rsidRPr="00F5566A">
        <w:t xml:space="preserve"> melibatkan </w:t>
      </w:r>
      <w:r w:rsidRPr="00F5566A">
        <w:rPr>
          <w:lang w:val="id-ID"/>
        </w:rPr>
        <w:t>kemampuan</w:t>
      </w:r>
      <w:r w:rsidRPr="00F5566A">
        <w:t xml:space="preserve"> gerak </w:t>
      </w:r>
      <w:r w:rsidRPr="00F5566A">
        <w:rPr>
          <w:lang w:val="id-ID"/>
        </w:rPr>
        <w:t>dasar ialah dengan</w:t>
      </w:r>
      <w:r w:rsidRPr="00F5566A">
        <w:t xml:space="preserve"> permainan.</w:t>
      </w:r>
      <w:r w:rsidRPr="00F5566A">
        <w:rPr>
          <w:lang w:val="id-ID"/>
        </w:rPr>
        <w:t xml:space="preserve"> Pendekatan bermain yang digunakan ialah dengan permainan kejar tom. Dimana ada siswa yang bertanggung jawab berlari menghindari tangkapan, dan salah satu siswa berlari untuk menangkap temannya. Tujuan dalam penelitian ini yakni memberikan pembelajaran atletik nomor lari disertai permainan, dengan harapan lebih</w:t>
      </w:r>
      <w:r w:rsidRPr="00F5566A">
        <w:t xml:space="preserve"> </w:t>
      </w:r>
      <w:r w:rsidRPr="00F5566A">
        <w:rPr>
          <w:lang w:val="id-ID"/>
        </w:rPr>
        <w:t xml:space="preserve">menciptakan suasana senang </w:t>
      </w:r>
      <w:r w:rsidRPr="00F5566A">
        <w:t xml:space="preserve">yang </w:t>
      </w:r>
      <w:r w:rsidRPr="00F5566A">
        <w:rPr>
          <w:lang w:val="id-ID"/>
        </w:rPr>
        <w:t>mana dilaksanakan hanya untuk</w:t>
      </w:r>
      <w:r w:rsidRPr="00F5566A">
        <w:t xml:space="preserve"> </w:t>
      </w:r>
      <w:r w:rsidRPr="00F5566A">
        <w:rPr>
          <w:lang w:val="id-ID"/>
        </w:rPr>
        <w:t xml:space="preserve">lebih membuat rasa senang saat melaksanakan kegiatan </w:t>
      </w:r>
      <w:r w:rsidRPr="00F5566A">
        <w:t>itu sendiri</w:t>
      </w:r>
      <w:r w:rsidRPr="00F5566A">
        <w:rPr>
          <w:lang w:val="id-ID"/>
        </w:rPr>
        <w:t xml:space="preserve">. </w:t>
      </w:r>
      <w:r w:rsidRPr="00F5566A">
        <w:t xml:space="preserve">Jenis pada penelitian </w:t>
      </w:r>
      <w:r w:rsidRPr="00F5566A">
        <w:rPr>
          <w:lang w:val="id-ID"/>
        </w:rPr>
        <w:t xml:space="preserve">yang dilaksanakan ialah </w:t>
      </w:r>
      <w:r w:rsidRPr="00F5566A">
        <w:t xml:space="preserve">eksperimen dengan </w:t>
      </w:r>
      <w:r w:rsidRPr="00F5566A">
        <w:rPr>
          <w:lang w:val="id-ID"/>
        </w:rPr>
        <w:t>perlakuan</w:t>
      </w:r>
      <w:r w:rsidRPr="00F5566A">
        <w:rPr>
          <w:i/>
        </w:rPr>
        <w:t xml:space="preserve"> pretest-posttest </w:t>
      </w:r>
      <w:r w:rsidRPr="00F5566A">
        <w:t>serta menggunakan metode deskriptif</w:t>
      </w:r>
      <w:r w:rsidRPr="00F5566A">
        <w:rPr>
          <w:lang w:val="id-ID"/>
        </w:rPr>
        <w:t>. Penelitian dilakukan pada SLNB Kedungkandang Kota Malang dengan jumlah subjek penelitian sebanyak 7 siswa tuna grahita. Berdasarkan hasil penelitian</w:t>
      </w:r>
      <w:r w:rsidRPr="00F5566A">
        <w:t xml:space="preserve"> </w:t>
      </w:r>
      <w:r w:rsidRPr="00F5566A">
        <w:rPr>
          <w:lang w:val="id-ID"/>
        </w:rPr>
        <w:t>hasil</w:t>
      </w:r>
      <w:r w:rsidRPr="00F5566A">
        <w:t xml:space="preserve"> </w:t>
      </w:r>
      <w:r w:rsidRPr="00F5566A">
        <w:rPr>
          <w:i/>
        </w:rPr>
        <w:t>asymp sig</w:t>
      </w:r>
      <w:r w:rsidRPr="00F5566A">
        <w:t xml:space="preserve"> = 0,041. </w:t>
      </w:r>
      <w:r w:rsidRPr="00F5566A">
        <w:rPr>
          <w:lang w:val="id-ID"/>
        </w:rPr>
        <w:t>Sebab hasil</w:t>
      </w:r>
      <w:r w:rsidRPr="00F5566A">
        <w:t xml:space="preserve"> </w:t>
      </w:r>
      <w:r w:rsidRPr="00F5566A">
        <w:rPr>
          <w:i/>
        </w:rPr>
        <w:t>asymp sig</w:t>
      </w:r>
      <w:r w:rsidRPr="00F5566A">
        <w:t xml:space="preserve"> = 0,041 &lt; α = 0,06 maka </w:t>
      </w:r>
      <w:r w:rsidRPr="00F5566A">
        <w:rPr>
          <w:lang w:val="id-ID"/>
        </w:rPr>
        <w:t>pembelajaran atletik nomor lari</w:t>
      </w:r>
      <w:r w:rsidRPr="00F5566A">
        <w:t xml:space="preserve"> sebelum perlakuan dan sesudah perlakuan.</w:t>
      </w:r>
      <w:r w:rsidRPr="00F5566A">
        <w:rPr>
          <w:lang w:val="id-ID"/>
        </w:rPr>
        <w:t xml:space="preserve"> Sehingga dapat disimpulkan bahwasanya terdapat </w:t>
      </w:r>
      <w:r w:rsidRPr="00F5566A">
        <w:t xml:space="preserve">pengaruh </w:t>
      </w:r>
      <w:r w:rsidRPr="00F5566A">
        <w:rPr>
          <w:lang w:val="id-ID"/>
        </w:rPr>
        <w:t xml:space="preserve">cukup </w:t>
      </w:r>
      <w:r w:rsidRPr="00F5566A">
        <w:t xml:space="preserve">signifikan terhadap </w:t>
      </w:r>
      <w:r w:rsidRPr="00F5566A">
        <w:rPr>
          <w:lang w:val="id-ID"/>
        </w:rPr>
        <w:t xml:space="preserve">hasil pembelajaran atletik nomor lari </w:t>
      </w:r>
      <w:r w:rsidRPr="00F5566A">
        <w:t xml:space="preserve">sebelum </w:t>
      </w:r>
      <w:r w:rsidRPr="00F5566A">
        <w:rPr>
          <w:lang w:val="id-ID"/>
        </w:rPr>
        <w:t xml:space="preserve">diberikan </w:t>
      </w:r>
      <w:r w:rsidRPr="00F5566A">
        <w:t xml:space="preserve">perlakuan dan </w:t>
      </w:r>
      <w:r w:rsidRPr="00F5566A">
        <w:rPr>
          <w:lang w:val="id-ID"/>
        </w:rPr>
        <w:t>setelah diberikan</w:t>
      </w:r>
      <w:r w:rsidRPr="00F5566A">
        <w:t xml:space="preserve"> perlakuan.</w:t>
      </w:r>
      <w:r w:rsidRPr="00F5566A">
        <w:rPr>
          <w:lang w:val="id-ID"/>
        </w:rPr>
        <w:t xml:space="preserve"> </w:t>
      </w:r>
      <w:r w:rsidRPr="00F5566A">
        <w:t xml:space="preserve">Permainan </w:t>
      </w:r>
      <w:r w:rsidRPr="00F5566A">
        <w:rPr>
          <w:lang w:val="id-ID"/>
        </w:rPr>
        <w:t xml:space="preserve">kejar tom dapat mempengaruhi hasil pembelajaran atletik nomor lari bagi anak </w:t>
      </w:r>
      <w:r w:rsidRPr="00F5566A">
        <w:t>tuna</w:t>
      </w:r>
      <w:r w:rsidRPr="00F5566A">
        <w:rPr>
          <w:lang w:val="id-ID"/>
        </w:rPr>
        <w:t xml:space="preserve"> </w:t>
      </w:r>
      <w:r w:rsidRPr="00F5566A">
        <w:t xml:space="preserve">grahita namun dengan </w:t>
      </w:r>
      <w:r w:rsidRPr="00F5566A">
        <w:rPr>
          <w:lang w:val="id-ID"/>
        </w:rPr>
        <w:t xml:space="preserve">peraturan permainan yang dibuat lebih mudah dipahami bagi anak itu sendiri dan </w:t>
      </w:r>
      <w:r w:rsidRPr="00F5566A">
        <w:t xml:space="preserve">semakin </w:t>
      </w:r>
      <w:r w:rsidRPr="00F5566A">
        <w:rPr>
          <w:lang w:val="id-ID"/>
        </w:rPr>
        <w:t xml:space="preserve">lebih membuat </w:t>
      </w:r>
      <w:r w:rsidRPr="00F5566A">
        <w:t xml:space="preserve">menarik </w:t>
      </w:r>
      <w:r w:rsidRPr="00F5566A">
        <w:rPr>
          <w:lang w:val="id-ID"/>
        </w:rPr>
        <w:t>sebab</w:t>
      </w:r>
      <w:r w:rsidRPr="00F5566A">
        <w:t xml:space="preserve"> anak tuna</w:t>
      </w:r>
      <w:r w:rsidRPr="00F5566A">
        <w:rPr>
          <w:lang w:val="id-ID"/>
        </w:rPr>
        <w:t xml:space="preserve"> </w:t>
      </w:r>
      <w:r w:rsidRPr="00F5566A">
        <w:t xml:space="preserve">grahita ringan </w:t>
      </w:r>
      <w:r w:rsidRPr="00F5566A">
        <w:rPr>
          <w:lang w:val="id-ID"/>
        </w:rPr>
        <w:t xml:space="preserve">bisa </w:t>
      </w:r>
      <w:r w:rsidRPr="00F5566A">
        <w:t>melatih</w:t>
      </w:r>
      <w:r w:rsidRPr="00F5566A">
        <w:rPr>
          <w:lang w:val="id-ID"/>
        </w:rPr>
        <w:t xml:space="preserve"> rasa sosial</w:t>
      </w:r>
      <w:r w:rsidRPr="00F5566A">
        <w:t xml:space="preserve"> dengan teman</w:t>
      </w:r>
      <w:r w:rsidRPr="00F5566A">
        <w:rPr>
          <w:lang w:val="id-ID"/>
        </w:rPr>
        <w:t xml:space="preserve"> sebaya</w:t>
      </w:r>
      <w:r w:rsidRPr="00F5566A">
        <w:t>nya.</w:t>
      </w:r>
    </w:p>
    <w:p w14:paraId="30735766" w14:textId="3B689D51" w:rsidR="00402739" w:rsidRPr="00361B33" w:rsidRDefault="002462C3" w:rsidP="007A7E0E">
      <w:pPr>
        <w:pBdr>
          <w:top w:val="nil"/>
          <w:left w:val="nil"/>
          <w:bottom w:val="nil"/>
          <w:right w:val="nil"/>
          <w:between w:val="nil"/>
        </w:pBdr>
        <w:jc w:val="both"/>
        <w:rPr>
          <w:color w:val="000000"/>
          <w:lang w:val="en-US"/>
        </w:rPr>
      </w:pPr>
      <w:r>
        <w:rPr>
          <w:b/>
          <w:color w:val="000000"/>
        </w:rPr>
        <w:t xml:space="preserve">Kata </w:t>
      </w:r>
      <w:r w:rsidR="00361B33">
        <w:rPr>
          <w:b/>
          <w:color w:val="000000"/>
          <w:lang w:val="en-US"/>
        </w:rPr>
        <w:t>K</w:t>
      </w:r>
      <w:r>
        <w:rPr>
          <w:b/>
          <w:color w:val="000000"/>
        </w:rPr>
        <w:t xml:space="preserve">unci: </w:t>
      </w:r>
      <w:r w:rsidR="00361B33" w:rsidRPr="00F5566A">
        <w:rPr>
          <w:lang w:val="id-ID"/>
        </w:rPr>
        <w:t>Pendekatan Bermain, Atletik, Tuna Grahita</w:t>
      </w:r>
      <w:r w:rsidR="00361B33">
        <w:rPr>
          <w:lang w:val="en-US"/>
        </w:rPr>
        <w:t>.</w:t>
      </w:r>
    </w:p>
    <w:p w14:paraId="05764251" w14:textId="77777777" w:rsidR="007A7E0E" w:rsidRPr="007A7E0E" w:rsidRDefault="007A7E0E" w:rsidP="007A7E0E">
      <w:pPr>
        <w:pBdr>
          <w:top w:val="nil"/>
          <w:left w:val="nil"/>
          <w:bottom w:val="nil"/>
          <w:right w:val="nil"/>
          <w:between w:val="nil"/>
        </w:pBdr>
        <w:jc w:val="both"/>
        <w:rPr>
          <w:color w:val="000000"/>
        </w:rPr>
      </w:pPr>
    </w:p>
    <w:p w14:paraId="53ECA71D" w14:textId="77777777" w:rsidR="00402739" w:rsidRDefault="002462C3">
      <w:pPr>
        <w:spacing w:line="250" w:lineRule="auto"/>
        <w:ind w:left="1132" w:right="1149"/>
        <w:jc w:val="center"/>
        <w:rPr>
          <w:b/>
          <w:i/>
        </w:rPr>
      </w:pPr>
      <w:r>
        <w:rPr>
          <w:b/>
          <w:i/>
        </w:rPr>
        <w:t>ABSTRACT</w:t>
      </w:r>
    </w:p>
    <w:p w14:paraId="38D3F32E" w14:textId="7104691F" w:rsidR="00402739" w:rsidRPr="00361B33" w:rsidRDefault="00361B33" w:rsidP="00361B33">
      <w:pPr>
        <w:pBdr>
          <w:top w:val="nil"/>
          <w:left w:val="nil"/>
          <w:bottom w:val="nil"/>
          <w:right w:val="nil"/>
          <w:between w:val="nil"/>
        </w:pBdr>
        <w:spacing w:after="120"/>
        <w:ind w:left="102" w:right="113"/>
        <w:jc w:val="both"/>
        <w:rPr>
          <w:i/>
          <w:iCs/>
          <w:color w:val="000000"/>
        </w:rPr>
      </w:pPr>
      <w:r w:rsidRPr="00361B33">
        <w:rPr>
          <w:i/>
          <w:iCs/>
        </w:rPr>
        <w:t xml:space="preserve">In learning adaptive PE for the mentally disabled, the most effective way is through sports players with modified game rules. Games for the mentally disabled are the main form of social learning activities for them. Where a game that tends to involve a lot of basic movement skills is with the game. The playing approach used is the tom chase game. Where there are students who are responsible for running to avoid the catch, and one of the students runs to catch his friend. The purpose of this study is to provide athletic learning for running numbers accompanied by games, with the hope of creating a happy atmosphere which is carried out only to make more fun when carrying out the activity itself. The type of research carried out is experimental with pretest-posttest treatment and uses descriptive methods. The research was conducted at SLNB Kedungkandang Malang City with a total of 7 research subjects. Based on the research results asymp sig = 0.041. Because the results of asymp sig = 0.041 &lt; α = 0.06, the learning of athletic running numbers before treatment and after treatment. So it can be concluded that there is a significant influence on the learning outcomes of athletic running numbers before treatment and after treatment. Chasing tom games can affect the learning outcomes of athletic running numbers for children with disabilities but with game rules that are made easier to understand for the child himself and even more interesting because children with mild disabilities can train a sense of </w:t>
      </w:r>
      <w:r w:rsidRPr="00361B33">
        <w:rPr>
          <w:i/>
          <w:iCs/>
        </w:rPr>
        <w:lastRenderedPageBreak/>
        <w:t>social with their peers.</w:t>
      </w:r>
    </w:p>
    <w:p w14:paraId="3624F7EA" w14:textId="1F0A9262" w:rsidR="00402739" w:rsidRPr="00361B33" w:rsidRDefault="002462C3">
      <w:pPr>
        <w:ind w:left="100"/>
        <w:jc w:val="both"/>
        <w:rPr>
          <w:i/>
          <w:lang w:val="en-US"/>
        </w:rPr>
      </w:pPr>
      <w:r>
        <w:rPr>
          <w:b/>
          <w:i/>
        </w:rPr>
        <w:t xml:space="preserve">Keywords: </w:t>
      </w:r>
      <w:r w:rsidR="00361B33" w:rsidRPr="00F5566A">
        <w:rPr>
          <w:i/>
        </w:rPr>
        <w:t>Approach to Play, Athletics, Mental Disorders</w:t>
      </w:r>
      <w:r w:rsidR="00361B33">
        <w:rPr>
          <w:i/>
          <w:lang w:val="en-US"/>
        </w:rPr>
        <w:t>.</w:t>
      </w:r>
    </w:p>
    <w:p w14:paraId="43479B6F" w14:textId="77777777" w:rsidR="00402739" w:rsidRDefault="00402739">
      <w:pPr>
        <w:pBdr>
          <w:top w:val="nil"/>
          <w:left w:val="nil"/>
          <w:bottom w:val="nil"/>
          <w:right w:val="nil"/>
          <w:between w:val="nil"/>
        </w:pBdr>
        <w:rPr>
          <w:i/>
          <w:color w:val="000000"/>
          <w:sz w:val="24"/>
          <w:szCs w:val="24"/>
        </w:rPr>
      </w:pPr>
    </w:p>
    <w:p w14:paraId="2D22B97B" w14:textId="77777777" w:rsidR="00402739" w:rsidRDefault="002462C3" w:rsidP="00BE5D1E">
      <w:pPr>
        <w:pStyle w:val="Heading1"/>
        <w:spacing w:before="152"/>
      </w:pPr>
      <w:r>
        <w:t>PENDAHULUAN</w:t>
      </w:r>
    </w:p>
    <w:p w14:paraId="7FD880EA" w14:textId="77777777" w:rsidR="005467EF" w:rsidRPr="00F5566A" w:rsidRDefault="005467EF" w:rsidP="005467EF">
      <w:pPr>
        <w:pStyle w:val="BodyText"/>
        <w:spacing w:before="33" w:line="259" w:lineRule="auto"/>
        <w:ind w:left="100" w:right="36" w:firstLine="566"/>
        <w:jc w:val="both"/>
        <w:rPr>
          <w:lang w:val="id-ID"/>
        </w:rPr>
      </w:pPr>
      <w:r w:rsidRPr="00F5566A">
        <w:t xml:space="preserve">Manusia </w:t>
      </w:r>
      <w:r w:rsidRPr="00F5566A">
        <w:rPr>
          <w:lang w:val="id-ID"/>
        </w:rPr>
        <w:t xml:space="preserve">sebagai </w:t>
      </w:r>
      <w:r w:rsidRPr="00F5566A">
        <w:t xml:space="preserve">makhluk </w:t>
      </w:r>
      <w:r w:rsidRPr="00F5566A">
        <w:rPr>
          <w:lang w:val="id-ID"/>
        </w:rPr>
        <w:t xml:space="preserve">ciptaan Tuhan </w:t>
      </w:r>
      <w:r w:rsidRPr="00F5566A">
        <w:t xml:space="preserve">yang paling </w:t>
      </w:r>
      <w:r w:rsidRPr="00F5566A">
        <w:rPr>
          <w:lang w:val="id-ID"/>
        </w:rPr>
        <w:t>mulia</w:t>
      </w:r>
      <w:r w:rsidRPr="00F5566A">
        <w:t xml:space="preserve">. </w:t>
      </w:r>
      <w:r w:rsidRPr="00F5566A">
        <w:rPr>
          <w:lang w:val="id-ID"/>
        </w:rPr>
        <w:t>Dimana</w:t>
      </w:r>
      <w:r w:rsidRPr="00F5566A">
        <w:t xml:space="preserve"> memiliki </w:t>
      </w:r>
      <w:r w:rsidRPr="00F5566A">
        <w:rPr>
          <w:lang w:val="id-ID"/>
        </w:rPr>
        <w:t>aspek</w:t>
      </w:r>
      <w:r w:rsidRPr="00F5566A">
        <w:t xml:space="preserve"> jasmani </w:t>
      </w:r>
      <w:r w:rsidRPr="00F5566A">
        <w:rPr>
          <w:lang w:val="id-ID"/>
        </w:rPr>
        <w:t xml:space="preserve">serta </w:t>
      </w:r>
      <w:r w:rsidRPr="00F5566A">
        <w:t xml:space="preserve">rohani </w:t>
      </w:r>
      <w:r w:rsidRPr="00F5566A">
        <w:rPr>
          <w:lang w:val="id-ID"/>
        </w:rPr>
        <w:t>hingga</w:t>
      </w:r>
      <w:r w:rsidRPr="00F5566A">
        <w:t xml:space="preserve"> dilengkapi </w:t>
      </w:r>
      <w:r w:rsidRPr="00F5566A">
        <w:rPr>
          <w:lang w:val="id-ID"/>
        </w:rPr>
        <w:t xml:space="preserve">akan </w:t>
      </w:r>
      <w:r w:rsidRPr="00F5566A">
        <w:t>akal pikiran</w:t>
      </w:r>
      <w:r w:rsidRPr="00F5566A">
        <w:rPr>
          <w:lang w:val="id-ID"/>
        </w:rPr>
        <w:t>, atas dasar inilah menjadikan</w:t>
      </w:r>
      <w:r w:rsidRPr="00F5566A">
        <w:t xml:space="preserve"> manusia lebih tinggi </w:t>
      </w:r>
      <w:r w:rsidRPr="00F5566A">
        <w:rPr>
          <w:lang w:val="id-ID"/>
        </w:rPr>
        <w:t>kedudukannya diantara</w:t>
      </w:r>
      <w:r w:rsidRPr="00F5566A">
        <w:t xml:space="preserve"> makhluk </w:t>
      </w:r>
      <w:r w:rsidRPr="00F5566A">
        <w:rPr>
          <w:lang w:val="id-ID"/>
        </w:rPr>
        <w:t xml:space="preserve">ciptaan </w:t>
      </w:r>
      <w:r w:rsidRPr="00F5566A">
        <w:t xml:space="preserve">lainnya. </w:t>
      </w:r>
      <w:r w:rsidRPr="00F5566A">
        <w:rPr>
          <w:lang w:val="id-ID"/>
        </w:rPr>
        <w:t xml:space="preserve">Terdapat </w:t>
      </w:r>
      <w:r w:rsidRPr="00F5566A">
        <w:t xml:space="preserve">manusia yang terlahir </w:t>
      </w:r>
      <w:r w:rsidRPr="00F5566A">
        <w:rPr>
          <w:lang w:val="id-ID"/>
        </w:rPr>
        <w:t xml:space="preserve">memiliki </w:t>
      </w:r>
      <w:r w:rsidRPr="00F5566A">
        <w:t xml:space="preserve">kondisi kejiwaan yang </w:t>
      </w:r>
      <w:r w:rsidRPr="00F5566A">
        <w:rPr>
          <w:lang w:val="id-ID"/>
        </w:rPr>
        <w:t>baik</w:t>
      </w:r>
      <w:r w:rsidRPr="00F5566A">
        <w:t xml:space="preserve">, </w:t>
      </w:r>
      <w:r w:rsidRPr="00F5566A">
        <w:rPr>
          <w:lang w:val="id-ID"/>
        </w:rPr>
        <w:t xml:space="preserve">akan </w:t>
      </w:r>
      <w:r w:rsidRPr="00F5566A">
        <w:t xml:space="preserve">tetapi </w:t>
      </w:r>
      <w:r w:rsidRPr="00F5566A">
        <w:rPr>
          <w:lang w:val="id-ID"/>
        </w:rPr>
        <w:t>terdapat beberapa kondisi dimana memiliki kelainan</w:t>
      </w:r>
      <w:r w:rsidRPr="00F5566A">
        <w:t xml:space="preserve"> cacat fisik seperti tuli, bisu, buta, dan </w:t>
      </w:r>
      <w:r w:rsidRPr="00F5566A">
        <w:rPr>
          <w:lang w:val="id-ID"/>
        </w:rPr>
        <w:t>lainnya</w:t>
      </w:r>
      <w:r w:rsidRPr="00F5566A">
        <w:t>.</w:t>
      </w:r>
      <w:r w:rsidRPr="00F5566A">
        <w:rPr>
          <w:lang w:val="id-ID"/>
        </w:rPr>
        <w:t xml:space="preserve"> </w:t>
      </w:r>
      <w:r w:rsidRPr="00F5566A">
        <w:t xml:space="preserve">Pendidikan </w:t>
      </w:r>
      <w:r w:rsidRPr="00F5566A">
        <w:rPr>
          <w:lang w:val="id-ID"/>
        </w:rPr>
        <w:t xml:space="preserve">sebagai bagian dari </w:t>
      </w:r>
      <w:r w:rsidRPr="00F5566A">
        <w:t xml:space="preserve">wadah yang tepat </w:t>
      </w:r>
      <w:r w:rsidRPr="00F5566A">
        <w:rPr>
          <w:lang w:val="id-ID"/>
        </w:rPr>
        <w:t xml:space="preserve">guna menjadikan </w:t>
      </w:r>
      <w:r w:rsidRPr="00F5566A">
        <w:t>sumber daya manusia</w:t>
      </w:r>
      <w:r w:rsidRPr="00F5566A">
        <w:rPr>
          <w:lang w:val="id-ID"/>
        </w:rPr>
        <w:t xml:space="preserve"> yang menjadi tanggung jawab bersama dalam </w:t>
      </w:r>
      <w:r w:rsidRPr="00F5566A">
        <w:t xml:space="preserve">pendidikan </w:t>
      </w:r>
      <w:r w:rsidRPr="00F5566A">
        <w:rPr>
          <w:lang w:val="id-ID"/>
        </w:rPr>
        <w:t xml:space="preserve">khususnya </w:t>
      </w:r>
      <w:r w:rsidRPr="00F5566A">
        <w:t xml:space="preserve">Pendidikan Luar Biasa, </w:t>
      </w:r>
      <w:r w:rsidRPr="00F5566A">
        <w:rPr>
          <w:lang w:val="id-ID"/>
        </w:rPr>
        <w:t>sebab</w:t>
      </w:r>
      <w:r w:rsidRPr="00F5566A">
        <w:t xml:space="preserve"> pendidikan </w:t>
      </w:r>
      <w:r w:rsidRPr="00F5566A">
        <w:rPr>
          <w:lang w:val="id-ID"/>
        </w:rPr>
        <w:t>yakni</w:t>
      </w:r>
      <w:r w:rsidRPr="00F5566A">
        <w:t xml:space="preserve"> </w:t>
      </w:r>
      <w:r w:rsidRPr="00F5566A">
        <w:rPr>
          <w:lang w:val="id-ID"/>
        </w:rPr>
        <w:t xml:space="preserve">salah satu </w:t>
      </w:r>
      <w:r w:rsidRPr="00F5566A">
        <w:t>cara yang</w:t>
      </w:r>
      <w:r w:rsidRPr="00F5566A">
        <w:rPr>
          <w:lang w:val="id-ID"/>
        </w:rPr>
        <w:t xml:space="preserve"> efektif guna menjadikan seseorang lebih baik lagi</w:t>
      </w:r>
      <w:r w:rsidRPr="00F5566A">
        <w:t>. Setiap anak</w:t>
      </w:r>
      <w:r w:rsidRPr="00F5566A">
        <w:rPr>
          <w:lang w:val="id-ID"/>
        </w:rPr>
        <w:t xml:space="preserve"> bangsa wajib mengemban baik </w:t>
      </w:r>
      <w:r w:rsidRPr="00F5566A">
        <w:t xml:space="preserve">pendidikan </w:t>
      </w:r>
      <w:r w:rsidRPr="00F5566A">
        <w:rPr>
          <w:lang w:val="id-ID"/>
        </w:rPr>
        <w:t>hingga</w:t>
      </w:r>
      <w:r w:rsidRPr="00F5566A">
        <w:t xml:space="preserve"> kesehatan, tak terkecuali </w:t>
      </w:r>
      <w:r w:rsidRPr="00F5566A">
        <w:rPr>
          <w:lang w:val="id-ID"/>
        </w:rPr>
        <w:t xml:space="preserve">khusus </w:t>
      </w:r>
      <w:r w:rsidRPr="00F5566A">
        <w:t xml:space="preserve">mereka yang </w:t>
      </w:r>
      <w:r w:rsidRPr="00F5566A">
        <w:rPr>
          <w:lang w:val="id-ID"/>
        </w:rPr>
        <w:t xml:space="preserve">mengalami </w:t>
      </w:r>
      <w:r w:rsidRPr="00F5566A">
        <w:t xml:space="preserve">memiliki </w:t>
      </w:r>
      <w:r w:rsidRPr="00F5566A">
        <w:rPr>
          <w:lang w:val="id-ID"/>
        </w:rPr>
        <w:t xml:space="preserve">beberapa </w:t>
      </w:r>
      <w:r w:rsidRPr="00F5566A">
        <w:t xml:space="preserve">keterbatasan </w:t>
      </w:r>
      <w:r w:rsidRPr="00F5566A">
        <w:rPr>
          <w:lang w:val="id-ID"/>
        </w:rPr>
        <w:t xml:space="preserve">baik </w:t>
      </w:r>
      <w:r w:rsidRPr="00F5566A">
        <w:t xml:space="preserve">dalam hal fisik </w:t>
      </w:r>
      <w:r w:rsidRPr="00F5566A">
        <w:rPr>
          <w:lang w:val="id-ID"/>
        </w:rPr>
        <w:t xml:space="preserve">maupun </w:t>
      </w:r>
      <w:r w:rsidRPr="00F5566A">
        <w:t xml:space="preserve">mental yang </w:t>
      </w:r>
      <w:r w:rsidRPr="00F5566A">
        <w:rPr>
          <w:lang w:val="id-ID"/>
        </w:rPr>
        <w:t>umumnya disebut</w:t>
      </w:r>
      <w:r w:rsidRPr="00F5566A">
        <w:t xml:space="preserve"> Anak Berkebutuhan Khusus (ABK). </w:t>
      </w:r>
      <w:r w:rsidRPr="00F5566A">
        <w:rPr>
          <w:bCs/>
          <w:lang w:val="id-ID"/>
        </w:rPr>
        <w:t xml:space="preserve">ABK berdasarkan Kementrian Pemberdayaan Perempuan dan Perlindungan Anak Republik Indonesia merupakan anak yang menemui keterbatasan maupun kekhususan, mulai fisik, psikis, sosial, hingga emosional, yang menonjol secara kasatmata dalam mode pertumbuhan maupun perkembangannya dipadankan dengan anak seusianya </w:t>
      </w:r>
      <w:r w:rsidRPr="00F5566A">
        <w:rPr>
          <w:bCs/>
          <w:lang w:val="id-ID"/>
        </w:rPr>
        <w:fldChar w:fldCharType="begin" w:fldLock="1"/>
      </w:r>
      <w:r w:rsidRPr="00F5566A">
        <w:rPr>
          <w:bCs/>
          <w:lang w:val="id-ID"/>
        </w:rPr>
        <w:instrText>ADDIN CSL_CITATION { "citationItems" : [ { "id" : "ITEM-1", "itemData" : { "DOI" : "http://dx.doi.org/10.26630/jk.v10i2.1317", "author" : [ { "dropping-particle" : "", "family" : "Pursitasari", "given" : "Ita", "non-dropping-particle" : "", "parse-names" : false, "suffix" : "" } ], "container-title" : "Jurnal Kesehatan Olahraga", "id" : "ITEM-1", "issue" : "2", "issued" : { "date-parts" : [ [ "2019" ] ] }, "page" : "305-311", "title" : "Literature Review: Kemampuan Anak Berkebutuhan Khusus Melakukan Kebersihan Diri", "type" : "article-journal", "volume" : "10" }, "uris" : [ "http://www.mendeley.com/documents/?uuid=a5a3574e-6ea3-4897-9d6e-3801710517ce" ] } ], "mendeley" : { "formattedCitation" : "(Pursitasari, 2019)", "manualFormatting" : "(Pursitasari, 2019)", "plainTextFormattedCitation" : "(Pursitasari, 2019)", "previouslyFormattedCitation" : "(Pursitasari, 2019)" }, "properties" : { "noteIndex" : 0 }, "schema" : "https://github.com/citation-style-language/schema/raw/master/csl-citation.json" }</w:instrText>
      </w:r>
      <w:r w:rsidRPr="00F5566A">
        <w:rPr>
          <w:bCs/>
          <w:lang w:val="id-ID"/>
        </w:rPr>
        <w:fldChar w:fldCharType="separate"/>
      </w:r>
      <w:r w:rsidRPr="00F5566A">
        <w:rPr>
          <w:bCs/>
          <w:noProof/>
          <w:lang w:val="id-ID"/>
        </w:rPr>
        <w:t>(Pursitasari, 2019)</w:t>
      </w:r>
      <w:r w:rsidRPr="00F5566A">
        <w:rPr>
          <w:bCs/>
          <w:lang w:val="id-ID"/>
        </w:rPr>
        <w:fldChar w:fldCharType="end"/>
      </w:r>
      <w:r w:rsidRPr="00F5566A">
        <w:rPr>
          <w:bCs/>
          <w:lang w:val="id-ID"/>
        </w:rPr>
        <w:t xml:space="preserve">. </w:t>
      </w:r>
      <w:r w:rsidRPr="00F5566A">
        <w:rPr>
          <w:bCs/>
        </w:rPr>
        <w:t xml:space="preserve">Hal ini dipertegas tunagrahita ialah anak yang teridentifikasi mempunyai daya tangkap dibawah normal, maka dari itu membutuhkan cara spesial saat melaksanakan kegiatan </w:t>
      </w:r>
      <w:r w:rsidRPr="00F5566A">
        <w:rPr>
          <w:bCs/>
        </w:rPr>
        <w:fldChar w:fldCharType="begin" w:fldLock="1"/>
      </w:r>
      <w:r w:rsidRPr="00F5566A">
        <w:rPr>
          <w:bCs/>
        </w:rPr>
        <w:instrText>ADDIN CSL_CITATION { "citationItems" : [ { "id" : "ITEM-1", "itemData" : { "author" : [ { "dropping-particle" : "", "family" : "Faizah", "given" : "", "non-dropping-particle" : "", "parse-names" : false, "suffix" : "" } ], "id" : "ITEM-1", "issued" : { "date-parts" : [ [ "2017" ] ] }, "publisher" : "UB Press", "publisher-place" : "Malang", "title" : "Psikologi Pendidikan", "type" : "book" }, "uris" : [ "http://www.mendeley.com/documents/?uuid=b7d3d57d-42e8-4ba5-8e77-1a76043c1406" ] } ], "mendeley" : { "formattedCitation" : "(Faizah, 2017)", "manualFormatting" : "(Faizah, 2017)", "plainTextFormattedCitation" : "(Faizah, 2017)", "previouslyFormattedCitation" : "(Faizah, 2017)" }, "properties" : { "noteIndex" : 0 }, "schema" : "https://github.com/citation-style-language/schema/raw/master/csl-citation.json" }</w:instrText>
      </w:r>
      <w:r w:rsidRPr="00F5566A">
        <w:rPr>
          <w:bCs/>
        </w:rPr>
        <w:fldChar w:fldCharType="separate"/>
      </w:r>
      <w:r w:rsidRPr="00F5566A">
        <w:rPr>
          <w:bCs/>
          <w:noProof/>
        </w:rPr>
        <w:t>(Faizah, 2017)</w:t>
      </w:r>
      <w:r w:rsidRPr="00F5566A">
        <w:rPr>
          <w:bCs/>
        </w:rPr>
        <w:fldChar w:fldCharType="end"/>
      </w:r>
      <w:r w:rsidRPr="00F5566A">
        <w:rPr>
          <w:bCs/>
        </w:rPr>
        <w:t>.</w:t>
      </w:r>
      <w:r w:rsidRPr="00F5566A">
        <w:rPr>
          <w:bCs/>
          <w:lang w:val="id-ID"/>
        </w:rPr>
        <w:t xml:space="preserve"> ABK yang umumnya mempunyai aktivitas gerak yang lebih besar dibandingkan anak normal, sebab terdapat hambatan yang dialami tiap perilaku ABK, dari segi sensorik, motoric ataupun kapasitas belajar serta tingkah laku </w:t>
      </w:r>
      <w:r w:rsidRPr="00F5566A">
        <w:rPr>
          <w:bCs/>
        </w:rPr>
        <w:fldChar w:fldCharType="begin" w:fldLock="1"/>
      </w:r>
      <w:r w:rsidRPr="00F5566A">
        <w:rPr>
          <w:bCs/>
          <w:lang w:val="id-ID"/>
        </w:rPr>
        <w:instrText>ADDIN CSL_CITATION { "citationItems" : [ { "id" : "ITEM-1", "itemData" : { "DOI" : "https://doi.org/10.24036/jpkk.v2i2.496", "author" : [ { "dropping-particle" : "", "family" : "Taufan, J., Ardisal, A., Damri, D., &amp; Arise", "given" : "A.", "non-dropping-particle" : "", "parse-names" : false, "suffix" : "" } ], "container-title" : "Jurnal Pendidikan Kebutuhan Khusus", "id" : "ITEM-1", "issue" : "2", "issued" : { "date-parts" : [ [ "2018" ] ] }, "page" : "19-24", "title" : "Pelaksanaan Pembelajaran Pendidikan Jasmani Adaptif bagi Anak dengan Hambatan Fisik dan Motorik", "type" : "article-journal", "volume" : "2" }, "uris" : [ "http://www.mendeley.com/documents/?uuid=ca03619c-4f40-4e47-849f-b84a36147042" ] } ], "mendeley" : { "formattedCitation" : "(Taufan, J., Ardisal, A., Damri, D., &amp; Arise, 2018)", "manualFormatting" : "(Taufan, 2018)", "plainTextFormattedCitation" : "(Taufan, J., Ardisal, A., Damri, D., &amp; Arise, 2018)", "previouslyFormattedCitation" : "(Taufan, J., Ardisal, A., Damri, D., &amp; Arise, 2018)" }, "properties" : { "noteIndex" : 0 }, "schema" : "https://github.com/citation-style-language/schema/raw/master/csl-citation.json" }</w:instrText>
      </w:r>
      <w:r w:rsidRPr="00F5566A">
        <w:rPr>
          <w:bCs/>
        </w:rPr>
        <w:fldChar w:fldCharType="separate"/>
      </w:r>
      <w:r w:rsidRPr="00F5566A">
        <w:rPr>
          <w:bCs/>
          <w:noProof/>
          <w:lang w:val="id-ID"/>
        </w:rPr>
        <w:t>(Taufan, 2018)</w:t>
      </w:r>
      <w:r w:rsidRPr="00F5566A">
        <w:rPr>
          <w:bCs/>
        </w:rPr>
        <w:fldChar w:fldCharType="end"/>
      </w:r>
      <w:r w:rsidRPr="00F5566A">
        <w:rPr>
          <w:bCs/>
          <w:lang w:val="id-ID"/>
        </w:rPr>
        <w:t xml:space="preserve">. </w:t>
      </w:r>
      <w:r w:rsidRPr="00F5566A">
        <w:rPr>
          <w:bCs/>
        </w:rPr>
        <w:t xml:space="preserve">Salah satu </w:t>
      </w:r>
      <w:r w:rsidRPr="00F5566A">
        <w:rPr>
          <w:bCs/>
          <w:lang w:val="id-ID"/>
        </w:rPr>
        <w:t>ABK</w:t>
      </w:r>
      <w:r w:rsidRPr="00F5566A">
        <w:rPr>
          <w:bCs/>
        </w:rPr>
        <w:t xml:space="preserve"> dalam </w:t>
      </w:r>
      <w:r w:rsidRPr="00F5566A">
        <w:rPr>
          <w:bCs/>
          <w:lang w:val="id-ID"/>
        </w:rPr>
        <w:t>rangkaian</w:t>
      </w:r>
      <w:r w:rsidRPr="00F5566A">
        <w:rPr>
          <w:bCs/>
        </w:rPr>
        <w:t xml:space="preserve"> motoric kasar </w:t>
      </w:r>
      <w:r w:rsidRPr="00F5566A">
        <w:rPr>
          <w:bCs/>
          <w:lang w:val="id-ID"/>
        </w:rPr>
        <w:t>yakni</w:t>
      </w:r>
      <w:r w:rsidRPr="00F5566A">
        <w:rPr>
          <w:bCs/>
        </w:rPr>
        <w:t xml:space="preserve"> tunagrahita ringan.</w:t>
      </w:r>
    </w:p>
    <w:p w14:paraId="6B862F06" w14:textId="77777777" w:rsidR="005467EF" w:rsidRDefault="005467EF" w:rsidP="005467EF">
      <w:pPr>
        <w:pStyle w:val="BodyText"/>
        <w:spacing w:before="33" w:line="259" w:lineRule="auto"/>
        <w:ind w:left="100" w:right="36" w:firstLine="566"/>
        <w:jc w:val="both"/>
        <w:rPr>
          <w:b/>
          <w:lang w:val="en-US"/>
        </w:rPr>
      </w:pPr>
      <w:r w:rsidRPr="00F5566A">
        <w:rPr>
          <w:lang w:val="id-ID"/>
        </w:rPr>
        <w:t xml:space="preserve">Keistimewaan yang diderita </w:t>
      </w:r>
      <w:r w:rsidRPr="00F5566A">
        <w:t xml:space="preserve">anak tersebut </w:t>
      </w:r>
      <w:r w:rsidRPr="00F5566A">
        <w:rPr>
          <w:lang w:val="id-ID"/>
        </w:rPr>
        <w:t xml:space="preserve">bisa dikatakan </w:t>
      </w:r>
      <w:r w:rsidRPr="00F5566A">
        <w:t xml:space="preserve">sesuatu yang </w:t>
      </w:r>
      <w:r w:rsidRPr="00F5566A">
        <w:rPr>
          <w:lang w:val="id-ID"/>
        </w:rPr>
        <w:t xml:space="preserve">bersifat </w:t>
      </w:r>
      <w:r w:rsidRPr="00F5566A">
        <w:t xml:space="preserve">positif, dan bisa juga negatif. Dengan </w:t>
      </w:r>
      <w:r w:rsidRPr="00F5566A">
        <w:rPr>
          <w:lang w:val="id-ID"/>
        </w:rPr>
        <w:t>kata lain</w:t>
      </w:r>
      <w:r w:rsidRPr="00F5566A">
        <w:t xml:space="preserve">, </w:t>
      </w:r>
      <w:r w:rsidRPr="00F5566A">
        <w:rPr>
          <w:lang w:val="id-ID"/>
        </w:rPr>
        <w:t xml:space="preserve">mereka bisa dikatakan </w:t>
      </w:r>
      <w:r w:rsidRPr="00F5566A">
        <w:t xml:space="preserve">berada dibawah </w:t>
      </w:r>
      <w:r w:rsidRPr="00F5566A">
        <w:rPr>
          <w:lang w:val="id-ID"/>
        </w:rPr>
        <w:t xml:space="preserve">kemampuan </w:t>
      </w:r>
      <w:r w:rsidRPr="00F5566A">
        <w:t xml:space="preserve">rata-rata anak normal. </w:t>
      </w:r>
      <w:r w:rsidRPr="00F5566A">
        <w:rPr>
          <w:lang w:val="id-ID"/>
        </w:rPr>
        <w:t>J</w:t>
      </w:r>
      <w:r w:rsidRPr="00F5566A">
        <w:t xml:space="preserve">ika </w:t>
      </w:r>
      <w:r w:rsidRPr="00F5566A">
        <w:rPr>
          <w:lang w:val="id-ID"/>
        </w:rPr>
        <w:t>membahas ABK maka bisa jadi yang dimaksudkan bukan hanya membahas tentang</w:t>
      </w:r>
      <w:r w:rsidRPr="00F5566A">
        <w:t xml:space="preserve"> mempunyai kekurangan</w:t>
      </w:r>
      <w:r w:rsidRPr="00F5566A">
        <w:rPr>
          <w:lang w:val="id-ID"/>
        </w:rPr>
        <w:t xml:space="preserve"> saja</w:t>
      </w:r>
      <w:r w:rsidRPr="00F5566A">
        <w:t xml:space="preserve">, melainkan juga </w:t>
      </w:r>
      <w:r w:rsidRPr="00F5566A">
        <w:rPr>
          <w:lang w:val="id-ID"/>
        </w:rPr>
        <w:t>ABK</w:t>
      </w:r>
      <w:r w:rsidRPr="00F5566A">
        <w:t xml:space="preserve"> yang</w:t>
      </w:r>
      <w:r w:rsidRPr="00F5566A">
        <w:rPr>
          <w:lang w:val="id-ID"/>
        </w:rPr>
        <w:t xml:space="preserve"> memiliki</w:t>
      </w:r>
      <w:r w:rsidRPr="00F5566A">
        <w:t xml:space="preserve"> kelebihan</w:t>
      </w:r>
      <w:r w:rsidRPr="00F5566A">
        <w:rPr>
          <w:lang w:val="id-ID"/>
        </w:rPr>
        <w:t xml:space="preserve">. </w:t>
      </w:r>
      <w:r w:rsidRPr="00F5566A">
        <w:t xml:space="preserve">Setiap </w:t>
      </w:r>
      <w:r w:rsidRPr="00F5566A">
        <w:rPr>
          <w:lang w:val="id-ID"/>
        </w:rPr>
        <w:t>ABK</w:t>
      </w:r>
      <w:r w:rsidRPr="00F5566A">
        <w:t xml:space="preserve"> umumnya akan membawa keunikan </w:t>
      </w:r>
      <w:r w:rsidRPr="00F5566A">
        <w:rPr>
          <w:lang w:val="id-ID"/>
        </w:rPr>
        <w:t>berbeda</w:t>
      </w:r>
      <w:r w:rsidRPr="00F5566A">
        <w:t>, sebagai seorang</w:t>
      </w:r>
      <w:r w:rsidRPr="00F5566A">
        <w:rPr>
          <w:lang w:val="id-ID"/>
        </w:rPr>
        <w:t xml:space="preserve"> tenaga pendidik</w:t>
      </w:r>
      <w:r w:rsidRPr="00F5566A">
        <w:t xml:space="preserve"> harus lebih</w:t>
      </w:r>
      <w:r w:rsidRPr="00F5566A">
        <w:rPr>
          <w:lang w:val="id-ID"/>
        </w:rPr>
        <w:t xml:space="preserve"> cermat dan</w:t>
      </w:r>
      <w:r w:rsidRPr="00F5566A">
        <w:t xml:space="preserve"> kreatif </w:t>
      </w:r>
      <w:r w:rsidRPr="00F5566A">
        <w:rPr>
          <w:lang w:val="id-ID"/>
        </w:rPr>
        <w:t xml:space="preserve">supaya target </w:t>
      </w:r>
      <w:r w:rsidRPr="00F5566A">
        <w:t xml:space="preserve">penjas </w:t>
      </w:r>
      <w:r w:rsidRPr="00F5566A">
        <w:rPr>
          <w:lang w:val="id-ID"/>
        </w:rPr>
        <w:t xml:space="preserve">(penjas) dapat diterapkan </w:t>
      </w:r>
      <w:r w:rsidRPr="00F5566A">
        <w:t>siswa</w:t>
      </w:r>
      <w:r w:rsidRPr="00F5566A">
        <w:rPr>
          <w:lang w:val="id-ID"/>
        </w:rPr>
        <w:t xml:space="preserve"> ABK</w:t>
      </w:r>
      <w:r w:rsidRPr="00F5566A">
        <w:t xml:space="preserve">. Bagi </w:t>
      </w:r>
      <w:r w:rsidRPr="00F5566A">
        <w:rPr>
          <w:lang w:val="id-ID"/>
        </w:rPr>
        <w:t>ABK</w:t>
      </w:r>
      <w:r w:rsidRPr="00F5566A">
        <w:t xml:space="preserve">, khususnya </w:t>
      </w:r>
      <w:r w:rsidRPr="00F5566A">
        <w:rPr>
          <w:lang w:val="id-ID"/>
        </w:rPr>
        <w:t>bagi</w:t>
      </w:r>
      <w:r w:rsidRPr="00F5566A">
        <w:t xml:space="preserve"> tuna</w:t>
      </w:r>
      <w:r w:rsidRPr="00F5566A">
        <w:rPr>
          <w:lang w:val="id-ID"/>
        </w:rPr>
        <w:t xml:space="preserve"> </w:t>
      </w:r>
      <w:r w:rsidRPr="00F5566A">
        <w:t xml:space="preserve">grahita yang </w:t>
      </w:r>
      <w:r w:rsidRPr="00F5566A">
        <w:rPr>
          <w:lang w:val="id-ID"/>
        </w:rPr>
        <w:t xml:space="preserve">mempunyai </w:t>
      </w:r>
      <w:r w:rsidRPr="00F5566A">
        <w:t xml:space="preserve">kekhususan secara mental </w:t>
      </w:r>
      <w:r w:rsidRPr="00F5566A">
        <w:rPr>
          <w:lang w:val="id-ID"/>
        </w:rPr>
        <w:t>hingga</w:t>
      </w:r>
      <w:r w:rsidRPr="00F5566A">
        <w:t xml:space="preserve"> fisik, program </w:t>
      </w:r>
      <w:r w:rsidRPr="00F5566A">
        <w:rPr>
          <w:lang w:val="id-ID"/>
        </w:rPr>
        <w:t>penjas</w:t>
      </w:r>
      <w:r w:rsidRPr="00F5566A">
        <w:t xml:space="preserve"> ditekankan </w:t>
      </w:r>
      <w:r w:rsidRPr="00F5566A">
        <w:rPr>
          <w:lang w:val="id-ID"/>
        </w:rPr>
        <w:t xml:space="preserve">khususnya terhadap </w:t>
      </w:r>
      <w:r w:rsidRPr="00F5566A">
        <w:t xml:space="preserve">pemenuhan kebutuhan anak </w:t>
      </w:r>
      <w:r w:rsidRPr="00F5566A">
        <w:rPr>
          <w:lang w:val="id-ID"/>
        </w:rPr>
        <w:t>hingga guna meningkatkan</w:t>
      </w:r>
      <w:r w:rsidRPr="00F5566A">
        <w:t xml:space="preserve"> kemampuan </w:t>
      </w:r>
      <w:r w:rsidRPr="00F5566A">
        <w:rPr>
          <w:lang w:val="id-ID"/>
        </w:rPr>
        <w:t xml:space="preserve">untuk melaksanakan </w:t>
      </w:r>
      <w:r w:rsidRPr="00F5566A">
        <w:t>yang masih</w:t>
      </w:r>
      <w:r w:rsidRPr="00F5566A">
        <w:rPr>
          <w:lang w:val="id-ID"/>
        </w:rPr>
        <w:t xml:space="preserve"> belum dikuasai</w:t>
      </w:r>
      <w:r w:rsidRPr="00F5566A">
        <w:t xml:space="preserve"> </w:t>
      </w:r>
      <w:r w:rsidRPr="00F5566A">
        <w:rPr>
          <w:lang w:val="id-ID"/>
        </w:rPr>
        <w:t xml:space="preserve">oleh </w:t>
      </w:r>
      <w:r w:rsidRPr="00F5566A">
        <w:t xml:space="preserve">anak, </w:t>
      </w:r>
      <w:r w:rsidRPr="00F5566A">
        <w:rPr>
          <w:lang w:val="id-ID"/>
        </w:rPr>
        <w:t xml:space="preserve">sebab </w:t>
      </w:r>
      <w:r w:rsidRPr="00F5566A">
        <w:t xml:space="preserve">dimana </w:t>
      </w:r>
      <w:r w:rsidRPr="00F5566A">
        <w:rPr>
          <w:lang w:val="id-ID"/>
        </w:rPr>
        <w:t xml:space="preserve">seseorang </w:t>
      </w:r>
      <w:r w:rsidRPr="00F5566A">
        <w:t>anak dikatakan</w:t>
      </w:r>
      <w:r w:rsidRPr="00F5566A">
        <w:rPr>
          <w:lang w:val="id-ID"/>
        </w:rPr>
        <w:t xml:space="preserve"> telah</w:t>
      </w:r>
      <w:r w:rsidRPr="00F5566A">
        <w:t xml:space="preserve"> </w:t>
      </w:r>
      <w:r w:rsidRPr="00F5566A">
        <w:rPr>
          <w:lang w:val="id-ID"/>
        </w:rPr>
        <w:t>sesuai</w:t>
      </w:r>
      <w:r w:rsidRPr="00F5566A">
        <w:t xml:space="preserve"> </w:t>
      </w:r>
      <w:r w:rsidRPr="00F5566A">
        <w:rPr>
          <w:lang w:val="id-ID"/>
        </w:rPr>
        <w:t xml:space="preserve">apabila telah melaksanakan </w:t>
      </w:r>
      <w:r w:rsidRPr="00F5566A">
        <w:t xml:space="preserve">melakukan berbagai keterampilan </w:t>
      </w:r>
      <w:r w:rsidRPr="00F5566A">
        <w:rPr>
          <w:lang w:val="id-ID"/>
        </w:rPr>
        <w:t xml:space="preserve">hingga di tes </w:t>
      </w:r>
      <w:r w:rsidRPr="00F5566A">
        <w:t>bagaimana kemampuan tubuhnya</w:t>
      </w:r>
      <w:r w:rsidRPr="00F5566A">
        <w:rPr>
          <w:lang w:val="id-ID"/>
        </w:rPr>
        <w:t xml:space="preserve"> itu sendiri</w:t>
      </w:r>
      <w:r w:rsidRPr="00F5566A">
        <w:t xml:space="preserve">, </w:t>
      </w:r>
      <w:r w:rsidRPr="00F5566A">
        <w:rPr>
          <w:lang w:val="id-ID"/>
        </w:rPr>
        <w:t>nuansa</w:t>
      </w:r>
      <w:r w:rsidRPr="00F5566A">
        <w:t xml:space="preserve"> positif </w:t>
      </w:r>
      <w:r w:rsidRPr="00F5566A">
        <w:rPr>
          <w:lang w:val="id-ID"/>
        </w:rPr>
        <w:t xml:space="preserve">hingga rasa </w:t>
      </w:r>
      <w:r w:rsidRPr="00F5566A">
        <w:t>percaya diri</w:t>
      </w:r>
      <w:r w:rsidRPr="00F5566A">
        <w:rPr>
          <w:lang w:val="id-ID"/>
        </w:rPr>
        <w:t xml:space="preserve"> nantinya</w:t>
      </w:r>
      <w:r w:rsidRPr="00F5566A">
        <w:t xml:space="preserve"> </w:t>
      </w:r>
      <w:r w:rsidRPr="00F5566A">
        <w:rPr>
          <w:lang w:val="id-ID"/>
        </w:rPr>
        <w:t>bisa</w:t>
      </w:r>
      <w:r w:rsidRPr="00F5566A">
        <w:t xml:space="preserve"> </w:t>
      </w:r>
      <w:r w:rsidRPr="00F5566A">
        <w:rPr>
          <w:lang w:val="id-ID"/>
        </w:rPr>
        <w:t>tumbuh</w:t>
      </w:r>
      <w:r w:rsidRPr="00F5566A">
        <w:t xml:space="preserve">, </w:t>
      </w:r>
      <w:r w:rsidRPr="00F5566A">
        <w:rPr>
          <w:lang w:val="id-ID"/>
        </w:rPr>
        <w:t>serta</w:t>
      </w:r>
      <w:r w:rsidRPr="00F5566A">
        <w:t xml:space="preserve"> </w:t>
      </w:r>
      <w:r w:rsidRPr="00F5566A">
        <w:rPr>
          <w:lang w:val="id-ID"/>
        </w:rPr>
        <w:t xml:space="preserve">lebih </w:t>
      </w:r>
      <w:r w:rsidRPr="00F5566A">
        <w:t xml:space="preserve">menumbuhkan </w:t>
      </w:r>
      <w:r w:rsidRPr="00F5566A">
        <w:rPr>
          <w:lang w:val="id-ID"/>
        </w:rPr>
        <w:t xml:space="preserve">rasa </w:t>
      </w:r>
      <w:r w:rsidRPr="00F5566A">
        <w:t xml:space="preserve">kepercayaan </w:t>
      </w:r>
      <w:r w:rsidRPr="00F5566A">
        <w:rPr>
          <w:lang w:val="id-ID"/>
        </w:rPr>
        <w:t xml:space="preserve">bagi siswa </w:t>
      </w:r>
      <w:r w:rsidRPr="00F5566A">
        <w:t>tuna</w:t>
      </w:r>
      <w:r w:rsidRPr="00F5566A">
        <w:rPr>
          <w:lang w:val="id-ID"/>
        </w:rPr>
        <w:t xml:space="preserve"> </w:t>
      </w:r>
      <w:r w:rsidRPr="00F5566A">
        <w:t>grahita</w:t>
      </w:r>
      <w:r w:rsidRPr="00F5566A">
        <w:rPr>
          <w:lang w:val="id-ID"/>
        </w:rPr>
        <w:t xml:space="preserve"> khsusnya </w:t>
      </w:r>
      <w:r w:rsidRPr="00F5566A">
        <w:t xml:space="preserve">dalam </w:t>
      </w:r>
      <w:r w:rsidRPr="00F5566A">
        <w:rPr>
          <w:lang w:val="id-ID"/>
        </w:rPr>
        <w:t xml:space="preserve">segi sosialisasi terhadap </w:t>
      </w:r>
      <w:r w:rsidRPr="00F5566A">
        <w:t xml:space="preserve">lingkungan sekitarnya </w:t>
      </w:r>
      <w:r w:rsidRPr="00F5566A">
        <w:rPr>
          <w:b/>
        </w:rPr>
        <w:fldChar w:fldCharType="begin" w:fldLock="1"/>
      </w:r>
      <w:r w:rsidRPr="00F5566A">
        <w:rPr>
          <w:b/>
        </w:rPr>
        <w:instrText>ADDIN CSL_CITATION { "citationItems" : [ { "id" : "ITEM-1", "itemData" : { "author" : [ { "dropping-particle" : "", "family" : "Murtiningsih", "given" : "", "non-dropping-particle" : "", "parse-names" : false, "suffix" : "" } ], "container-title" : "Jurnal Pengabdian Nasional (JPN) Indonesia", "id" : "ITEM-1", "issue" : "2", "issued" : { "date-parts" : [ [ "2020" ] ] }, "page" : "37-40", "title" : "Penyuluhan Kesehatan Pola Hidup Sehat Secara Daring menggunakan Zoom dan Youtube Sebagai Media Ajar pada Masa Pandemi COVID-19", "type" : "article-journal", "volume" : "1" }, "uris" : [ "http://www.mendeley.com/documents/?uuid=5100ce70-3799-4bd8-af83-712f8f8ee4ba" ] } ], "mendeley" : { "formattedCitation" : "(Murtiningsih, 2020)", "plainTextFormattedCitation" : "(Murtiningsih, 2020)", "previouslyFormattedCitation" : "(Murtiningsih, 2020)" }, "properties" : { "noteIndex" : 0 }, "schema" : "https://github.com/citation-style-language/schema/raw/master/csl-citation.json" }</w:instrText>
      </w:r>
      <w:r w:rsidRPr="00F5566A">
        <w:rPr>
          <w:b/>
        </w:rPr>
        <w:fldChar w:fldCharType="separate"/>
      </w:r>
      <w:r w:rsidRPr="00F5566A">
        <w:rPr>
          <w:noProof/>
        </w:rPr>
        <w:t>(Murtiningsih, 2020)</w:t>
      </w:r>
      <w:r w:rsidRPr="00F5566A">
        <w:rPr>
          <w:b/>
        </w:rPr>
        <w:fldChar w:fldCharType="end"/>
      </w:r>
      <w:r>
        <w:rPr>
          <w:b/>
          <w:lang w:val="en-US"/>
        </w:rPr>
        <w:t>.</w:t>
      </w:r>
    </w:p>
    <w:p w14:paraId="15DA88A5" w14:textId="0675AD4E" w:rsidR="005467EF" w:rsidRDefault="005467EF" w:rsidP="005467EF">
      <w:pPr>
        <w:pStyle w:val="BodyText"/>
        <w:spacing w:before="33" w:line="259" w:lineRule="auto"/>
        <w:ind w:left="100" w:right="36" w:firstLine="566"/>
        <w:jc w:val="both"/>
        <w:rPr>
          <w:lang w:val="id-ID"/>
        </w:rPr>
      </w:pPr>
      <w:r w:rsidRPr="00F5566A">
        <w:t>Sekolah Luar Biasa (SLB) yang</w:t>
      </w:r>
      <w:r w:rsidRPr="00F5566A">
        <w:rPr>
          <w:lang w:val="id-ID"/>
        </w:rPr>
        <w:t xml:space="preserve"> mana</w:t>
      </w:r>
      <w:r w:rsidRPr="00F5566A">
        <w:t xml:space="preserve"> telah dikembangkan di Indonesia </w:t>
      </w:r>
      <w:r w:rsidRPr="00F5566A">
        <w:rPr>
          <w:lang w:val="id-ID"/>
        </w:rPr>
        <w:t xml:space="preserve">didapati beberapa </w:t>
      </w:r>
      <w:r w:rsidRPr="00F5566A">
        <w:t>anak dengan hambatan tuna</w:t>
      </w:r>
      <w:r w:rsidRPr="00F5566A">
        <w:rPr>
          <w:lang w:val="id-ID"/>
        </w:rPr>
        <w:t xml:space="preserve"> </w:t>
      </w:r>
      <w:r w:rsidRPr="00F5566A">
        <w:t xml:space="preserve">grahita </w:t>
      </w:r>
      <w:r w:rsidRPr="00F5566A">
        <w:rPr>
          <w:lang w:val="id-ID"/>
        </w:rPr>
        <w:t xml:space="preserve">dengan berbagai </w:t>
      </w:r>
      <w:r w:rsidRPr="00F5566A">
        <w:t xml:space="preserve">permasalahan, </w:t>
      </w:r>
      <w:r w:rsidRPr="00F5566A">
        <w:rPr>
          <w:lang w:val="id-ID"/>
        </w:rPr>
        <w:t>di</w:t>
      </w:r>
      <w:r w:rsidRPr="00F5566A">
        <w:t>antara</w:t>
      </w:r>
      <w:r w:rsidRPr="00F5566A">
        <w:rPr>
          <w:lang w:val="id-ID"/>
        </w:rPr>
        <w:t>nya</w:t>
      </w:r>
      <w:r w:rsidRPr="00F5566A">
        <w:t xml:space="preserve"> </w:t>
      </w:r>
      <w:r w:rsidRPr="00F5566A">
        <w:rPr>
          <w:lang w:val="id-ID"/>
        </w:rPr>
        <w:t xml:space="preserve">berupa </w:t>
      </w:r>
      <w:r w:rsidRPr="00F5566A">
        <w:t xml:space="preserve">keterbatasan daya </w:t>
      </w:r>
      <w:r w:rsidRPr="00F5566A">
        <w:rPr>
          <w:lang w:val="id-ID"/>
        </w:rPr>
        <w:t xml:space="preserve">tangkap </w:t>
      </w:r>
      <w:r w:rsidRPr="00F5566A">
        <w:t>dalam menerima</w:t>
      </w:r>
      <w:r w:rsidRPr="00F5566A">
        <w:rPr>
          <w:lang w:val="id-ID"/>
        </w:rPr>
        <w:t xml:space="preserve"> sebuah</w:t>
      </w:r>
      <w:r w:rsidRPr="00F5566A">
        <w:t xml:space="preserve"> materi pelajaran </w:t>
      </w:r>
      <w:r w:rsidRPr="00F5566A">
        <w:rPr>
          <w:lang w:val="id-ID"/>
        </w:rPr>
        <w:t xml:space="preserve">selain </w:t>
      </w:r>
      <w:r w:rsidRPr="00F5566A">
        <w:t xml:space="preserve">dipengaruhi </w:t>
      </w:r>
      <w:r w:rsidRPr="00F5566A">
        <w:rPr>
          <w:lang w:val="id-ID"/>
        </w:rPr>
        <w:t xml:space="preserve">adanya </w:t>
      </w:r>
      <w:r w:rsidRPr="00F5566A">
        <w:t xml:space="preserve">keterbatasan fisik </w:t>
      </w:r>
      <w:r w:rsidRPr="00F5566A">
        <w:rPr>
          <w:lang w:val="id-ID"/>
        </w:rPr>
        <w:t xml:space="preserve">maupun </w:t>
      </w:r>
      <w:r w:rsidRPr="00F5566A">
        <w:t xml:space="preserve">oleh </w:t>
      </w:r>
      <w:r w:rsidRPr="00F5566A">
        <w:rPr>
          <w:lang w:val="id-ID"/>
        </w:rPr>
        <w:t>derajat</w:t>
      </w:r>
      <w:r w:rsidRPr="00F5566A">
        <w:t xml:space="preserve"> kemampuan intelektualnya di bawah rata-rata </w:t>
      </w:r>
      <w:r w:rsidRPr="00F5566A">
        <w:rPr>
          <w:lang w:val="id-ID"/>
        </w:rPr>
        <w:t>anak normal seusianya hingga sulit untuk</w:t>
      </w:r>
      <w:r w:rsidRPr="00F5566A">
        <w:t xml:space="preserve"> fokus dalam menerima </w:t>
      </w:r>
      <w:r w:rsidRPr="00F5566A">
        <w:rPr>
          <w:lang w:val="id-ID"/>
        </w:rPr>
        <w:t xml:space="preserve">suatu </w:t>
      </w:r>
      <w:r w:rsidRPr="00F5566A">
        <w:t xml:space="preserve">perintah. Keadaan </w:t>
      </w:r>
      <w:r w:rsidRPr="00F5566A">
        <w:rPr>
          <w:lang w:val="id-ID"/>
        </w:rPr>
        <w:t xml:space="preserve">yang </w:t>
      </w:r>
      <w:r w:rsidRPr="00F5566A">
        <w:t xml:space="preserve">seperti ini </w:t>
      </w:r>
      <w:r w:rsidRPr="00F5566A">
        <w:rPr>
          <w:lang w:val="id-ID"/>
        </w:rPr>
        <w:t xml:space="preserve">akan menjadikan </w:t>
      </w:r>
      <w:r w:rsidRPr="00F5566A">
        <w:t xml:space="preserve">mereka </w:t>
      </w:r>
      <w:r w:rsidRPr="00F5566A">
        <w:rPr>
          <w:lang w:val="id-ID"/>
        </w:rPr>
        <w:t xml:space="preserve">memiliki </w:t>
      </w:r>
      <w:r w:rsidRPr="00F5566A">
        <w:t xml:space="preserve">hambatan </w:t>
      </w:r>
      <w:r w:rsidRPr="00F5566A">
        <w:rPr>
          <w:lang w:val="id-ID"/>
        </w:rPr>
        <w:t xml:space="preserve">saat </w:t>
      </w:r>
      <w:r w:rsidRPr="00F5566A">
        <w:t xml:space="preserve">mengikuti pelajaran, </w:t>
      </w:r>
      <w:r w:rsidRPr="00F5566A">
        <w:rPr>
          <w:lang w:val="id-ID"/>
        </w:rPr>
        <w:t xml:space="preserve">maka </w:t>
      </w:r>
      <w:r w:rsidRPr="00F5566A">
        <w:t>perlu adanya strategi pembelajaran yang</w:t>
      </w:r>
      <w:r w:rsidRPr="00F5566A">
        <w:rPr>
          <w:lang w:val="id-ID"/>
        </w:rPr>
        <w:t xml:space="preserve"> efektif serta</w:t>
      </w:r>
      <w:r w:rsidRPr="00F5566A">
        <w:t xml:space="preserve"> berdampak pada </w:t>
      </w:r>
      <w:r w:rsidRPr="00F5566A">
        <w:rPr>
          <w:lang w:val="id-ID"/>
        </w:rPr>
        <w:t xml:space="preserve">kegiatan </w:t>
      </w:r>
      <w:r w:rsidRPr="00F5566A">
        <w:t>hasil belajar anak tuna</w:t>
      </w:r>
      <w:r w:rsidRPr="00F5566A">
        <w:rPr>
          <w:lang w:val="id-ID"/>
        </w:rPr>
        <w:t xml:space="preserve"> </w:t>
      </w:r>
      <w:r w:rsidRPr="00F5566A">
        <w:t xml:space="preserve">grahita. Mengingat </w:t>
      </w:r>
      <w:r w:rsidRPr="00F5566A">
        <w:rPr>
          <w:lang w:val="id-ID"/>
        </w:rPr>
        <w:t xml:space="preserve">daya </w:t>
      </w:r>
      <w:r w:rsidRPr="00F5566A">
        <w:t>kemampuan anak tuna</w:t>
      </w:r>
      <w:r w:rsidRPr="00F5566A">
        <w:rPr>
          <w:lang w:val="id-ID"/>
        </w:rPr>
        <w:t xml:space="preserve"> </w:t>
      </w:r>
      <w:r w:rsidRPr="00F5566A">
        <w:t xml:space="preserve">grahita dalam </w:t>
      </w:r>
      <w:r w:rsidRPr="00F5566A">
        <w:rPr>
          <w:lang w:val="id-ID"/>
        </w:rPr>
        <w:t>pembelajaran</w:t>
      </w:r>
      <w:r w:rsidRPr="00F5566A">
        <w:t xml:space="preserve"> </w:t>
      </w:r>
      <w:r w:rsidRPr="00F5566A">
        <w:rPr>
          <w:lang w:val="id-ID"/>
        </w:rPr>
        <w:t xml:space="preserve">penjas menjadi salah satu </w:t>
      </w:r>
      <w:r w:rsidRPr="00F5566A">
        <w:t xml:space="preserve">tolak ukur </w:t>
      </w:r>
      <w:r w:rsidRPr="00F5566A">
        <w:rPr>
          <w:lang w:val="id-ID"/>
        </w:rPr>
        <w:t xml:space="preserve">dalam </w:t>
      </w:r>
      <w:r w:rsidRPr="00F5566A">
        <w:t xml:space="preserve">keberhasilan </w:t>
      </w:r>
      <w:r w:rsidRPr="00F5566A">
        <w:rPr>
          <w:lang w:val="id-ID"/>
        </w:rPr>
        <w:t xml:space="preserve">proses </w:t>
      </w:r>
      <w:r w:rsidRPr="00F5566A">
        <w:t xml:space="preserve">belajar, maka sangat penting </w:t>
      </w:r>
      <w:r w:rsidRPr="00F5566A">
        <w:rPr>
          <w:lang w:val="id-ID"/>
        </w:rPr>
        <w:t xml:space="preserve">dalam upaya menurunkan </w:t>
      </w:r>
      <w:r w:rsidRPr="00F5566A">
        <w:t xml:space="preserve">hambatan </w:t>
      </w:r>
      <w:r w:rsidRPr="00F5566A">
        <w:rPr>
          <w:lang w:val="id-ID"/>
        </w:rPr>
        <w:t xml:space="preserve">dalam </w:t>
      </w:r>
      <w:r w:rsidRPr="00F5566A">
        <w:t xml:space="preserve">keterampilan </w:t>
      </w:r>
      <w:r w:rsidRPr="00F5566A">
        <w:rPr>
          <w:lang w:val="id-ID"/>
        </w:rPr>
        <w:t>serta</w:t>
      </w:r>
      <w:r w:rsidRPr="00F5566A">
        <w:t xml:space="preserve"> keterbatasan kecerdasan intelektual. Guna </w:t>
      </w:r>
      <w:r w:rsidRPr="00F5566A">
        <w:rPr>
          <w:lang w:val="id-ID"/>
        </w:rPr>
        <w:t>m</w:t>
      </w:r>
      <w:r w:rsidRPr="00F5566A">
        <w:t>enyikapi hambatan tersebut</w:t>
      </w:r>
      <w:r w:rsidRPr="00F5566A">
        <w:rPr>
          <w:lang w:val="id-ID"/>
        </w:rPr>
        <w:t>,</w:t>
      </w:r>
      <w:r w:rsidRPr="00F5566A">
        <w:t xml:space="preserve"> peran</w:t>
      </w:r>
      <w:r w:rsidRPr="00F5566A">
        <w:rPr>
          <w:lang w:val="id-ID"/>
        </w:rPr>
        <w:t xml:space="preserve"> seorang</w:t>
      </w:r>
      <w:r w:rsidRPr="00F5566A">
        <w:t xml:space="preserve"> guru </w:t>
      </w:r>
      <w:r w:rsidRPr="00F5566A">
        <w:rPr>
          <w:lang w:val="id-ID"/>
        </w:rPr>
        <w:t>penjas menjadi</w:t>
      </w:r>
      <w:r w:rsidRPr="00F5566A">
        <w:t xml:space="preserve"> sangat penting dalam </w:t>
      </w:r>
      <w:r w:rsidRPr="00F5566A">
        <w:rPr>
          <w:lang w:val="id-ID"/>
        </w:rPr>
        <w:t xml:space="preserve">upaya </w:t>
      </w:r>
      <w:r w:rsidRPr="00F5566A">
        <w:t xml:space="preserve">memperbaiki </w:t>
      </w:r>
      <w:r w:rsidRPr="00F5566A">
        <w:rPr>
          <w:lang w:val="id-ID"/>
        </w:rPr>
        <w:t>kemampuan</w:t>
      </w:r>
      <w:r w:rsidRPr="00F5566A">
        <w:t xml:space="preserve"> keterampilan siswa tuna</w:t>
      </w:r>
      <w:r w:rsidRPr="00F5566A">
        <w:rPr>
          <w:lang w:val="id-ID"/>
        </w:rPr>
        <w:t xml:space="preserve"> </w:t>
      </w:r>
      <w:r w:rsidRPr="00F5566A">
        <w:t xml:space="preserve">grahita </w:t>
      </w:r>
      <w:r w:rsidRPr="00F5566A">
        <w:rPr>
          <w:lang w:val="id-ID"/>
        </w:rPr>
        <w:t xml:space="preserve">dalam </w:t>
      </w:r>
      <w:r w:rsidRPr="00F5566A">
        <w:t xml:space="preserve">kemampuan </w:t>
      </w:r>
      <w:r w:rsidRPr="00F5566A">
        <w:rPr>
          <w:lang w:val="id-ID"/>
        </w:rPr>
        <w:t>materi pembelajaran atletik khususnya lari</w:t>
      </w:r>
      <w:r w:rsidRPr="00F5566A">
        <w:t xml:space="preserve">. Pembelajaran </w:t>
      </w:r>
      <w:r w:rsidRPr="00F5566A">
        <w:rPr>
          <w:lang w:val="id-ID"/>
        </w:rPr>
        <w:t>penjas</w:t>
      </w:r>
      <w:r w:rsidRPr="00F5566A">
        <w:t xml:space="preserve"> adaptif </w:t>
      </w:r>
      <w:r w:rsidRPr="00F5566A">
        <w:rPr>
          <w:lang w:val="id-ID"/>
        </w:rPr>
        <w:t xml:space="preserve">dimana nantinya </w:t>
      </w:r>
      <w:r w:rsidRPr="00F5566A">
        <w:t>di</w:t>
      </w:r>
      <w:r w:rsidRPr="00F5566A">
        <w:rPr>
          <w:lang w:val="id-ID"/>
        </w:rPr>
        <w:t>kemas semenarik mungkin khusus</w:t>
      </w:r>
      <w:r w:rsidRPr="00F5566A">
        <w:t xml:space="preserve"> anak </w:t>
      </w:r>
      <w:r w:rsidRPr="00F5566A">
        <w:rPr>
          <w:lang w:val="id-ID"/>
        </w:rPr>
        <w:t xml:space="preserve">tuna grahita </w:t>
      </w:r>
      <w:r w:rsidRPr="00F5566A">
        <w:t xml:space="preserve">yang </w:t>
      </w:r>
      <w:r w:rsidRPr="00F5566A">
        <w:rPr>
          <w:lang w:val="id-ID"/>
        </w:rPr>
        <w:t xml:space="preserve">mempunyai keterbatasan </w:t>
      </w:r>
      <w:r w:rsidRPr="00F5566A">
        <w:t xml:space="preserve">mental </w:t>
      </w:r>
      <w:r w:rsidRPr="00F5566A">
        <w:rPr>
          <w:lang w:val="id-ID"/>
        </w:rPr>
        <w:t xml:space="preserve">hingga </w:t>
      </w:r>
      <w:r w:rsidRPr="00F5566A">
        <w:t xml:space="preserve">fisik </w:t>
      </w:r>
      <w:r w:rsidRPr="00F5566A">
        <w:rPr>
          <w:lang w:val="id-ID"/>
        </w:rPr>
        <w:t xml:space="preserve">yang lebih </w:t>
      </w:r>
      <w:r w:rsidRPr="00F5566A">
        <w:t xml:space="preserve">ditekankan pada </w:t>
      </w:r>
      <w:r w:rsidRPr="00F5566A">
        <w:rPr>
          <w:lang w:val="id-ID"/>
        </w:rPr>
        <w:t xml:space="preserve">aspek </w:t>
      </w:r>
      <w:r w:rsidRPr="00F5566A">
        <w:t xml:space="preserve">pemenuhan kebutuhan anak </w:t>
      </w:r>
      <w:r w:rsidRPr="00F5566A">
        <w:rPr>
          <w:lang w:val="id-ID"/>
        </w:rPr>
        <w:t xml:space="preserve">dalam aktivitas berupa </w:t>
      </w:r>
      <w:r w:rsidRPr="00F5566A">
        <w:t xml:space="preserve">gerak </w:t>
      </w:r>
      <w:r w:rsidRPr="00F5566A">
        <w:rPr>
          <w:lang w:val="id-ID"/>
        </w:rPr>
        <w:t>saat</w:t>
      </w:r>
      <w:r w:rsidRPr="00F5566A">
        <w:t xml:space="preserve"> pembelajaran. </w:t>
      </w:r>
      <w:r w:rsidRPr="00F5566A">
        <w:rPr>
          <w:lang w:val="id-ID"/>
        </w:rPr>
        <w:lastRenderedPageBreak/>
        <w:t xml:space="preserve">Yang mana </w:t>
      </w:r>
      <w:r w:rsidRPr="00F5566A">
        <w:t xml:space="preserve">kemampuan </w:t>
      </w:r>
      <w:r w:rsidRPr="00F5566A">
        <w:rPr>
          <w:lang w:val="id-ID"/>
        </w:rPr>
        <w:t xml:space="preserve">dalam menjalani aktivits </w:t>
      </w:r>
      <w:r w:rsidRPr="00F5566A">
        <w:t xml:space="preserve">gerak </w:t>
      </w:r>
      <w:r w:rsidRPr="00F5566A">
        <w:rPr>
          <w:lang w:val="id-ID"/>
        </w:rPr>
        <w:t xml:space="preserve">hingga tugasnya saat menjalani </w:t>
      </w:r>
      <w:r w:rsidRPr="00F5566A">
        <w:t xml:space="preserve">pembelajaran </w:t>
      </w:r>
      <w:r w:rsidRPr="00F5566A">
        <w:rPr>
          <w:lang w:val="id-ID"/>
        </w:rPr>
        <w:t xml:space="preserve">pada akhirnya diharapkan </w:t>
      </w:r>
      <w:r w:rsidRPr="00F5566A">
        <w:t xml:space="preserve">bermanfaat </w:t>
      </w:r>
      <w:r w:rsidRPr="00F5566A">
        <w:rPr>
          <w:lang w:val="id-ID"/>
        </w:rPr>
        <w:t xml:space="preserve">untuk </w:t>
      </w:r>
      <w:r w:rsidRPr="00F5566A">
        <w:t>bagi</w:t>
      </w:r>
      <w:r w:rsidRPr="00F5566A">
        <w:rPr>
          <w:lang w:val="id-ID"/>
        </w:rPr>
        <w:t xml:space="preserve"> seorang</w:t>
      </w:r>
      <w:r w:rsidRPr="00F5566A">
        <w:t xml:space="preserve"> anak tersebut </w:t>
      </w:r>
      <w:r w:rsidRPr="00F5566A">
        <w:rPr>
          <w:lang w:val="id-ID"/>
        </w:rPr>
        <w:t>saat</w:t>
      </w:r>
      <w:r w:rsidRPr="00F5566A">
        <w:t xml:space="preserve"> </w:t>
      </w:r>
      <w:r w:rsidRPr="00F5566A">
        <w:rPr>
          <w:lang w:val="id-ID"/>
        </w:rPr>
        <w:t>beraktivits.</w:t>
      </w:r>
    </w:p>
    <w:p w14:paraId="09B3C075" w14:textId="6E3F966D" w:rsidR="005467EF" w:rsidRDefault="005467EF" w:rsidP="005467EF">
      <w:pPr>
        <w:pStyle w:val="BodyText"/>
        <w:spacing w:before="33" w:line="259" w:lineRule="auto"/>
        <w:ind w:left="100" w:right="36" w:firstLine="566"/>
        <w:jc w:val="both"/>
        <w:rPr>
          <w:bCs/>
        </w:rPr>
      </w:pPr>
      <w:r w:rsidRPr="00F5566A">
        <w:t xml:space="preserve">Kemampuan dalam gerak dasar bagi ABK sebaiknya diterapkan sejak jenjang dini. Sebagai usaha guna dalam meningkatkan kemampuan khususnya gerak dasar ABK bisa berupa pendekatan bermain </w:t>
      </w:r>
      <w:r w:rsidRPr="00F5566A">
        <w:fldChar w:fldCharType="begin" w:fldLock="1"/>
      </w:r>
      <w:r w:rsidRPr="00F5566A">
        <w:instrText>ADDIN CSL_CITATION { "citationItems" : [ { "id" : "ITEM-1", "itemData" : { "DOI" : "10.23887/jiku.v9i3.34643", "ISSN" : "2613-9693", "abstract" : "Kemampuan gerak dasar (fundamental) bagi tunagrahita harus dibentuk sejak usia dini. Salah satu bentuk upaya dan usaha untuk meningkatkan kemampuan gerak dasar bagi anak tunagrahita dapat berupa Play Therapy. Dimana terapi yang diberikan melalui aktivitas bermain dapat memberikan pengalaman yang lebih menyenangkan dan menggembirakan, terutama pada rentang usia Sekolah Dasar (SD). Berdasarkan latar belakang tersebut, perlu dilakukan sebuah penelitian yang bertujuan untuk mengembangkan model Estafet Games untuk Siswa Tunagrahita. Adapun metode yang digunakan pada penelitian ini adalah Research &amp; Development. Populasi dalam penelitian ini adalah anak tunagrahita yang terdaftar sebagai siswa Sekolah Dasar Luar Biasa kategori C (Tunagrahita) di kota Medan, Sumatera Utara, dan teknik pengambilan sampel yang digunakan adalah Pusposive Sampling yang berjumlah 36 siswa tunagrahita. Adapun teknik pengumpulan data yang digunakan pada penelitian ini yaitu melalui kuesioner. Teknik analisis data yang digunakan adalah teknik analisis deskriptif. Adapun hasil penelitian yang diperoleh antara lain, berdasarkan validasi Ahli Pendidikan Luar Biasa, Ahli Pembelajaran Pendidikan Jasmani, Ahli Psikologi Anak, dan Ahli Aktivitas Rekreatif, maka pada hasil uji Content Validity Ratio dan Content Validity Ratio diperoleh rerata sebesar 0,7 yang berarti bahwa model yang dikembangkan dalam penelitian ini sudah dinyatakan valid, dan pada uji Alpha Cronbach terhadap aspek afektif, aspek kognitif, aspek psikomotorik, dan aspek rekreatif, diperoleh rerata sebesar 0,839 yang berarti bahwa model yang dikembangkan dalam penelitian ini sudah dinyatakan reliabel. Oleh karena itu, dapat disimpulkan bahwa model estafet games dapat digunakan oleh para guru pada pembelajaran pendidikan jasmani di Sekolah Dasar Luar Biasa kategori C untuk memberikan Play Therapy pada siswa.", "author" : [ { "dropping-particle" : "", "family" : "Nugroho", "given" : "Agung", "non-dropping-particle" : "", "parse-names" : false, "suffix" : "" }, { "dropping-particle" : "", "family" : "Lubis", "given" : "Ade Evriansyah", "non-dropping-particle" : "", "parse-names" : false, "suffix" : "" } ], "container-title" : "Jurnal Ilmu Keolahragaan Undiksha", "id" : "ITEM-1", "issue" : "3", "issued" : { "date-parts" : [ [ "2021" ] ] }, "page" : "143", "title" : "Model Estafet Games untuk Siswa Tunagrahita", "type" : "article-journal", "volume" : "9" }, "uris" : [ "http://www.mendeley.com/documents/?uuid=c024844f-e689-4076-9e4a-18ac83f11242" ] } ], "mendeley" : { "formattedCitation" : "(Nugroho &amp; Lubis, 2021)", "manualFormatting" : "(Nugroho, 2021)", "plainTextFormattedCitation" : "(Nugroho &amp; Lubis, 2021)", "previouslyFormattedCitation" : "(Nugroho &amp; Lubis, 2021)" }, "properties" : { "noteIndex" : 0 }, "schema" : "https://github.com/citation-style-language/schema/raw/master/csl-citation.json" }</w:instrText>
      </w:r>
      <w:r w:rsidRPr="00F5566A">
        <w:fldChar w:fldCharType="separate"/>
      </w:r>
      <w:r w:rsidRPr="00F5566A">
        <w:rPr>
          <w:noProof/>
        </w:rPr>
        <w:t>(Nugroho, 2021)</w:t>
      </w:r>
      <w:r w:rsidRPr="00F5566A">
        <w:fldChar w:fldCharType="end"/>
      </w:r>
      <w:r w:rsidRPr="00F5566A">
        <w:t xml:space="preserve">. Yang mana kali ini disampaikan melalui cara aktivitas bermain harapannya bisa memiliki pengalaman bermanfaat, menyenangkan hingga menggembirakan khususnya pada jenjang Sekolah Dasar (SD). Penjas bagian dari sebuah pendidikan dimana melibatkan berupa aktivitas fisik. Pertumbuhan fisik serta perkembangan keterampilan seorang siswa dalam mengikuti permainan hingga olahraga, bisa lebih ditingkatkan lagi dengan melalui aktivitas jasmani yang mana dilaksanakan secara teratur. </w:t>
      </w:r>
      <w:r w:rsidRPr="00F5566A">
        <w:rPr>
          <w:bCs/>
        </w:rPr>
        <w:t xml:space="preserve">Dalam melakukan pembelajaran, peneliti merujuk pada data hasil analisis kebutuhan dimana disampaikan yakni capaian permainan, lokasi, peralatan, total pemain, alur serta aturan hingga simulasi permainan </w:t>
      </w:r>
      <w:r w:rsidRPr="00F5566A">
        <w:rPr>
          <w:bCs/>
        </w:rPr>
        <w:fldChar w:fldCharType="begin" w:fldLock="1"/>
      </w:r>
      <w:r w:rsidRPr="00F5566A">
        <w:rPr>
          <w:bCs/>
        </w:rPr>
        <w:instrText>ADDIN CSL_CITATION { "citationItems" : [ { "id" : "ITEM-1", "itemData" : { "DOI" : "10.21009/JSCE.05102", "abstract" : "The purpose of this study was to investigate the planning, implementation, evaluation, and follow-up of physical education learning in special schools throughout the Pekalongan Residency during the COVID-19 pandemic. This is a qualitative type of research. Research respondents were students, teachers, and school principals. Observation, interviews, and documentation are all used to collect data. Data management included research data collection/collection, research data reduction, presentation or data, conclusion drawing, or research data verification. Result: The teacher-led learning to plan at the Special Schools located throughout the Pekalongan Residency is generally consistent with the curriculum; the teacher also creates syllabi and lesson plans; however, the teacher-led assessment activities have not been completed; consequently, the implemented learning is not consistent with the stages of learning implementation, namely opening, core activities, and closure. This is because it is constrained by the ongoing pandemic; teachers\u2019 evaluations of learning are different, considering the characteristics of their students; one of the teacher\u2019s evaluation activities is to assign assignments at the end of the semester, while the follow-up is related to the evaluation\u2019s results. A follow-up program for the outcomes of the learning evaluation has not been implemented in Physical Education and Health at Special Schools throughout the Pekalongan Residency during the pandemic. Conclusions: learning to plan in special schools within the Pekalongan residency is categorized as very good, learning implementation in special schools within the residency is categorized as modest , learning evaluation in special schools within the Pekalongan residency is categorized as deficient, and follow-up on learning evaluation results is categorized as deficient.", "author" : [ { "dropping-particle" : "", "family" : "Sukriadi", "given" : "Slamet", "non-dropping-particle" : "", "parse-names" : false, "suffix" : "" } ], "container-title" : "Jurnal Ilmiah Sport Coaching and Education", "id" : "ITEM-1", "issue" : "1", "issued" : { "date-parts" : [ [ "2021" ] ] }, "page" : "12-24", "title" : "Model Pembelajaran Pendidikan Jasmani Adaptif Berbasis Permainan Untuk Anak Tunagrahita Ringan", "type" : "article-journal", "volume" : "5" }, "uris" : [ "http://www.mendeley.com/documents/?uuid=04396b5c-97ea-45d1-bd6e-0451e02f8628" ] } ], "mendeley" : { "formattedCitation" : "(Sukriadi, 2021)", "manualFormatting" : "(Sukriadi, 2021)", "plainTextFormattedCitation" : "(Sukriadi, 2021)", "previouslyFormattedCitation" : "(Sukriadi, 2021)" }, "properties" : { "noteIndex" : 0 }, "schema" : "https://github.com/citation-style-language/schema/raw/master/csl-citation.json" }</w:instrText>
      </w:r>
      <w:r w:rsidRPr="00F5566A">
        <w:rPr>
          <w:bCs/>
        </w:rPr>
        <w:fldChar w:fldCharType="separate"/>
      </w:r>
      <w:r w:rsidRPr="00F5566A">
        <w:rPr>
          <w:bCs/>
          <w:noProof/>
        </w:rPr>
        <w:t>(Sukriadi, 2021)</w:t>
      </w:r>
      <w:r w:rsidRPr="00F5566A">
        <w:rPr>
          <w:bCs/>
        </w:rPr>
        <w:fldChar w:fldCharType="end"/>
      </w:r>
      <w:r w:rsidRPr="00F5566A">
        <w:rPr>
          <w:bCs/>
        </w:rPr>
        <w:t xml:space="preserve">. Permainan yakni bentuk pembelajaran penjas yang di ramu menjadi suatu permainan yang menyenangkan hingga memberikan manfaat untuk siswa </w:t>
      </w:r>
      <w:r w:rsidRPr="00F5566A">
        <w:rPr>
          <w:bCs/>
        </w:rPr>
        <w:fldChar w:fldCharType="begin" w:fldLock="1"/>
      </w:r>
      <w:r w:rsidRPr="00F5566A">
        <w:rPr>
          <w:bCs/>
        </w:rPr>
        <w:instrText>ADDIN CSL_CITATION { "citationItems" : [ { "id" : "ITEM-1", "itemData" : { "DOI" : "10.31004/jptam.v5i3.2968", "ISSN" : "2614-6754", "abstract" : "Penelitian ini bertujuan untuk mengetahui adanya pengaruh bermain ulartangga terhadap gerak langkah lurus siswa tunagrahita ringan SLB Ngoro. Penelitian ini menggunakan metode penelitian eksperimen Single Subject Research (SSR) atau disebut penelitian subjek tunggal. Sample dalam penelitian ini berjumlah 1 orang karena menggunakan Single Subject Research (SSR).Desain yang digunakan dalam penelitian ini adalah A \u2013 B \u2013 A. Dengan 8 kali pertemuan untuk fasebaseline A1, Intervensi dan fase baseline A2. Hasil penelitian dilihat dari persentase stabilitasnya pada fase baseline A1 100% sedangkan pada fase intervensi B hanya 25% dan baseline A2 adalah 100%. (c) perubahan level juga membaik meskipun sangat sedikit. (d) pada persentase tidak ada data yang overlap yaitu 0 % dan 0%. Persentase overlap ini dikatakan baik karena semakin kecil persentasenya maka semakin baik", "author" : [ { "dropping-particle" : "", "family" : "Puspitaningsari", "given" : "Mecca", "non-dropping-particle" : "", "parse-names" : false, "suffix" : "" }, { "dropping-particle" : "", "family" : "Febriana", "given" : "Amelia", "non-dropping-particle" : "", "parse-names" : false, "suffix" : "" } ], "container-title" : "Jurnal Pendidikan Tambusai", "id" : "ITEM-1", "issue" : "3", "issued" : { "date-parts" : [ [ "2021" ] ] }, "page" : "11300-11303", "title" : "Pengaruh Bermain Ulartangga Terhadap Gerak Langkah Lurus Siswa Tunagrahita Ringan", "type" : "article-journal", "volume" : "5" }, "uris" : [ "http://www.mendeley.com/documents/?uuid=28ca8ad1-e0d7-49bb-9ca7-d6b9dedd9442" ] } ], "mendeley" : { "formattedCitation" : "(Puspitaningsari &amp; Febriana, 2021)", "manualFormatting" : "(Puspitaningsari, 2021)", "plainTextFormattedCitation" : "(Puspitaningsari &amp; Febriana, 2021)", "previouslyFormattedCitation" : "(Puspitaningsari &amp; Febriana, 2021)" }, "properties" : { "noteIndex" : 0 }, "schema" : "https://github.com/citation-style-language/schema/raw/master/csl-citation.json" }</w:instrText>
      </w:r>
      <w:r w:rsidRPr="00F5566A">
        <w:rPr>
          <w:bCs/>
        </w:rPr>
        <w:fldChar w:fldCharType="separate"/>
      </w:r>
      <w:r w:rsidRPr="00F5566A">
        <w:rPr>
          <w:bCs/>
          <w:noProof/>
        </w:rPr>
        <w:t>(Puspitaningsari, 2021)</w:t>
      </w:r>
      <w:r w:rsidRPr="00F5566A">
        <w:rPr>
          <w:bCs/>
        </w:rPr>
        <w:fldChar w:fldCharType="end"/>
      </w:r>
      <w:r w:rsidRPr="00F5566A">
        <w:rPr>
          <w:bCs/>
        </w:rPr>
        <w:t xml:space="preserve">. Anak tunagrahita memiliki masalah dalam sensorik, motorik, belajar, dan tingkahlakunya, sehingga mengakibatkan terganggunya perkembangan fisik anak, maka salah satu upaya yang bisa dilaksanakan yakni melalui aktivitas penjas adaptif dengan modifikasi permainan.  </w:t>
      </w:r>
      <w:r w:rsidRPr="00F5566A">
        <w:rPr>
          <w:bCs/>
        </w:rPr>
        <w:fldChar w:fldCharType="begin" w:fldLock="1"/>
      </w:r>
      <w:r w:rsidRPr="00F5566A">
        <w:rPr>
          <w:bCs/>
        </w:rPr>
        <w:instrText>ADDIN CSL_CITATION { "citationItems" : [ { "id" : "ITEM-1", "itemData" : { "DOI" : "https://doi.org/10.31933/rrj.v2i3.29", "author" : [ { "dropping-particle" : "", "family" : "Yumaika, C., &amp; Ardisal", "given" : "A", "non-dropping-particle" : "", "parse-names" : false, "suffix" : "" } ], "container-title" : "Journal of Multidisciplinary Research and Development", "id" : "ITEM-1", "issue" : "3", "issued" : { "date-parts" : [ [ "2020" ] ] }, "page" : "46-52", "title" : "Efektivitas Senam Ceria Untuk Meningkatkan Kemampuan Motorik Kasar Anak Tunagrahita Ringan", "type" : "article-journal", "volume" : "2" }, "uris" : [ "http://www.mendeley.com/documents/?uuid=168d2418-76be-4ec5-83ac-a26902632756" ] } ], "mendeley" : { "formattedCitation" : "(Yumaika, C., &amp; Ardisal, 2020)", "manualFormatting" : "(Yumaika, 2020)", "plainTextFormattedCitation" : "(Yumaika, C., &amp; Ardisal, 2020)", "previouslyFormattedCitation" : "(Yumaika, C., &amp; Ardisal, 2020)" }, "properties" : { "noteIndex" : 0 }, "schema" : "https://github.com/citation-style-language/schema/raw/master/csl-citation.json" }</w:instrText>
      </w:r>
      <w:r w:rsidRPr="00F5566A">
        <w:rPr>
          <w:bCs/>
        </w:rPr>
        <w:fldChar w:fldCharType="separate"/>
      </w:r>
      <w:r w:rsidRPr="00F5566A">
        <w:rPr>
          <w:bCs/>
          <w:noProof/>
        </w:rPr>
        <w:t>(Yumaika, 2020)</w:t>
      </w:r>
      <w:r w:rsidRPr="00F5566A">
        <w:rPr>
          <w:bCs/>
        </w:rPr>
        <w:fldChar w:fldCharType="end"/>
      </w:r>
      <w:r w:rsidRPr="00F5566A">
        <w:rPr>
          <w:bCs/>
        </w:rPr>
        <w:t>.</w:t>
      </w:r>
    </w:p>
    <w:p w14:paraId="09E07FE1" w14:textId="77777777" w:rsidR="005467EF" w:rsidRPr="00F5566A" w:rsidRDefault="005467EF" w:rsidP="005467EF">
      <w:pPr>
        <w:pStyle w:val="BodyText"/>
        <w:spacing w:before="33" w:line="259" w:lineRule="auto"/>
        <w:ind w:left="100" w:right="117" w:firstLine="566"/>
        <w:jc w:val="both"/>
      </w:pPr>
      <w:r w:rsidRPr="00F5566A">
        <w:t xml:space="preserve">Pencapaian </w:t>
      </w:r>
      <w:r w:rsidRPr="00F5566A">
        <w:rPr>
          <w:lang w:val="id-ID"/>
        </w:rPr>
        <w:t>dalam penjas</w:t>
      </w:r>
      <w:r w:rsidRPr="00F5566A">
        <w:t xml:space="preserve"> </w:t>
      </w:r>
      <w:r w:rsidRPr="00F5566A">
        <w:rPr>
          <w:lang w:val="id-ID"/>
        </w:rPr>
        <w:t xml:space="preserve">bukan </w:t>
      </w:r>
      <w:r w:rsidRPr="00F5566A">
        <w:t xml:space="preserve">hanya </w:t>
      </w:r>
      <w:r w:rsidRPr="00F5566A">
        <w:rPr>
          <w:lang w:val="id-ID"/>
        </w:rPr>
        <w:t>bagi</w:t>
      </w:r>
      <w:r w:rsidRPr="00F5566A">
        <w:t xml:space="preserve"> siswa </w:t>
      </w:r>
      <w:r w:rsidRPr="00F5566A">
        <w:rPr>
          <w:lang w:val="id-ID"/>
        </w:rPr>
        <w:t>normal</w:t>
      </w:r>
      <w:r w:rsidRPr="00F5566A">
        <w:t xml:space="preserve"> saja</w:t>
      </w:r>
      <w:r w:rsidRPr="00F5566A">
        <w:rPr>
          <w:lang w:val="id-ID"/>
        </w:rPr>
        <w:t>,</w:t>
      </w:r>
      <w:r w:rsidRPr="00F5566A">
        <w:t xml:space="preserve"> </w:t>
      </w:r>
      <w:r w:rsidRPr="00F5566A">
        <w:rPr>
          <w:lang w:val="id-ID"/>
        </w:rPr>
        <w:t>tetapi</w:t>
      </w:r>
      <w:r w:rsidRPr="00F5566A">
        <w:t xml:space="preserve"> siswa </w:t>
      </w:r>
      <w:r w:rsidRPr="00F5566A">
        <w:rPr>
          <w:lang w:val="id-ID"/>
        </w:rPr>
        <w:t xml:space="preserve">khususpun berhak mendapatkan </w:t>
      </w:r>
      <w:r w:rsidRPr="00F5566A">
        <w:t xml:space="preserve">hak yang sama. Bermain </w:t>
      </w:r>
      <w:r w:rsidRPr="00F5566A">
        <w:rPr>
          <w:lang w:val="id-ID"/>
        </w:rPr>
        <w:t>yakni</w:t>
      </w:r>
      <w:r w:rsidRPr="00F5566A">
        <w:t xml:space="preserve"> </w:t>
      </w:r>
      <w:r w:rsidRPr="00F5566A">
        <w:rPr>
          <w:lang w:val="id-ID"/>
        </w:rPr>
        <w:t xml:space="preserve">bagian dari menjadikan </w:t>
      </w:r>
      <w:r w:rsidRPr="00F5566A">
        <w:t xml:space="preserve">seseorang </w:t>
      </w:r>
      <w:r w:rsidRPr="00F5566A">
        <w:rPr>
          <w:lang w:val="id-ID"/>
        </w:rPr>
        <w:t xml:space="preserve">akan </w:t>
      </w:r>
      <w:r w:rsidRPr="00F5566A">
        <w:t xml:space="preserve">merasakan </w:t>
      </w:r>
      <w:r w:rsidRPr="00F5566A">
        <w:rPr>
          <w:lang w:val="id-ID"/>
        </w:rPr>
        <w:t xml:space="preserve">rasa </w:t>
      </w:r>
      <w:r w:rsidRPr="00F5566A">
        <w:t xml:space="preserve">senang, tanpa didasari unsur paksaan, </w:t>
      </w:r>
      <w:r w:rsidRPr="00F5566A">
        <w:rPr>
          <w:lang w:val="id-ID"/>
        </w:rPr>
        <w:t xml:space="preserve">maka dengan tidak langsung </w:t>
      </w:r>
      <w:r w:rsidRPr="00F5566A">
        <w:t>akan melaksanakan</w:t>
      </w:r>
      <w:r w:rsidRPr="00F5566A">
        <w:rPr>
          <w:lang w:val="id-ID"/>
        </w:rPr>
        <w:t>nya</w:t>
      </w:r>
      <w:r w:rsidRPr="00F5566A">
        <w:t xml:space="preserve"> dengan </w:t>
      </w:r>
      <w:r w:rsidRPr="00F5566A">
        <w:rPr>
          <w:lang w:val="id-ID"/>
        </w:rPr>
        <w:t xml:space="preserve">perasaan </w:t>
      </w:r>
      <w:r w:rsidRPr="00F5566A">
        <w:t xml:space="preserve">senang, </w:t>
      </w:r>
      <w:r w:rsidRPr="00F5566A">
        <w:rPr>
          <w:lang w:val="id-ID"/>
        </w:rPr>
        <w:t>maka bagian</w:t>
      </w:r>
      <w:r w:rsidRPr="00F5566A">
        <w:t xml:space="preserve"> konsep inilah </w:t>
      </w:r>
      <w:r w:rsidRPr="00F5566A">
        <w:rPr>
          <w:lang w:val="id-ID"/>
        </w:rPr>
        <w:t>dimana wajib</w:t>
      </w:r>
      <w:r w:rsidRPr="00F5566A">
        <w:t xml:space="preserve"> </w:t>
      </w:r>
      <w:r w:rsidRPr="00F5566A">
        <w:rPr>
          <w:lang w:val="id-ID"/>
        </w:rPr>
        <w:t>tenaga pendidik</w:t>
      </w:r>
      <w:r w:rsidRPr="00F5566A">
        <w:t xml:space="preserve"> jadikan</w:t>
      </w:r>
      <w:r w:rsidRPr="00F5566A">
        <w:rPr>
          <w:lang w:val="id-ID"/>
        </w:rPr>
        <w:t xml:space="preserve"> satu</w:t>
      </w:r>
      <w:r w:rsidRPr="00F5566A">
        <w:t xml:space="preserve"> </w:t>
      </w:r>
      <w:r w:rsidRPr="00F5566A">
        <w:rPr>
          <w:lang w:val="id-ID"/>
        </w:rPr>
        <w:t xml:space="preserve">tuntunan saat merancang </w:t>
      </w:r>
      <w:r w:rsidRPr="00F5566A">
        <w:t xml:space="preserve">pembelajaran </w:t>
      </w:r>
      <w:r w:rsidRPr="00F5566A">
        <w:rPr>
          <w:lang w:val="id-ID"/>
        </w:rPr>
        <w:t xml:space="preserve">khususnya </w:t>
      </w:r>
      <w:r w:rsidRPr="00F5566A">
        <w:t xml:space="preserve">pembelajaran </w:t>
      </w:r>
      <w:r w:rsidRPr="00F5566A">
        <w:rPr>
          <w:lang w:val="id-ID"/>
        </w:rPr>
        <w:t>penjas</w:t>
      </w:r>
      <w:r w:rsidRPr="00F5566A">
        <w:t xml:space="preserve"> </w:t>
      </w:r>
      <w:r w:rsidRPr="00F5566A">
        <w:fldChar w:fldCharType="begin" w:fldLock="1"/>
      </w:r>
      <w:r w:rsidRPr="00F5566A">
        <w:instrText>ADDIN CSL_CITATION { "citationItems" : [ { "id" : "ITEM-1", "itemData" : { "DOI" : "10.31004/jptam.v5i3.2968", "ISSN" : "2614-6754", "abstract" : "Penelitian ini bertujuan untuk mengetahui adanya pengaruh bermain ulartangga terhadap gerak langkah lurus siswa tunagrahita ringan SLB Ngoro. Penelitian ini menggunakan metode penelitian eksperimen Single Subject Research (SSR) atau disebut penelitian subjek tunggal. Sample dalam penelitian ini berjumlah 1 orang karena menggunakan Single Subject Research (SSR).Desain yang digunakan dalam penelitian ini adalah A \u2013 B \u2013 A. Dengan 8 kali pertemuan untuk fasebaseline A1, Intervensi dan fase baseline A2. Hasil penelitian dilihat dari persentase stabilitasnya pada fase baseline A1 100% sedangkan pada fase intervensi B hanya 25% dan baseline A2 adalah 100%. (c) perubahan level juga membaik meskipun sangat sedikit. (d) pada persentase tidak ada data yang overlap yaitu 0 % dan 0%. Persentase overlap ini dikatakan baik karena semakin kecil persentasenya maka semakin baik", "author" : [ { "dropping-particle" : "", "family" : "Puspitaningsari", "given" : "Mecca", "non-dropping-particle" : "", "parse-names" : false, "suffix" : "" }, { "dropping-particle" : "", "family" : "Febriana", "given" : "Amelia", "non-dropping-particle" : "", "parse-names" : false, "suffix" : "" } ], "container-title" : "Jurnal Pendidikan Tambusai", "id" : "ITEM-1", "issue" : "3", "issued" : { "date-parts" : [ [ "2021" ] ] }, "page" : "11300-11303", "title" : "Pengaruh Bermain Ulartangga Terhadap Gerak Langkah Lurus Siswa Tunagrahita Ringan", "type" : "article-journal", "volume" : "5" }, "uris" : [ "http://www.mendeley.com/documents/?uuid=28ca8ad1-e0d7-49bb-9ca7-d6b9dedd9442" ] } ], "mendeley" : { "formattedCitation" : "(Puspitaningsari &amp; Febriana, 2021)", "manualFormatting" : "(Puspitaningsari, 2021)", "plainTextFormattedCitation" : "(Puspitaningsari &amp; Febriana, 2021)", "previouslyFormattedCitation" : "(Puspitaningsari &amp; Febriana, 2021)" }, "properties" : { "noteIndex" : 0 }, "schema" : "https://github.com/citation-style-language/schema/raw/master/csl-citation.json" }</w:instrText>
      </w:r>
      <w:r w:rsidRPr="00F5566A">
        <w:fldChar w:fldCharType="separate"/>
      </w:r>
      <w:r w:rsidRPr="00F5566A">
        <w:rPr>
          <w:noProof/>
        </w:rPr>
        <w:t>(Puspitaningsari, 2021)</w:t>
      </w:r>
      <w:r w:rsidRPr="00F5566A">
        <w:fldChar w:fldCharType="end"/>
      </w:r>
      <w:r w:rsidRPr="00F5566A">
        <w:t xml:space="preserve">. </w:t>
      </w:r>
      <w:r w:rsidRPr="00F5566A">
        <w:rPr>
          <w:lang w:val="id-ID"/>
        </w:rPr>
        <w:t>Pada kondisi</w:t>
      </w:r>
      <w:r w:rsidRPr="00F5566A">
        <w:t xml:space="preserve"> ini diperlukan </w:t>
      </w:r>
      <w:r w:rsidRPr="00F5566A">
        <w:rPr>
          <w:lang w:val="id-ID"/>
        </w:rPr>
        <w:t xml:space="preserve">suatu pendekatan bermain </w:t>
      </w:r>
      <w:r w:rsidRPr="00F5566A">
        <w:t>pada permainan olahraga</w:t>
      </w:r>
      <w:r w:rsidRPr="00F5566A">
        <w:rPr>
          <w:lang w:val="id-ID"/>
        </w:rPr>
        <w:t xml:space="preserve">, supaya </w:t>
      </w:r>
      <w:r w:rsidRPr="00F5566A">
        <w:t>siswa tuna</w:t>
      </w:r>
      <w:r w:rsidRPr="00F5566A">
        <w:rPr>
          <w:lang w:val="id-ID"/>
        </w:rPr>
        <w:t xml:space="preserve"> </w:t>
      </w:r>
      <w:r w:rsidRPr="00F5566A">
        <w:t xml:space="preserve">grahita </w:t>
      </w:r>
      <w:r w:rsidRPr="00F5566A">
        <w:rPr>
          <w:lang w:val="id-ID"/>
        </w:rPr>
        <w:t>dapat melaksanakan</w:t>
      </w:r>
      <w:r w:rsidRPr="00F5566A">
        <w:t xml:space="preserve"> permainan sesuai</w:t>
      </w:r>
      <w:r w:rsidRPr="00F5566A">
        <w:rPr>
          <w:lang w:val="id-ID"/>
        </w:rPr>
        <w:t xml:space="preserve"> dengan</w:t>
      </w:r>
      <w:r w:rsidRPr="00F5566A">
        <w:t xml:space="preserve"> kemampuannya. </w:t>
      </w:r>
      <w:r w:rsidRPr="00F5566A">
        <w:rPr>
          <w:lang w:val="id-ID"/>
        </w:rPr>
        <w:t xml:space="preserve">Pada </w:t>
      </w:r>
      <w:r w:rsidRPr="00F5566A">
        <w:t>sisi lain</w:t>
      </w:r>
      <w:r w:rsidRPr="00F5566A">
        <w:rPr>
          <w:lang w:val="id-ID"/>
        </w:rPr>
        <w:t>,</w:t>
      </w:r>
      <w:r w:rsidRPr="00F5566A">
        <w:t xml:space="preserve"> </w:t>
      </w:r>
      <w:r w:rsidRPr="00F5566A">
        <w:rPr>
          <w:lang w:val="id-ID"/>
        </w:rPr>
        <w:t xml:space="preserve">pendekatan bermain </w:t>
      </w:r>
      <w:r w:rsidRPr="00F5566A">
        <w:t xml:space="preserve">olahraga bertujuan </w:t>
      </w:r>
      <w:r w:rsidRPr="00F5566A">
        <w:rPr>
          <w:lang w:val="id-ID"/>
        </w:rPr>
        <w:t xml:space="preserve">supaya lebih </w:t>
      </w:r>
      <w:r w:rsidRPr="00F5566A">
        <w:t xml:space="preserve">meminimalisir </w:t>
      </w:r>
      <w:r w:rsidRPr="00F5566A">
        <w:rPr>
          <w:lang w:val="id-ID"/>
        </w:rPr>
        <w:t>cidera saat</w:t>
      </w:r>
      <w:r w:rsidRPr="00F5566A">
        <w:t xml:space="preserve"> kegiatan </w:t>
      </w:r>
      <w:r w:rsidRPr="00F5566A">
        <w:rPr>
          <w:lang w:val="id-ID"/>
        </w:rPr>
        <w:t>berlangsung</w:t>
      </w:r>
      <w:r w:rsidRPr="00F5566A">
        <w:t xml:space="preserve"> </w:t>
      </w:r>
      <w:r w:rsidRPr="00F5566A">
        <w:rPr>
          <w:lang w:val="id-ID"/>
        </w:rPr>
        <w:t>hingga lebih</w:t>
      </w:r>
      <w:r w:rsidRPr="00F5566A">
        <w:t xml:space="preserve"> mempermudah anak tunagrahita dalam </w:t>
      </w:r>
      <w:r w:rsidRPr="00F5566A">
        <w:rPr>
          <w:lang w:val="id-ID"/>
        </w:rPr>
        <w:t xml:space="preserve">menerima </w:t>
      </w:r>
      <w:r w:rsidRPr="00F5566A">
        <w:t xml:space="preserve">pengetahuan tentang olahraga </w:t>
      </w:r>
      <w:r w:rsidRPr="00F5566A">
        <w:rPr>
          <w:lang w:val="id-ID"/>
        </w:rPr>
        <w:t>serta</w:t>
      </w:r>
      <w:r w:rsidRPr="00F5566A">
        <w:t xml:space="preserve"> mampu meningkatkan gerak dasar siswa tunagrahita.</w:t>
      </w:r>
    </w:p>
    <w:p w14:paraId="049686E0" w14:textId="77777777" w:rsidR="005467EF" w:rsidRPr="00F5566A" w:rsidRDefault="005467EF" w:rsidP="005467EF">
      <w:pPr>
        <w:pStyle w:val="BodyText"/>
        <w:spacing w:before="33" w:line="259" w:lineRule="auto"/>
        <w:ind w:left="100" w:right="117" w:firstLine="566"/>
        <w:jc w:val="both"/>
      </w:pPr>
      <w:r w:rsidRPr="00F5566A">
        <w:t xml:space="preserve">Pembelajaran </w:t>
      </w:r>
      <w:r w:rsidRPr="00F5566A">
        <w:rPr>
          <w:lang w:val="id-ID"/>
        </w:rPr>
        <w:t>penjas</w:t>
      </w:r>
      <w:r w:rsidRPr="00F5566A">
        <w:t xml:space="preserve"> bagi ABK lebih </w:t>
      </w:r>
      <w:r w:rsidRPr="00F5566A">
        <w:rPr>
          <w:lang w:val="id-ID"/>
        </w:rPr>
        <w:t>ditekankan pada sebuah kegiatan berupa</w:t>
      </w:r>
      <w:r w:rsidRPr="00F5566A">
        <w:t xml:space="preserve"> bentuk permainan</w:t>
      </w:r>
      <w:r w:rsidRPr="00F5566A">
        <w:rPr>
          <w:lang w:val="id-ID"/>
        </w:rPr>
        <w:t xml:space="preserve"> supaya memiliki daya tarik serta </w:t>
      </w:r>
      <w:r w:rsidRPr="00F5566A">
        <w:t xml:space="preserve">menarik </w:t>
      </w:r>
      <w:r w:rsidRPr="00F5566A">
        <w:rPr>
          <w:lang w:val="id-ID"/>
        </w:rPr>
        <w:t>antusias ABK</w:t>
      </w:r>
      <w:r w:rsidRPr="00F5566A">
        <w:t xml:space="preserve"> </w:t>
      </w:r>
      <w:r w:rsidRPr="00F5566A">
        <w:rPr>
          <w:lang w:val="id-ID"/>
        </w:rPr>
        <w:t>dan tidak mudah jenuh</w:t>
      </w:r>
      <w:r w:rsidRPr="00F5566A">
        <w:t xml:space="preserve"> dalam melaksanakan proses pembelajaran </w:t>
      </w:r>
      <w:r w:rsidRPr="00F5566A">
        <w:rPr>
          <w:lang w:val="id-ID"/>
        </w:rPr>
        <w:t>penjas</w:t>
      </w:r>
      <w:r w:rsidRPr="00F5566A">
        <w:t xml:space="preserve"> </w:t>
      </w:r>
      <w:r w:rsidRPr="00F5566A">
        <w:fldChar w:fldCharType="begin" w:fldLock="1"/>
      </w:r>
      <w:r w:rsidRPr="00F5566A">
        <w:instrText>ADDIN CSL_CITATION { "citationItems" : [ { "id" : "ITEM-1", "itemData" : { "DOI" : "10.24036/Sporta Saintika/vol7-iss2/237", "abstract" : "ABSTRAK Pembelajaran pendidikan jasmani bagi ABK lebih banyak berupa aktivitas gerak dalam bentuk permainan agar lebih menarik perhatian siswa ABK dalam melakukan proses pembelajaran pendidikan jasmani. Maka dari itu, perlu dibuat model-model permainan bola voli yang sesuai karakteristik. Metode yang digunakan adalah penelitian dan pengembangan. Model yang digunakan adalah pengembangan model 4-D. Instrumen yang digunakan adalah penilaian menggunakan 2 (dua) skala yang terdiri atas Sesuai dengan nilai 1 (satu) dan Tidak Sesuai dengan nilai 0 (nol). Dimana penilaian ini dinilai oleh guru wali kelas, ahli pembelajaran dan ahli bola voli. Dengan subjek uji coba kelompok kecil yaitu siswa kelas IV berjumlah 10 siswa. Sedangkan subjek uji coba kelompok besar yaitu siswa kelas V dan kelas VI berjumlah 23 siswa. Produk dari penelitian pengembangan ini yaitu model pembelajaran Jurjit Siwali untuk anak tunagrahita ringan yang berisi 6 model pembelajaran yaitu: (1) Siap Berperang, (2 Mengintai Musuh, (3) Mengejar Musuh, (4) Pertempuran, (5) Formasi Gabungan, (6) Adu Strategi. Hasil penilaian setiap model pembelajaran oleh ahli sebagai berikut: Model Siap Berperang mendapatkan nilai 100, Model Mengintai Musuh mendapatkan nilai 93, Model Mengejar Musuh mendapatkan nilai 95, Model Pertempuran mendapatkan nilai 93, Model Formasi Gabungan mendapatkan nilai 95 dan Model Adu Strategi mendapatkan nilai 90. ABSTRACT Physical education learning for ABK is more in the form of movement activities in the form of games to attract more attention of ABK students in carrying out the physical education learning process. Therefore, it is necessary to make volleyball game models that can increase student enthusiasm. The method used in this research is research and development. The model used is the development of a 4-D model. The instrument used is an assessment using 2 (two) scales consisting of In accordance with the value of 1 (one) and Not in accordance with the value of 0 (zero). Where this assessment is assessed by homeroom teachers, learning experts and volleyball experts. With a small group trial subject, namely class IV students totaling 10 students. While the subject of the large group trial, namely the students of class V and class VI, totaled 23 students. The product of this development research is the Jurjit Siwali learning model for mild mentally retarded children which contains 6 learning models, namely: (1) War Ready, (2) Enemy Spying, (3) Enemy Chasing, (4) Battle, (\u2026", "author" : [ { "dropping-particle" : "", "family" : "Fadoli", "given" : "Hendi Imam", "non-dropping-particle" : "", "parse-names" : false, "suffix" : "" }, { "dropping-particle" : "", "family" : "Lufthansa", "given" : "Luthfie", "non-dropping-particle" : "", "parse-names" : false, "suffix" : "" } ], "container-title" : "Jurnal Sporta Saintika", "id" : "ITEM-1", "issue" : "2", "issued" : { "date-parts" : [ [ "2022" ] ] }, "page" : "2579-5910", "title" : "Pengembangan Model Pembelajaran Passing Bawah Bola Voli Siswa Tunagrahita Ringan", "type" : "article-journal", "volume" : "132" }, "uris" : [ "http://www.mendeley.com/documents/?uuid=adb274f8-c6e2-4b73-82e2-6683b52699c0" ] } ], "mendeley" : { "formattedCitation" : "(Fadoli &amp; Lufthansa, 2022)", "manualFormatting" : "(Fadoli, 2022)", "plainTextFormattedCitation" : "(Fadoli &amp; Lufthansa, 2022)", "previouslyFormattedCitation" : "(Fadoli &amp; Lufthansa, 2022)" }, "properties" : { "noteIndex" : 0 }, "schema" : "https://github.com/citation-style-language/schema/raw/master/csl-citation.json" }</w:instrText>
      </w:r>
      <w:r w:rsidRPr="00F5566A">
        <w:fldChar w:fldCharType="separate"/>
      </w:r>
      <w:r w:rsidRPr="00F5566A">
        <w:rPr>
          <w:noProof/>
        </w:rPr>
        <w:t>(Fadoli, 2022)</w:t>
      </w:r>
      <w:r w:rsidRPr="00F5566A">
        <w:fldChar w:fldCharType="end"/>
      </w:r>
      <w:r w:rsidRPr="00F5566A">
        <w:t xml:space="preserve">. </w:t>
      </w:r>
      <w:r w:rsidRPr="00F5566A">
        <w:rPr>
          <w:lang w:val="id-ID"/>
        </w:rPr>
        <w:t xml:space="preserve">Oleh sebab </w:t>
      </w:r>
      <w:r w:rsidRPr="00F5566A">
        <w:t>itu,</w:t>
      </w:r>
      <w:r w:rsidRPr="00F5566A">
        <w:rPr>
          <w:lang w:val="id-ID"/>
        </w:rPr>
        <w:t xml:space="preserve"> dalam pembelajaran atletik nomor lari</w:t>
      </w:r>
      <w:r w:rsidRPr="00F5566A">
        <w:t xml:space="preserve"> perlu dikemas </w:t>
      </w:r>
      <w:r w:rsidRPr="00F5566A">
        <w:rPr>
          <w:lang w:val="id-ID"/>
        </w:rPr>
        <w:t xml:space="preserve">dengan pendekatan </w:t>
      </w:r>
      <w:r w:rsidRPr="00F5566A">
        <w:t>permainan</w:t>
      </w:r>
      <w:r w:rsidRPr="00F5566A">
        <w:rPr>
          <w:lang w:val="id-ID"/>
        </w:rPr>
        <w:t xml:space="preserve"> menyerupai pembelajaran aslinya yakni lari</w:t>
      </w:r>
      <w:r w:rsidRPr="00F5566A">
        <w:t xml:space="preserve"> yang sesuai karakteristik</w:t>
      </w:r>
      <w:r w:rsidRPr="00F5566A">
        <w:rPr>
          <w:lang w:val="id-ID"/>
        </w:rPr>
        <w:t xml:space="preserve"> siswa tuna grahita</w:t>
      </w:r>
      <w:r w:rsidRPr="00F5566A">
        <w:t>.</w:t>
      </w:r>
      <w:r w:rsidRPr="00F5566A">
        <w:rPr>
          <w:lang w:val="id-ID"/>
        </w:rPr>
        <w:t xml:space="preserve"> </w:t>
      </w:r>
      <w:r w:rsidRPr="00F5566A">
        <w:t xml:space="preserve">Permainan </w:t>
      </w:r>
      <w:r w:rsidRPr="00F5566A">
        <w:rPr>
          <w:lang w:val="id-ID"/>
        </w:rPr>
        <w:t>yakni</w:t>
      </w:r>
      <w:r w:rsidRPr="00F5566A">
        <w:t xml:space="preserve"> </w:t>
      </w:r>
      <w:r w:rsidRPr="00F5566A">
        <w:rPr>
          <w:lang w:val="id-ID"/>
        </w:rPr>
        <w:t>sebuah</w:t>
      </w:r>
      <w:r w:rsidRPr="00F5566A">
        <w:t xml:space="preserve"> pembelajaran </w:t>
      </w:r>
      <w:r w:rsidRPr="00F5566A">
        <w:rPr>
          <w:lang w:val="id-ID"/>
        </w:rPr>
        <w:t>dimana</w:t>
      </w:r>
      <w:r w:rsidRPr="00F5566A">
        <w:t xml:space="preserve"> dikemas menjadi sebuah permainan </w:t>
      </w:r>
      <w:r w:rsidRPr="00F5566A">
        <w:rPr>
          <w:lang w:val="id-ID"/>
        </w:rPr>
        <w:t xml:space="preserve">dimana akan </w:t>
      </w:r>
      <w:r w:rsidRPr="00F5566A">
        <w:t xml:space="preserve">menyenangkan </w:t>
      </w:r>
      <w:r w:rsidRPr="00F5566A">
        <w:rPr>
          <w:lang w:val="id-ID"/>
        </w:rPr>
        <w:t xml:space="preserve">akan </w:t>
      </w:r>
      <w:r w:rsidRPr="00F5566A">
        <w:t xml:space="preserve">tetapi </w:t>
      </w:r>
      <w:r w:rsidRPr="00F5566A">
        <w:rPr>
          <w:lang w:val="id-ID"/>
        </w:rPr>
        <w:t>menciptakan dampak</w:t>
      </w:r>
      <w:r w:rsidRPr="00F5566A">
        <w:t xml:space="preserve"> manfaat </w:t>
      </w:r>
      <w:r w:rsidRPr="00F5566A">
        <w:rPr>
          <w:lang w:val="id-ID"/>
        </w:rPr>
        <w:t xml:space="preserve">untuk ABK. </w:t>
      </w:r>
      <w:r w:rsidRPr="00F5566A">
        <w:t>S</w:t>
      </w:r>
      <w:r w:rsidRPr="00F5566A">
        <w:rPr>
          <w:lang w:val="id-ID"/>
        </w:rPr>
        <w:t>ebagai mana</w:t>
      </w:r>
      <w:r w:rsidRPr="00F5566A">
        <w:t xml:space="preserve"> materi pembelajaran dasar penjas yang</w:t>
      </w:r>
      <w:r w:rsidRPr="00F5566A">
        <w:rPr>
          <w:lang w:val="id-ID"/>
        </w:rPr>
        <w:t xml:space="preserve"> mana</w:t>
      </w:r>
      <w:r w:rsidRPr="00F5566A">
        <w:t xml:space="preserve"> </w:t>
      </w:r>
      <w:r w:rsidRPr="00F5566A">
        <w:rPr>
          <w:lang w:val="id-ID"/>
        </w:rPr>
        <w:t>wajib</w:t>
      </w:r>
      <w:r w:rsidRPr="00F5566A">
        <w:t xml:space="preserve"> dikuasai </w:t>
      </w:r>
      <w:r w:rsidRPr="00F5566A">
        <w:rPr>
          <w:lang w:val="id-ID"/>
        </w:rPr>
        <w:t>bagi ABK</w:t>
      </w:r>
      <w:r w:rsidRPr="00F5566A">
        <w:t xml:space="preserve"> tuna</w:t>
      </w:r>
      <w:r w:rsidRPr="00F5566A">
        <w:rPr>
          <w:lang w:val="id-ID"/>
        </w:rPr>
        <w:t xml:space="preserve"> </w:t>
      </w:r>
      <w:r w:rsidRPr="00F5566A">
        <w:t xml:space="preserve">grahita </w:t>
      </w:r>
      <w:r w:rsidRPr="00F5566A">
        <w:rPr>
          <w:lang w:val="id-ID"/>
        </w:rPr>
        <w:t>ialah</w:t>
      </w:r>
      <w:r w:rsidRPr="00F5566A">
        <w:t xml:space="preserve"> </w:t>
      </w:r>
      <w:r w:rsidRPr="00F5566A">
        <w:rPr>
          <w:lang w:val="id-ID"/>
        </w:rPr>
        <w:t>keterampilan</w:t>
      </w:r>
      <w:r w:rsidRPr="00F5566A">
        <w:t xml:space="preserve"> gerak langkah. Meskipun dalam</w:t>
      </w:r>
      <w:r w:rsidRPr="00F5566A">
        <w:rPr>
          <w:lang w:val="id-ID"/>
        </w:rPr>
        <w:t xml:space="preserve"> kondisi</w:t>
      </w:r>
      <w:r w:rsidRPr="00F5566A">
        <w:t xml:space="preserve"> penerapan pembelajaran penjas</w:t>
      </w:r>
      <w:r w:rsidRPr="00F5566A">
        <w:rPr>
          <w:lang w:val="id-ID"/>
        </w:rPr>
        <w:t xml:space="preserve"> bagi </w:t>
      </w:r>
      <w:r w:rsidRPr="00F5566A">
        <w:t xml:space="preserve">tuna grahita </w:t>
      </w:r>
      <w:r w:rsidRPr="00F5566A">
        <w:rPr>
          <w:lang w:val="id-ID"/>
        </w:rPr>
        <w:t>memerlukan durasi</w:t>
      </w:r>
      <w:r w:rsidRPr="00F5566A">
        <w:t xml:space="preserve"> waktu yang </w:t>
      </w:r>
      <w:r w:rsidRPr="00F5566A">
        <w:rPr>
          <w:lang w:val="id-ID"/>
        </w:rPr>
        <w:t xml:space="preserve">relatif </w:t>
      </w:r>
      <w:r w:rsidRPr="00F5566A">
        <w:t>lama. Jalan kaki</w:t>
      </w:r>
      <w:r w:rsidRPr="00F5566A">
        <w:rPr>
          <w:lang w:val="id-ID"/>
        </w:rPr>
        <w:t xml:space="preserve"> hingga lari</w:t>
      </w:r>
      <w:r w:rsidRPr="00F5566A">
        <w:t xml:space="preserve"> </w:t>
      </w:r>
      <w:r w:rsidRPr="00F5566A">
        <w:rPr>
          <w:lang w:val="id-ID"/>
        </w:rPr>
        <w:t xml:space="preserve">yakni sebuah aktivitas </w:t>
      </w:r>
      <w:r w:rsidRPr="00F5566A">
        <w:t xml:space="preserve">fisik </w:t>
      </w:r>
      <w:r w:rsidRPr="00F5566A">
        <w:rPr>
          <w:lang w:val="id-ID"/>
        </w:rPr>
        <w:t>dimana</w:t>
      </w:r>
      <w:r w:rsidRPr="00F5566A">
        <w:t xml:space="preserve"> menggunakan otot </w:t>
      </w:r>
      <w:r w:rsidRPr="00F5566A">
        <w:rPr>
          <w:lang w:val="id-ID"/>
        </w:rPr>
        <w:t xml:space="preserve">yang utama </w:t>
      </w:r>
      <w:r w:rsidRPr="00F5566A">
        <w:t xml:space="preserve">otot kaki </w:t>
      </w:r>
      <w:r w:rsidRPr="00F5566A">
        <w:rPr>
          <w:lang w:val="id-ID"/>
        </w:rPr>
        <w:t xml:space="preserve">guna </w:t>
      </w:r>
      <w:r w:rsidRPr="00F5566A">
        <w:t xml:space="preserve">berpindah </w:t>
      </w:r>
      <w:r w:rsidRPr="00F5566A">
        <w:rPr>
          <w:lang w:val="id-ID"/>
        </w:rPr>
        <w:t>posisi mulai satu</w:t>
      </w:r>
      <w:r w:rsidRPr="00F5566A">
        <w:t xml:space="preserve"> tempat ke</w:t>
      </w:r>
      <w:r w:rsidRPr="00F5566A">
        <w:rPr>
          <w:lang w:val="id-ID"/>
        </w:rPr>
        <w:t xml:space="preserve"> </w:t>
      </w:r>
      <w:r w:rsidRPr="00F5566A">
        <w:t>tempat lain</w:t>
      </w:r>
      <w:r w:rsidRPr="00F5566A">
        <w:rPr>
          <w:lang w:val="id-ID"/>
        </w:rPr>
        <w:t>nya</w:t>
      </w:r>
      <w:r w:rsidRPr="00F5566A">
        <w:t>. Gerak</w:t>
      </w:r>
      <w:r w:rsidRPr="00F5566A">
        <w:rPr>
          <w:lang w:val="id-ID"/>
        </w:rPr>
        <w:t>an</w:t>
      </w:r>
      <w:r w:rsidRPr="00F5566A">
        <w:t xml:space="preserve"> tubuh yang </w:t>
      </w:r>
      <w:r w:rsidRPr="00F5566A">
        <w:rPr>
          <w:lang w:val="id-ID"/>
        </w:rPr>
        <w:t>dilaksanakan</w:t>
      </w:r>
      <w:r w:rsidRPr="00F5566A">
        <w:t xml:space="preserve"> dalam </w:t>
      </w:r>
      <w:r w:rsidRPr="00F5566A">
        <w:rPr>
          <w:lang w:val="id-ID"/>
        </w:rPr>
        <w:t>berlari</w:t>
      </w:r>
      <w:r w:rsidRPr="00F5566A">
        <w:t xml:space="preserve"> didominasi </w:t>
      </w:r>
      <w:r w:rsidRPr="00F5566A">
        <w:rPr>
          <w:lang w:val="id-ID"/>
        </w:rPr>
        <w:t xml:space="preserve">gerakan </w:t>
      </w:r>
      <w:r w:rsidRPr="00F5566A">
        <w:t xml:space="preserve">kaki, meskipun </w:t>
      </w:r>
      <w:r w:rsidRPr="00F5566A">
        <w:rPr>
          <w:lang w:val="id-ID"/>
        </w:rPr>
        <w:t xml:space="preserve">pada </w:t>
      </w:r>
      <w:r w:rsidRPr="00F5566A">
        <w:t>gerak tangan</w:t>
      </w:r>
      <w:r w:rsidRPr="00F5566A">
        <w:rPr>
          <w:lang w:val="id-ID"/>
        </w:rPr>
        <w:t xml:space="preserve"> hingga</w:t>
      </w:r>
      <w:r w:rsidRPr="00F5566A">
        <w:t xml:space="preserve"> anggota </w:t>
      </w:r>
      <w:r w:rsidRPr="00F5566A">
        <w:rPr>
          <w:lang w:val="id-ID"/>
        </w:rPr>
        <w:t>tubuh</w:t>
      </w:r>
      <w:r w:rsidRPr="00F5566A">
        <w:t xml:space="preserve"> lainnya </w:t>
      </w:r>
      <w:r w:rsidRPr="00F5566A">
        <w:rPr>
          <w:lang w:val="id-ID"/>
        </w:rPr>
        <w:t xml:space="preserve">dipergunakan akan </w:t>
      </w:r>
      <w:r w:rsidRPr="00F5566A">
        <w:t xml:space="preserve">tetapi gerak langkah kaki </w:t>
      </w:r>
      <w:r w:rsidRPr="00F5566A">
        <w:rPr>
          <w:lang w:val="id-ID"/>
        </w:rPr>
        <w:t>lebih dominan.</w:t>
      </w:r>
    </w:p>
    <w:p w14:paraId="1DC0F254" w14:textId="77777777" w:rsidR="005467EF" w:rsidRPr="00F5566A" w:rsidRDefault="005467EF" w:rsidP="005467EF">
      <w:pPr>
        <w:pStyle w:val="BodyText"/>
        <w:spacing w:before="33" w:line="259" w:lineRule="auto"/>
        <w:ind w:left="100" w:right="117" w:firstLine="566"/>
        <w:jc w:val="both"/>
      </w:pPr>
      <w:r w:rsidRPr="00F5566A">
        <w:t xml:space="preserve">Penjas adaptif suatu sistem pelayanan menyeluruh dalam mengidentifikasi dan memperbaiki masalah, psikomotor salah satu masalah utama anak bekerbutuhan khusus dalam perkembangan nya. Dalam pembelajaran penjas adaptif model permainan sangat cocok khususnya anak tunagrahita Permainan merupakan salah satu bentuk aktivitas sosial utama pada masa anak – anak </w:t>
      </w:r>
      <w:r w:rsidRPr="00F5566A">
        <w:fldChar w:fldCharType="begin" w:fldLock="1"/>
      </w:r>
      <w:r w:rsidRPr="00F5566A">
        <w:instrText>ADDIN CSL_CITATION { "citationItems" : [ { "id" : "ITEM-1", "itemData" : { "author" : [ { "dropping-particle" : "", "family" : "Wijaya", "given" : "Habibi Hadi", "non-dropping-particle" : "", "parse-names" : false, "suffix" : "" }, { "dropping-particle" : "", "family" : "Aulia", "given" : "Danny", "non-dropping-particle" : "", "parse-names" : false, "suffix" : "" }, { "dropping-particle" : "", "family" : "Alauddin", "given" : "Sulthon Maulana", "non-dropping-particle" : "", "parse-names" : false, "suffix" : "" } ], "container-title" : "Jurnal Speed", "id" : "ITEM-1", "issue" : "2", "issued" : { "date-parts" : [ [ "2021" ] ] }, "page" : "2-5", "title" : "Efektivitas Modifikasi Gerak Dasar Bola Basket Terhadap Peningkatan Gerak Motorik Kasar Anak Tunagrahita Ringan Di SLB C Tunas Harapan Karawang", "type" : "article-journal", "volume" : "4" }, "uris" : [ "http://www.mendeley.com/documents/?uuid=a0f61563-1ada-4441-9c2a-4eee68e4b48e" ] } ], "mendeley" : { "formattedCitation" : "(Wijaya et al., 2021)", "plainTextFormattedCitation" : "(Wijaya et al., 2021)", "previouslyFormattedCitation" : "(Wijaya et al., 2021)" }, "properties" : { "noteIndex" : 0 }, "schema" : "https://github.com/citation-style-language/schema/raw/master/csl-citation.json" }</w:instrText>
      </w:r>
      <w:r w:rsidRPr="00F5566A">
        <w:fldChar w:fldCharType="separate"/>
      </w:r>
      <w:r w:rsidRPr="00F5566A">
        <w:rPr>
          <w:noProof/>
        </w:rPr>
        <w:t>(Wijaya et al., 2021)</w:t>
      </w:r>
      <w:r w:rsidRPr="00F5566A">
        <w:fldChar w:fldCharType="end"/>
      </w:r>
      <w:r w:rsidRPr="00F5566A">
        <w:t>.</w:t>
      </w:r>
      <w:r w:rsidRPr="00F5566A">
        <w:rPr>
          <w:lang w:val="id-ID"/>
        </w:rPr>
        <w:t xml:space="preserve"> </w:t>
      </w:r>
      <w:r w:rsidRPr="00F5566A">
        <w:t xml:space="preserve">Harus </w:t>
      </w:r>
      <w:r w:rsidRPr="00F5566A">
        <w:rPr>
          <w:lang w:val="id-ID"/>
        </w:rPr>
        <w:t>mempunyai strategi jitu dalam melaksanakan pembelajaran penjas bagi ABK tuna grahita yakni me</w:t>
      </w:r>
      <w:r w:rsidRPr="00F5566A">
        <w:t xml:space="preserve">modifikasi </w:t>
      </w:r>
      <w:r w:rsidRPr="00F5566A">
        <w:rPr>
          <w:lang w:val="id-ID"/>
        </w:rPr>
        <w:t xml:space="preserve">sebuah </w:t>
      </w:r>
      <w:r w:rsidRPr="00F5566A">
        <w:t xml:space="preserve">permainan sederhana </w:t>
      </w:r>
      <w:r w:rsidRPr="00F5566A">
        <w:rPr>
          <w:lang w:val="id-ID"/>
        </w:rPr>
        <w:t xml:space="preserve">yang </w:t>
      </w:r>
      <w:r w:rsidRPr="00F5566A">
        <w:t xml:space="preserve">mudah </w:t>
      </w:r>
      <w:r w:rsidRPr="00F5566A">
        <w:rPr>
          <w:lang w:val="id-ID"/>
        </w:rPr>
        <w:t>serta</w:t>
      </w:r>
      <w:r w:rsidRPr="00F5566A">
        <w:t xml:space="preserve"> menarik sehingga </w:t>
      </w:r>
      <w:r w:rsidRPr="00F5566A">
        <w:rPr>
          <w:lang w:val="id-ID"/>
        </w:rPr>
        <w:t>ABK</w:t>
      </w:r>
      <w:r w:rsidRPr="00F5566A">
        <w:t xml:space="preserve"> tuna</w:t>
      </w:r>
      <w:r w:rsidRPr="00F5566A">
        <w:rPr>
          <w:lang w:val="id-ID"/>
        </w:rPr>
        <w:t xml:space="preserve"> </w:t>
      </w:r>
      <w:r w:rsidRPr="00F5566A">
        <w:t xml:space="preserve">grahita ringan </w:t>
      </w:r>
      <w:r w:rsidRPr="00F5566A">
        <w:rPr>
          <w:lang w:val="id-ID"/>
        </w:rPr>
        <w:t xml:space="preserve">dapat melaksanakan </w:t>
      </w:r>
      <w:r w:rsidRPr="00F5566A">
        <w:t xml:space="preserve">permainan tersebut dengan </w:t>
      </w:r>
      <w:r w:rsidRPr="00F5566A">
        <w:rPr>
          <w:lang w:val="id-ID"/>
        </w:rPr>
        <w:t xml:space="preserve">perasaan pebuh </w:t>
      </w:r>
      <w:r w:rsidRPr="00F5566A">
        <w:t xml:space="preserve">ceria dan </w:t>
      </w:r>
      <w:r w:rsidRPr="00F5566A">
        <w:rPr>
          <w:lang w:val="id-ID"/>
        </w:rPr>
        <w:t xml:space="preserve">hasilnya dapat mengembangkan kemampuan gerak dasar anak tersebut </w:t>
      </w:r>
      <w:r w:rsidRPr="00F5566A">
        <w:fldChar w:fldCharType="begin" w:fldLock="1"/>
      </w:r>
      <w:r w:rsidRPr="00F5566A">
        <w:instrText>ADDIN CSL_CITATION { "citationItems" : [ { "id" : "ITEM-1", "itemData" : { "author" : [ { "dropping-particle" : "", "family" : "Bukit, Julianus., Pramono", "given" : "Harry", "non-dropping-particle" : "", "parse-names" : false, "suffix" : "" } ], "container-title" : "Indonesian Journal for Physical Education and Sport", "id" : "ITEM-1", "issue" : "2", "issued" : { "date-parts" : [ [ "2021" ] ] }, "page" : "439-446", "title" : "Efektivitas Media Pembelajaran Permainan Tradisional Gobak Sodor untuk Meningkatkan Motorik Kasar Siswa Tunagrahita Ringan di SLB", "type" : "article-journal", "volume" : "2" }, "uris" : [ "http://www.mendeley.com/documents/?uuid=0f8540f3-0bc8-48ad-87d9-c6fc5352e4e6" ] } ], "mendeley" : { "formattedCitation" : "(Bukit, Julianus., Pramono, 2021)", "manualFormatting" : "(Bukit, 2021)", "plainTextFormattedCitation" : "(Bukit, Julianus., Pramono, 2021)", "previouslyFormattedCitation" : "(Bukit, Julianus., Pramono, 2021)" }, "properties" : { "noteIndex" : 0 }, "schema" : "https://github.com/citation-style-language/schema/raw/master/csl-citation.json" }</w:instrText>
      </w:r>
      <w:r w:rsidRPr="00F5566A">
        <w:fldChar w:fldCharType="separate"/>
      </w:r>
      <w:r w:rsidRPr="00F5566A">
        <w:rPr>
          <w:noProof/>
        </w:rPr>
        <w:t>(Bukit, 2021)</w:t>
      </w:r>
      <w:r w:rsidRPr="00F5566A">
        <w:fldChar w:fldCharType="end"/>
      </w:r>
      <w:r w:rsidRPr="00F5566A">
        <w:t>.</w:t>
      </w:r>
      <w:r w:rsidRPr="00F5566A">
        <w:rPr>
          <w:lang w:val="id-ID"/>
        </w:rPr>
        <w:t xml:space="preserve"> </w:t>
      </w:r>
    </w:p>
    <w:p w14:paraId="58B68A9E" w14:textId="0E1D47C7" w:rsidR="005467EF" w:rsidRDefault="005467EF" w:rsidP="005467EF">
      <w:pPr>
        <w:pStyle w:val="BodyText"/>
        <w:spacing w:before="33" w:line="259" w:lineRule="auto"/>
        <w:ind w:left="100" w:right="36" w:firstLine="566"/>
        <w:jc w:val="both"/>
        <w:rPr>
          <w:lang w:val="id-ID"/>
        </w:rPr>
      </w:pPr>
      <w:r w:rsidRPr="00F5566A">
        <w:t xml:space="preserve">Begitu pula terhadap </w:t>
      </w:r>
      <w:r w:rsidRPr="00F5566A">
        <w:rPr>
          <w:lang w:val="id-ID"/>
        </w:rPr>
        <w:t>mengembangkan beberapa</w:t>
      </w:r>
      <w:r w:rsidRPr="00F5566A">
        <w:t xml:space="preserve"> keterampilan</w:t>
      </w:r>
      <w:r w:rsidRPr="00F5566A">
        <w:rPr>
          <w:lang w:val="id-ID"/>
        </w:rPr>
        <w:t xml:space="preserve"> pada</w:t>
      </w:r>
      <w:r w:rsidRPr="00F5566A">
        <w:t xml:space="preserve"> gerak dasar </w:t>
      </w:r>
      <w:r w:rsidRPr="00F5566A">
        <w:rPr>
          <w:lang w:val="id-ID"/>
        </w:rPr>
        <w:t>hingga</w:t>
      </w:r>
      <w:r w:rsidRPr="00F5566A">
        <w:t xml:space="preserve"> kesehatannya, </w:t>
      </w:r>
      <w:r w:rsidRPr="00F5566A">
        <w:rPr>
          <w:lang w:val="id-ID"/>
        </w:rPr>
        <w:t xml:space="preserve">akan </w:t>
      </w:r>
      <w:r w:rsidRPr="00F5566A">
        <w:t xml:space="preserve">tetapi bagi </w:t>
      </w:r>
      <w:r w:rsidRPr="00F5566A">
        <w:rPr>
          <w:lang w:val="id-ID"/>
        </w:rPr>
        <w:t xml:space="preserve">ABK </w:t>
      </w:r>
      <w:r w:rsidRPr="00F5566A">
        <w:t>tuna</w:t>
      </w:r>
      <w:r w:rsidRPr="00F5566A">
        <w:rPr>
          <w:lang w:val="id-ID"/>
        </w:rPr>
        <w:t xml:space="preserve"> </w:t>
      </w:r>
      <w:r w:rsidRPr="00F5566A">
        <w:t xml:space="preserve">grahita </w:t>
      </w:r>
      <w:r w:rsidRPr="00F5566A">
        <w:rPr>
          <w:lang w:val="id-ID"/>
        </w:rPr>
        <w:t>mengalami</w:t>
      </w:r>
      <w:r w:rsidRPr="00F5566A">
        <w:t xml:space="preserve"> masalah </w:t>
      </w:r>
      <w:r w:rsidRPr="00F5566A">
        <w:rPr>
          <w:lang w:val="id-ID"/>
        </w:rPr>
        <w:t xml:space="preserve">pada </w:t>
      </w:r>
      <w:r w:rsidRPr="00F5566A">
        <w:t xml:space="preserve">perkembangan </w:t>
      </w:r>
      <w:r w:rsidRPr="00F5566A">
        <w:rPr>
          <w:lang w:val="id-ID"/>
        </w:rPr>
        <w:t xml:space="preserve">gerak yang </w:t>
      </w:r>
      <w:r w:rsidRPr="00F5566A">
        <w:rPr>
          <w:lang w:val="id-ID"/>
        </w:rPr>
        <w:lastRenderedPageBreak/>
        <w:t>terbatas</w:t>
      </w:r>
      <w:r w:rsidRPr="00F5566A">
        <w:t xml:space="preserve"> dalam melaksanakan gerakan</w:t>
      </w:r>
      <w:r w:rsidRPr="00F5566A">
        <w:rPr>
          <w:lang w:val="id-ID"/>
        </w:rPr>
        <w:t xml:space="preserve"> lari</w:t>
      </w:r>
      <w:r w:rsidRPr="00F5566A">
        <w:t xml:space="preserve"> </w:t>
      </w:r>
      <w:r w:rsidRPr="00F5566A">
        <w:rPr>
          <w:lang w:val="id-ID"/>
        </w:rPr>
        <w:t>contohnya</w:t>
      </w:r>
      <w:r w:rsidRPr="00F5566A">
        <w:t xml:space="preserve"> </w:t>
      </w:r>
      <w:r w:rsidRPr="00F5566A">
        <w:rPr>
          <w:lang w:val="id-ID"/>
        </w:rPr>
        <w:t>mengalami kendala</w:t>
      </w:r>
      <w:r w:rsidRPr="00F5566A">
        <w:t xml:space="preserve"> kurangnya keseimbangan </w:t>
      </w:r>
      <w:r w:rsidRPr="00F5566A">
        <w:rPr>
          <w:lang w:val="id-ID"/>
        </w:rPr>
        <w:t xml:space="preserve">pada </w:t>
      </w:r>
      <w:r w:rsidRPr="00F5566A">
        <w:t>tubuh</w:t>
      </w:r>
      <w:r w:rsidRPr="00F5566A">
        <w:rPr>
          <w:lang w:val="id-ID"/>
        </w:rPr>
        <w:t xml:space="preserve"> hingga lannya. </w:t>
      </w:r>
      <w:r w:rsidRPr="00F5566A">
        <w:t xml:space="preserve">Permainan </w:t>
      </w:r>
      <w:r w:rsidRPr="00F5566A">
        <w:rPr>
          <w:lang w:val="id-ID"/>
        </w:rPr>
        <w:t xml:space="preserve">dalam penjas bisa </w:t>
      </w:r>
      <w:r w:rsidRPr="00F5566A">
        <w:t xml:space="preserve">diterapkan </w:t>
      </w:r>
      <w:r w:rsidRPr="00F5566A">
        <w:rPr>
          <w:lang w:val="id-ID"/>
        </w:rPr>
        <w:t xml:space="preserve">pada </w:t>
      </w:r>
      <w:r w:rsidRPr="00F5566A">
        <w:t>anak tuna</w:t>
      </w:r>
      <w:r w:rsidRPr="00F5566A">
        <w:rPr>
          <w:lang w:val="id-ID"/>
        </w:rPr>
        <w:t xml:space="preserve"> </w:t>
      </w:r>
      <w:r w:rsidRPr="00F5566A">
        <w:t xml:space="preserve">grahita </w:t>
      </w:r>
      <w:r w:rsidRPr="00F5566A">
        <w:rPr>
          <w:lang w:val="id-ID"/>
        </w:rPr>
        <w:t xml:space="preserve">yakni </w:t>
      </w:r>
      <w:r w:rsidRPr="00F5566A">
        <w:t xml:space="preserve">permainan </w:t>
      </w:r>
      <w:r w:rsidRPr="00F5566A">
        <w:rPr>
          <w:lang w:val="id-ID"/>
        </w:rPr>
        <w:t xml:space="preserve">dimana </w:t>
      </w:r>
      <w:r w:rsidRPr="00F5566A">
        <w:t xml:space="preserve">fokusnya gerak dasar </w:t>
      </w:r>
      <w:r w:rsidRPr="00F5566A">
        <w:rPr>
          <w:lang w:val="id-ID"/>
        </w:rPr>
        <w:t xml:space="preserve">alangkah </w:t>
      </w:r>
      <w:r w:rsidRPr="00F5566A">
        <w:t xml:space="preserve">baiknya disortir </w:t>
      </w:r>
      <w:r w:rsidRPr="00F5566A">
        <w:rPr>
          <w:lang w:val="id-ID"/>
        </w:rPr>
        <w:t>tipe</w:t>
      </w:r>
      <w:r w:rsidRPr="00F5566A">
        <w:t xml:space="preserve"> permainan yang </w:t>
      </w:r>
      <w:r w:rsidRPr="00F5566A">
        <w:rPr>
          <w:lang w:val="id-ID"/>
        </w:rPr>
        <w:t xml:space="preserve">lebih </w:t>
      </w:r>
      <w:r w:rsidRPr="00F5566A">
        <w:t>aktif</w:t>
      </w:r>
      <w:r w:rsidRPr="00F5566A">
        <w:rPr>
          <w:lang w:val="id-ID"/>
        </w:rPr>
        <w:t xml:space="preserve"> dalam gerakan motorik</w:t>
      </w:r>
      <w:r w:rsidRPr="00F5566A">
        <w:t xml:space="preserve">. Pelaksanaannya </w:t>
      </w:r>
      <w:r w:rsidRPr="00F5566A">
        <w:rPr>
          <w:lang w:val="id-ID"/>
        </w:rPr>
        <w:t xml:space="preserve">dapat dilaksanakan </w:t>
      </w:r>
      <w:r w:rsidRPr="00F5566A">
        <w:t xml:space="preserve">didalam </w:t>
      </w:r>
      <w:r w:rsidRPr="00F5566A">
        <w:rPr>
          <w:lang w:val="id-ID"/>
        </w:rPr>
        <w:t>maupun</w:t>
      </w:r>
      <w:r w:rsidRPr="00F5566A">
        <w:t xml:space="preserve"> diluar ruangan.</w:t>
      </w:r>
      <w:r w:rsidRPr="00F5566A">
        <w:rPr>
          <w:lang w:val="id-ID"/>
        </w:rPr>
        <w:t xml:space="preserve"> Apabila </w:t>
      </w:r>
      <w:r w:rsidRPr="00F5566A">
        <w:t>memilih didalam ruangan</w:t>
      </w:r>
      <w:r w:rsidRPr="00F5566A">
        <w:rPr>
          <w:lang w:val="id-ID"/>
        </w:rPr>
        <w:t>, alangkah baiknya</w:t>
      </w:r>
      <w:r w:rsidRPr="00F5566A">
        <w:t xml:space="preserve"> </w:t>
      </w:r>
      <w:r w:rsidRPr="00F5566A">
        <w:rPr>
          <w:lang w:val="id-ID"/>
        </w:rPr>
        <w:t>di</w:t>
      </w:r>
      <w:r w:rsidRPr="00F5566A">
        <w:t xml:space="preserve">usahakan dalam ruangan </w:t>
      </w:r>
      <w:r w:rsidRPr="00F5566A">
        <w:rPr>
          <w:lang w:val="id-ID"/>
        </w:rPr>
        <w:t>yang luas</w:t>
      </w:r>
      <w:r w:rsidRPr="00F5566A">
        <w:t xml:space="preserve"> (tidak penuh perabot</w:t>
      </w:r>
      <w:r w:rsidRPr="00F5566A">
        <w:rPr>
          <w:lang w:val="id-ID"/>
        </w:rPr>
        <w:t>an</w:t>
      </w:r>
      <w:r w:rsidRPr="00F5566A">
        <w:t xml:space="preserve">), </w:t>
      </w:r>
      <w:r w:rsidRPr="00F5566A">
        <w:rPr>
          <w:lang w:val="id-ID"/>
        </w:rPr>
        <w:t xml:space="preserve">supaya </w:t>
      </w:r>
      <w:r w:rsidRPr="00F5566A">
        <w:t>anak tuna</w:t>
      </w:r>
      <w:r w:rsidRPr="00F5566A">
        <w:rPr>
          <w:lang w:val="id-ID"/>
        </w:rPr>
        <w:t xml:space="preserve"> </w:t>
      </w:r>
      <w:r w:rsidRPr="00F5566A">
        <w:t xml:space="preserve">grahita </w:t>
      </w:r>
      <w:r w:rsidRPr="00F5566A">
        <w:rPr>
          <w:lang w:val="id-ID"/>
        </w:rPr>
        <w:t>akan</w:t>
      </w:r>
      <w:r w:rsidRPr="00F5566A">
        <w:t xml:space="preserve"> lebih leluasa </w:t>
      </w:r>
      <w:r w:rsidRPr="00F5566A">
        <w:rPr>
          <w:lang w:val="id-ID"/>
        </w:rPr>
        <w:t xml:space="preserve">dalam </w:t>
      </w:r>
      <w:r w:rsidRPr="00F5566A">
        <w:t xml:space="preserve">bergerak </w:t>
      </w:r>
      <w:r w:rsidRPr="00F5566A">
        <w:rPr>
          <w:lang w:val="id-ID"/>
        </w:rPr>
        <w:t>dengan bebas.</w:t>
      </w:r>
    </w:p>
    <w:p w14:paraId="0AB50C7C" w14:textId="1A8B26F2" w:rsidR="005467EF" w:rsidRPr="005467EF" w:rsidRDefault="005467EF" w:rsidP="005467EF">
      <w:pPr>
        <w:pStyle w:val="BodyText"/>
        <w:spacing w:before="33" w:line="259" w:lineRule="auto"/>
        <w:ind w:left="100" w:right="36" w:firstLine="566"/>
        <w:jc w:val="both"/>
        <w:rPr>
          <w:b/>
          <w:bCs/>
        </w:rPr>
      </w:pPr>
      <w:r w:rsidRPr="00F5566A">
        <w:t>Permainan  kejar-kejaran merupakan kombinasi dari gerak dasar lokomotor merangkak, melompat, berlari, dan berjalan. Cara bermainnya pun sederhana, permainan ini dapat diikuti oleh dua tim.</w:t>
      </w:r>
      <w:r w:rsidRPr="00F5566A">
        <w:rPr>
          <w:lang w:val="id-ID"/>
        </w:rPr>
        <w:t xml:space="preserve"> </w:t>
      </w:r>
      <w:r w:rsidRPr="00F5566A">
        <w:t>Masing-masing anggota tim harus bisa mengejar anggota dari tim lawan dalam kurun waktu secepat mungkin tidak terpaku pada waktu.</w:t>
      </w:r>
      <w:r w:rsidRPr="00F5566A">
        <w:rPr>
          <w:lang w:val="id-ID"/>
        </w:rPr>
        <w:t xml:space="preserve"> </w:t>
      </w:r>
      <w:r w:rsidRPr="00F5566A">
        <w:t>Semakin banyak anggota yang tidak terkejar atau tertangkap, maka perolehan poin akan semakin tinggi. Tim dengan poin tertinggi akan dinyatakan sebagai pemenang.</w:t>
      </w:r>
      <w:r w:rsidRPr="00F5566A">
        <w:rPr>
          <w:lang w:val="id-ID"/>
        </w:rPr>
        <w:t xml:space="preserve"> </w:t>
      </w:r>
      <w:r w:rsidRPr="00F5566A">
        <w:t>Berlari dapat dibedakan berdasarkan tingkat kecepatannya, dari yang lari cepat hingga lari pelan. Meski begitu, ketika berlari, tubuh harus tetap seimbang dan membutuhkan stamina yang kuat agar tetap menjaga tubuh terhindar dari dehidrasi atau kekurangan cairan.</w:t>
      </w:r>
    </w:p>
    <w:p w14:paraId="670963FF" w14:textId="77777777" w:rsidR="00402739" w:rsidRDefault="002462C3" w:rsidP="009C71C7">
      <w:pPr>
        <w:pStyle w:val="Heading1"/>
        <w:spacing w:before="150"/>
      </w:pPr>
      <w:r>
        <w:t>METODE</w:t>
      </w:r>
    </w:p>
    <w:p w14:paraId="3DCDAD28" w14:textId="77777777" w:rsidR="0062704A" w:rsidRPr="00F5566A" w:rsidRDefault="0062704A" w:rsidP="0062704A">
      <w:pPr>
        <w:pStyle w:val="Heading1"/>
        <w:spacing w:before="3" w:line="278" w:lineRule="auto"/>
        <w:ind w:right="7669"/>
        <w:rPr>
          <w:spacing w:val="-52"/>
        </w:rPr>
      </w:pPr>
      <w:r w:rsidRPr="00F5566A">
        <w:t>Jenis penelitian</w:t>
      </w:r>
      <w:r w:rsidRPr="00F5566A">
        <w:rPr>
          <w:spacing w:val="-52"/>
        </w:rPr>
        <w:t xml:space="preserve"> </w:t>
      </w:r>
    </w:p>
    <w:p w14:paraId="1678A66F" w14:textId="77777777" w:rsidR="0062704A" w:rsidRPr="00F5566A" w:rsidRDefault="0062704A" w:rsidP="0062704A">
      <w:pPr>
        <w:ind w:left="100" w:firstLine="620"/>
        <w:jc w:val="both"/>
        <w:rPr>
          <w:spacing w:val="-52"/>
        </w:rPr>
      </w:pPr>
      <w:r w:rsidRPr="00F5566A">
        <w:t xml:space="preserve">Jenis pada penelitian </w:t>
      </w:r>
      <w:r w:rsidRPr="00F5566A">
        <w:rPr>
          <w:lang w:val="id-ID"/>
        </w:rPr>
        <w:t xml:space="preserve">ini ialah </w:t>
      </w:r>
      <w:r w:rsidRPr="00F5566A">
        <w:t xml:space="preserve">quasi eksperimen dengan </w:t>
      </w:r>
      <w:r w:rsidRPr="00F5566A">
        <w:rPr>
          <w:i/>
        </w:rPr>
        <w:t>one group pretest-posttest design</w:t>
      </w:r>
      <w:r w:rsidRPr="00F5566A">
        <w:t xml:space="preserve"> serta menggunakan metode deskriptif</w:t>
      </w:r>
      <w:r w:rsidRPr="00F5566A">
        <w:rPr>
          <w:lang w:val="id-ID"/>
        </w:rPr>
        <w:t xml:space="preserve">. </w:t>
      </w:r>
      <w:r w:rsidRPr="00F5566A">
        <w:t xml:space="preserve"> </w:t>
      </w:r>
    </w:p>
    <w:p w14:paraId="2D95AE11" w14:textId="77777777" w:rsidR="0062704A" w:rsidRPr="00F5566A" w:rsidRDefault="0062704A" w:rsidP="0062704A">
      <w:pPr>
        <w:pStyle w:val="Heading1"/>
        <w:spacing w:before="3" w:line="278" w:lineRule="auto"/>
        <w:ind w:left="200" w:right="7669" w:hanging="100"/>
      </w:pPr>
      <w:r w:rsidRPr="00F5566A">
        <w:t>Populasi</w:t>
      </w:r>
    </w:p>
    <w:p w14:paraId="62438F6D" w14:textId="77777777" w:rsidR="0062704A" w:rsidRPr="00F5566A" w:rsidRDefault="0062704A" w:rsidP="0062704A">
      <w:pPr>
        <w:ind w:left="100" w:firstLine="620"/>
        <w:jc w:val="both"/>
      </w:pPr>
      <w:r w:rsidRPr="00F5566A">
        <w:rPr>
          <w:lang w:val="id-ID"/>
        </w:rPr>
        <w:t>Penelitian ini dilaksanakan pada SLBN Kedungkandang Kota Malang dengan</w:t>
      </w:r>
      <w:r w:rsidRPr="00F5566A">
        <w:t xml:space="preserve"> Subjek dalam penelitian ini </w:t>
      </w:r>
      <w:r w:rsidRPr="00F5566A">
        <w:rPr>
          <w:lang w:val="id-ID"/>
        </w:rPr>
        <w:t>sebanyak</w:t>
      </w:r>
      <w:r w:rsidRPr="00F5566A">
        <w:t xml:space="preserve"> 7 anak tuna</w:t>
      </w:r>
      <w:r w:rsidRPr="00F5566A">
        <w:rPr>
          <w:lang w:val="id-ID"/>
        </w:rPr>
        <w:t xml:space="preserve"> </w:t>
      </w:r>
      <w:r w:rsidRPr="00F5566A">
        <w:t>grahita ringan.</w:t>
      </w:r>
    </w:p>
    <w:p w14:paraId="54E22CDA" w14:textId="77777777" w:rsidR="0062704A" w:rsidRPr="00F5566A" w:rsidRDefault="0062704A" w:rsidP="0062704A">
      <w:pPr>
        <w:spacing w:line="276" w:lineRule="auto"/>
        <w:ind w:left="200" w:right="6587" w:hanging="100"/>
        <w:rPr>
          <w:b/>
          <w:spacing w:val="-52"/>
        </w:rPr>
      </w:pPr>
      <w:r w:rsidRPr="00F5566A">
        <w:rPr>
          <w:b/>
        </w:rPr>
        <w:t>Teknik Pengumpulan Data</w:t>
      </w:r>
      <w:r w:rsidRPr="00F5566A">
        <w:rPr>
          <w:b/>
          <w:spacing w:val="-52"/>
        </w:rPr>
        <w:t xml:space="preserve"> </w:t>
      </w:r>
    </w:p>
    <w:p w14:paraId="03DF8263" w14:textId="2E2B097A" w:rsidR="0062704A" w:rsidRPr="00F5566A" w:rsidRDefault="0062704A" w:rsidP="0062704A">
      <w:pPr>
        <w:pStyle w:val="BodyText"/>
        <w:spacing w:before="16" w:line="259" w:lineRule="auto"/>
        <w:ind w:left="100" w:right="36" w:firstLine="620"/>
        <w:jc w:val="both"/>
        <w:rPr>
          <w:lang w:val="id-ID"/>
        </w:rPr>
      </w:pPr>
      <w:r w:rsidRPr="00F5566A">
        <w:rPr>
          <w:lang w:val="id-ID"/>
        </w:rPr>
        <w:t xml:space="preserve">Sebelum dilakukan pendekatan permainan kejar tom, siswa tuna grahita dilakukan </w:t>
      </w:r>
      <w:r w:rsidRPr="00F5566A">
        <w:rPr>
          <w:i/>
          <w:lang w:val="id-ID"/>
        </w:rPr>
        <w:t>pre-test</w:t>
      </w:r>
      <w:r w:rsidRPr="00F5566A">
        <w:rPr>
          <w:lang w:val="id-ID"/>
        </w:rPr>
        <w:t xml:space="preserve"> terlebih dahulu terkait pemahaman praktek teknik lari. Setelah dilakukan pendekatan permainan kejar tom, kemudian dilakukan </w:t>
      </w:r>
      <w:r w:rsidRPr="00F5566A">
        <w:rPr>
          <w:i/>
          <w:lang w:val="id-ID"/>
        </w:rPr>
        <w:t xml:space="preserve">post-test </w:t>
      </w:r>
      <w:r w:rsidRPr="00F5566A">
        <w:rPr>
          <w:lang w:val="id-ID"/>
        </w:rPr>
        <w:t>guna dapat melihat tingkat perbandingan antara data sebelum dan setelah dilakukan pendekatan permainan kejar tom.</w:t>
      </w:r>
    </w:p>
    <w:p w14:paraId="1526067F" w14:textId="77777777" w:rsidR="0062704A" w:rsidRDefault="0062704A" w:rsidP="0062704A">
      <w:pPr>
        <w:pStyle w:val="BodyText"/>
        <w:spacing w:before="16" w:line="259" w:lineRule="auto"/>
        <w:ind w:right="114"/>
        <w:jc w:val="center"/>
        <w:rPr>
          <w:lang w:val="en-US"/>
        </w:rPr>
      </w:pPr>
      <w:r w:rsidRPr="00F5566A">
        <w:rPr>
          <w:lang w:val="id-ID"/>
        </w:rPr>
        <w:t>Tabel 1</w:t>
      </w:r>
      <w:r>
        <w:rPr>
          <w:lang w:val="en-US"/>
        </w:rPr>
        <w:t xml:space="preserve"> </w:t>
      </w:r>
    </w:p>
    <w:p w14:paraId="3099C59D" w14:textId="35CD042D" w:rsidR="0062704A" w:rsidRPr="00F5566A" w:rsidRDefault="0062704A" w:rsidP="0062704A">
      <w:pPr>
        <w:pStyle w:val="BodyText"/>
        <w:spacing w:before="16" w:line="259" w:lineRule="auto"/>
        <w:ind w:right="114"/>
        <w:jc w:val="center"/>
        <w:rPr>
          <w:lang w:val="id-ID"/>
        </w:rPr>
      </w:pPr>
      <w:r w:rsidRPr="00F5566A">
        <w:rPr>
          <w:lang w:val="id-ID"/>
        </w:rPr>
        <w:t>Instrumen Penelitian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378"/>
      </w:tblGrid>
      <w:tr w:rsidR="0062704A" w:rsidRPr="0062704A" w14:paraId="2BA66AB0" w14:textId="77777777" w:rsidTr="0062704A">
        <w:trPr>
          <w:jc w:val="center"/>
        </w:trPr>
        <w:tc>
          <w:tcPr>
            <w:tcW w:w="2127" w:type="dxa"/>
            <w:tcBorders>
              <w:top w:val="single" w:sz="4" w:space="0" w:color="auto"/>
              <w:bottom w:val="single" w:sz="4" w:space="0" w:color="auto"/>
            </w:tcBorders>
            <w:vAlign w:val="center"/>
          </w:tcPr>
          <w:p w14:paraId="163EF3FA" w14:textId="77777777" w:rsidR="0062704A" w:rsidRPr="0062704A" w:rsidRDefault="0062704A" w:rsidP="0062704A">
            <w:pPr>
              <w:pStyle w:val="NoSpacing"/>
              <w:jc w:val="center"/>
              <w:rPr>
                <w:rFonts w:ascii="Times New Roman" w:hAnsi="Times New Roman" w:cs="Times New Roman"/>
                <w:b/>
                <w:sz w:val="22"/>
                <w:szCs w:val="20"/>
              </w:rPr>
            </w:pPr>
            <w:r w:rsidRPr="0062704A">
              <w:rPr>
                <w:rFonts w:ascii="Times New Roman" w:hAnsi="Times New Roman" w:cs="Times New Roman"/>
                <w:b/>
                <w:sz w:val="22"/>
                <w:szCs w:val="20"/>
              </w:rPr>
              <w:t>Indikator</w:t>
            </w:r>
          </w:p>
        </w:tc>
        <w:tc>
          <w:tcPr>
            <w:tcW w:w="6378" w:type="dxa"/>
            <w:tcBorders>
              <w:top w:val="single" w:sz="4" w:space="0" w:color="auto"/>
              <w:bottom w:val="single" w:sz="4" w:space="0" w:color="auto"/>
            </w:tcBorders>
            <w:vAlign w:val="center"/>
          </w:tcPr>
          <w:p w14:paraId="08226C6E" w14:textId="77777777" w:rsidR="0062704A" w:rsidRPr="0062704A" w:rsidRDefault="0062704A" w:rsidP="0062704A">
            <w:pPr>
              <w:pStyle w:val="NoSpacing"/>
              <w:jc w:val="center"/>
              <w:rPr>
                <w:rFonts w:ascii="Times New Roman" w:hAnsi="Times New Roman" w:cs="Times New Roman"/>
                <w:b/>
                <w:sz w:val="22"/>
                <w:szCs w:val="20"/>
              </w:rPr>
            </w:pPr>
            <w:r w:rsidRPr="0062704A">
              <w:rPr>
                <w:rFonts w:ascii="Times New Roman" w:hAnsi="Times New Roman" w:cs="Times New Roman"/>
                <w:b/>
                <w:sz w:val="22"/>
                <w:szCs w:val="20"/>
              </w:rPr>
              <w:t>Klasifikasi</w:t>
            </w:r>
          </w:p>
        </w:tc>
      </w:tr>
      <w:tr w:rsidR="0062704A" w:rsidRPr="0062704A" w14:paraId="60B1B2C2" w14:textId="77777777" w:rsidTr="0062704A">
        <w:trPr>
          <w:jc w:val="center"/>
        </w:trPr>
        <w:tc>
          <w:tcPr>
            <w:tcW w:w="2127" w:type="dxa"/>
            <w:tcBorders>
              <w:top w:val="single" w:sz="4" w:space="0" w:color="auto"/>
            </w:tcBorders>
            <w:vAlign w:val="center"/>
          </w:tcPr>
          <w:p w14:paraId="2A57BAA7" w14:textId="77777777" w:rsidR="0062704A" w:rsidRPr="0062704A" w:rsidRDefault="0062704A" w:rsidP="0062704A">
            <w:pPr>
              <w:pStyle w:val="NoSpacing"/>
              <w:jc w:val="center"/>
              <w:rPr>
                <w:rFonts w:ascii="Times New Roman" w:hAnsi="Times New Roman" w:cs="Times New Roman"/>
                <w:sz w:val="22"/>
                <w:szCs w:val="20"/>
              </w:rPr>
            </w:pPr>
            <w:r w:rsidRPr="0062704A">
              <w:rPr>
                <w:rFonts w:ascii="Times New Roman" w:hAnsi="Times New Roman" w:cs="Times New Roman"/>
                <w:sz w:val="22"/>
                <w:szCs w:val="20"/>
              </w:rPr>
              <w:t>Posisi Tangan</w:t>
            </w:r>
          </w:p>
        </w:tc>
        <w:tc>
          <w:tcPr>
            <w:tcW w:w="6378" w:type="dxa"/>
            <w:tcBorders>
              <w:top w:val="single" w:sz="4" w:space="0" w:color="auto"/>
            </w:tcBorders>
            <w:vAlign w:val="center"/>
          </w:tcPr>
          <w:p w14:paraId="02A074E9" w14:textId="77777777" w:rsidR="0062704A" w:rsidRPr="0062704A" w:rsidRDefault="0062704A" w:rsidP="0062704A">
            <w:pPr>
              <w:pStyle w:val="NoSpacing"/>
              <w:jc w:val="center"/>
              <w:rPr>
                <w:rFonts w:ascii="Times New Roman" w:hAnsi="Times New Roman" w:cs="Times New Roman"/>
                <w:b/>
                <w:sz w:val="22"/>
                <w:szCs w:val="20"/>
              </w:rPr>
            </w:pPr>
            <w:r w:rsidRPr="0062704A">
              <w:rPr>
                <w:rFonts w:ascii="Times New Roman" w:hAnsi="Times New Roman" w:cs="Times New Roman"/>
                <w:sz w:val="22"/>
                <w:szCs w:val="20"/>
              </w:rPr>
              <w:t>Kedua tangan berada disamping badan</w:t>
            </w:r>
          </w:p>
        </w:tc>
      </w:tr>
      <w:tr w:rsidR="0062704A" w:rsidRPr="0062704A" w14:paraId="6C317CEF" w14:textId="77777777" w:rsidTr="0062704A">
        <w:trPr>
          <w:jc w:val="center"/>
        </w:trPr>
        <w:tc>
          <w:tcPr>
            <w:tcW w:w="2127" w:type="dxa"/>
            <w:vAlign w:val="center"/>
          </w:tcPr>
          <w:p w14:paraId="1C23AB73" w14:textId="77777777" w:rsidR="0062704A" w:rsidRPr="0062704A" w:rsidRDefault="0062704A" w:rsidP="0062704A">
            <w:pPr>
              <w:pStyle w:val="NoSpacing"/>
              <w:jc w:val="center"/>
              <w:rPr>
                <w:rFonts w:ascii="Times New Roman" w:hAnsi="Times New Roman" w:cs="Times New Roman"/>
                <w:b/>
                <w:sz w:val="22"/>
                <w:szCs w:val="20"/>
              </w:rPr>
            </w:pPr>
            <w:r w:rsidRPr="0062704A">
              <w:rPr>
                <w:rFonts w:ascii="Times New Roman" w:hAnsi="Times New Roman" w:cs="Times New Roman"/>
                <w:sz w:val="22"/>
                <w:szCs w:val="20"/>
              </w:rPr>
              <w:t>Posisi Bahu</w:t>
            </w:r>
          </w:p>
        </w:tc>
        <w:tc>
          <w:tcPr>
            <w:tcW w:w="6378" w:type="dxa"/>
            <w:vAlign w:val="center"/>
          </w:tcPr>
          <w:p w14:paraId="1F7525A2" w14:textId="77777777" w:rsidR="0062704A" w:rsidRPr="0062704A" w:rsidRDefault="0062704A" w:rsidP="0062704A">
            <w:pPr>
              <w:pStyle w:val="NoSpacing"/>
              <w:jc w:val="center"/>
              <w:rPr>
                <w:rFonts w:ascii="Times New Roman" w:hAnsi="Times New Roman" w:cs="Times New Roman"/>
                <w:b/>
                <w:sz w:val="22"/>
                <w:szCs w:val="20"/>
              </w:rPr>
            </w:pPr>
            <w:r w:rsidRPr="0062704A">
              <w:rPr>
                <w:rFonts w:ascii="Times New Roman" w:hAnsi="Times New Roman" w:cs="Times New Roman"/>
                <w:sz w:val="22"/>
                <w:szCs w:val="20"/>
              </w:rPr>
              <w:t>Condong ke depan</w:t>
            </w:r>
          </w:p>
        </w:tc>
      </w:tr>
      <w:tr w:rsidR="0062704A" w:rsidRPr="0062704A" w14:paraId="7C4A73C2" w14:textId="77777777" w:rsidTr="0062704A">
        <w:trPr>
          <w:jc w:val="center"/>
        </w:trPr>
        <w:tc>
          <w:tcPr>
            <w:tcW w:w="2127" w:type="dxa"/>
            <w:vAlign w:val="center"/>
          </w:tcPr>
          <w:p w14:paraId="4192C8CC" w14:textId="77777777" w:rsidR="0062704A" w:rsidRPr="0062704A" w:rsidRDefault="0062704A" w:rsidP="0062704A">
            <w:pPr>
              <w:pStyle w:val="NoSpacing"/>
              <w:jc w:val="center"/>
              <w:rPr>
                <w:rFonts w:ascii="Times New Roman" w:hAnsi="Times New Roman" w:cs="Times New Roman"/>
                <w:sz w:val="22"/>
                <w:szCs w:val="20"/>
              </w:rPr>
            </w:pPr>
            <w:r w:rsidRPr="0062704A">
              <w:rPr>
                <w:rFonts w:ascii="Times New Roman" w:hAnsi="Times New Roman" w:cs="Times New Roman"/>
                <w:sz w:val="22"/>
                <w:szCs w:val="20"/>
              </w:rPr>
              <w:t>Posisi Pinggul</w:t>
            </w:r>
          </w:p>
        </w:tc>
        <w:tc>
          <w:tcPr>
            <w:tcW w:w="6378" w:type="dxa"/>
            <w:vAlign w:val="center"/>
          </w:tcPr>
          <w:p w14:paraId="372E0A35" w14:textId="77777777" w:rsidR="0062704A" w:rsidRPr="0062704A" w:rsidRDefault="0062704A" w:rsidP="0062704A">
            <w:pPr>
              <w:pStyle w:val="NoSpacing"/>
              <w:jc w:val="center"/>
              <w:rPr>
                <w:rFonts w:ascii="Times New Roman" w:hAnsi="Times New Roman" w:cs="Times New Roman"/>
                <w:b/>
                <w:sz w:val="22"/>
                <w:szCs w:val="20"/>
              </w:rPr>
            </w:pPr>
            <w:r w:rsidRPr="0062704A">
              <w:rPr>
                <w:rFonts w:ascii="Times New Roman" w:hAnsi="Times New Roman" w:cs="Times New Roman"/>
                <w:sz w:val="22"/>
                <w:szCs w:val="20"/>
              </w:rPr>
              <w:t>Sedikit diangkat ke atas ketika aba-aba siap</w:t>
            </w:r>
          </w:p>
        </w:tc>
      </w:tr>
      <w:tr w:rsidR="0062704A" w:rsidRPr="0062704A" w14:paraId="192EDEFD" w14:textId="77777777" w:rsidTr="0062704A">
        <w:trPr>
          <w:jc w:val="center"/>
        </w:trPr>
        <w:tc>
          <w:tcPr>
            <w:tcW w:w="2127" w:type="dxa"/>
            <w:vAlign w:val="center"/>
          </w:tcPr>
          <w:p w14:paraId="4F47D7E1" w14:textId="77777777" w:rsidR="0062704A" w:rsidRPr="0062704A" w:rsidRDefault="0062704A" w:rsidP="0062704A">
            <w:pPr>
              <w:pStyle w:val="NoSpacing"/>
              <w:jc w:val="center"/>
              <w:rPr>
                <w:rFonts w:ascii="Times New Roman" w:hAnsi="Times New Roman" w:cs="Times New Roman"/>
                <w:sz w:val="22"/>
                <w:szCs w:val="20"/>
              </w:rPr>
            </w:pPr>
            <w:r w:rsidRPr="0062704A">
              <w:rPr>
                <w:rFonts w:ascii="Times New Roman" w:hAnsi="Times New Roman" w:cs="Times New Roman"/>
                <w:sz w:val="22"/>
                <w:szCs w:val="20"/>
              </w:rPr>
              <w:t>Ayunan Tangan</w:t>
            </w:r>
          </w:p>
        </w:tc>
        <w:tc>
          <w:tcPr>
            <w:tcW w:w="6378" w:type="dxa"/>
            <w:vAlign w:val="center"/>
          </w:tcPr>
          <w:p w14:paraId="1231BD11" w14:textId="77777777" w:rsidR="0062704A" w:rsidRPr="0062704A" w:rsidRDefault="0062704A" w:rsidP="0062704A">
            <w:pPr>
              <w:pStyle w:val="NoSpacing"/>
              <w:jc w:val="center"/>
              <w:rPr>
                <w:rFonts w:ascii="Times New Roman" w:hAnsi="Times New Roman" w:cs="Times New Roman"/>
                <w:sz w:val="22"/>
                <w:szCs w:val="20"/>
              </w:rPr>
            </w:pPr>
            <w:r w:rsidRPr="0062704A">
              <w:rPr>
                <w:rFonts w:ascii="Times New Roman" w:hAnsi="Times New Roman" w:cs="Times New Roman"/>
                <w:sz w:val="22"/>
                <w:szCs w:val="20"/>
              </w:rPr>
              <w:t>Saat berlari, kedua tangan diayunkan ke depan dan belakang secara bergantian</w:t>
            </w:r>
          </w:p>
        </w:tc>
      </w:tr>
      <w:tr w:rsidR="0062704A" w:rsidRPr="0062704A" w14:paraId="660AD4B4" w14:textId="77777777" w:rsidTr="0062704A">
        <w:trPr>
          <w:jc w:val="center"/>
        </w:trPr>
        <w:tc>
          <w:tcPr>
            <w:tcW w:w="2127" w:type="dxa"/>
            <w:vAlign w:val="center"/>
          </w:tcPr>
          <w:p w14:paraId="362D5106" w14:textId="77777777" w:rsidR="0062704A" w:rsidRPr="0062704A" w:rsidRDefault="0062704A" w:rsidP="0062704A">
            <w:pPr>
              <w:pStyle w:val="NoSpacing"/>
              <w:jc w:val="center"/>
              <w:rPr>
                <w:rFonts w:ascii="Times New Roman" w:hAnsi="Times New Roman" w:cs="Times New Roman"/>
                <w:sz w:val="22"/>
                <w:szCs w:val="20"/>
              </w:rPr>
            </w:pPr>
            <w:r w:rsidRPr="0062704A">
              <w:rPr>
                <w:rFonts w:ascii="Times New Roman" w:hAnsi="Times New Roman" w:cs="Times New Roman"/>
                <w:sz w:val="22"/>
                <w:szCs w:val="20"/>
              </w:rPr>
              <w:t>Langkah kaki</w:t>
            </w:r>
          </w:p>
        </w:tc>
        <w:tc>
          <w:tcPr>
            <w:tcW w:w="6378" w:type="dxa"/>
            <w:vAlign w:val="center"/>
          </w:tcPr>
          <w:p w14:paraId="038A271A" w14:textId="77777777" w:rsidR="0062704A" w:rsidRPr="0062704A" w:rsidRDefault="0062704A" w:rsidP="0062704A">
            <w:pPr>
              <w:pStyle w:val="NoSpacing"/>
              <w:jc w:val="center"/>
              <w:rPr>
                <w:rFonts w:ascii="Times New Roman" w:hAnsi="Times New Roman" w:cs="Times New Roman"/>
                <w:sz w:val="22"/>
                <w:szCs w:val="20"/>
              </w:rPr>
            </w:pPr>
            <w:r w:rsidRPr="0062704A">
              <w:rPr>
                <w:rFonts w:ascii="Times New Roman" w:hAnsi="Times New Roman" w:cs="Times New Roman"/>
                <w:sz w:val="22"/>
                <w:szCs w:val="20"/>
              </w:rPr>
              <w:t>Saat berlari, gerakan langkah kaki dipercepat</w:t>
            </w:r>
          </w:p>
        </w:tc>
      </w:tr>
    </w:tbl>
    <w:p w14:paraId="2BBD9CA1" w14:textId="77777777" w:rsidR="0062704A" w:rsidRPr="00F5566A" w:rsidRDefault="0062704A" w:rsidP="0062704A">
      <w:pPr>
        <w:spacing w:before="120" w:line="276" w:lineRule="auto"/>
        <w:ind w:left="204" w:right="6589" w:hanging="102"/>
        <w:rPr>
          <w:b/>
        </w:rPr>
      </w:pPr>
      <w:r w:rsidRPr="00F5566A">
        <w:rPr>
          <w:b/>
        </w:rPr>
        <w:t>Analisa</w:t>
      </w:r>
      <w:r w:rsidRPr="00F5566A">
        <w:rPr>
          <w:b/>
          <w:spacing w:val="-1"/>
        </w:rPr>
        <w:t xml:space="preserve"> </w:t>
      </w:r>
      <w:r w:rsidRPr="00F5566A">
        <w:rPr>
          <w:b/>
        </w:rPr>
        <w:t>data</w:t>
      </w:r>
    </w:p>
    <w:p w14:paraId="7DEE660B" w14:textId="242EA907" w:rsidR="0062704A" w:rsidRPr="0062704A" w:rsidRDefault="0062704A" w:rsidP="0062704A">
      <w:pPr>
        <w:pStyle w:val="Heading1"/>
        <w:ind w:left="102"/>
        <w:rPr>
          <w:b w:val="0"/>
          <w:bCs w:val="0"/>
        </w:rPr>
      </w:pPr>
      <w:r w:rsidRPr="0062704A">
        <w:rPr>
          <w:b w:val="0"/>
          <w:bCs w:val="0"/>
        </w:rPr>
        <w:t xml:space="preserve">Pada Metode analisis data menggunakan </w:t>
      </w:r>
      <w:r w:rsidRPr="0062704A">
        <w:rPr>
          <w:b w:val="0"/>
          <w:bCs w:val="0"/>
          <w:lang w:val="id-ID"/>
        </w:rPr>
        <w:t>SPSS</w:t>
      </w:r>
      <w:r w:rsidRPr="0062704A">
        <w:rPr>
          <w:b w:val="0"/>
          <w:bCs w:val="0"/>
        </w:rPr>
        <w:t xml:space="preserve"> untuk </w:t>
      </w:r>
      <w:r w:rsidRPr="0062704A">
        <w:rPr>
          <w:b w:val="0"/>
          <w:bCs w:val="0"/>
          <w:lang w:val="id-ID"/>
        </w:rPr>
        <w:t xml:space="preserve">dapat mengidentifikasi </w:t>
      </w:r>
      <w:r w:rsidRPr="0062704A">
        <w:rPr>
          <w:b w:val="0"/>
          <w:bCs w:val="0"/>
        </w:rPr>
        <w:t xml:space="preserve">besarnya </w:t>
      </w:r>
      <w:r w:rsidRPr="0062704A">
        <w:rPr>
          <w:b w:val="0"/>
          <w:bCs w:val="0"/>
          <w:lang w:val="id-ID"/>
        </w:rPr>
        <w:t xml:space="preserve">pengaruh </w:t>
      </w:r>
      <w:r w:rsidRPr="0062704A">
        <w:rPr>
          <w:b w:val="0"/>
          <w:bCs w:val="0"/>
        </w:rPr>
        <w:t xml:space="preserve">saat </w:t>
      </w:r>
      <w:r w:rsidRPr="0062704A">
        <w:rPr>
          <w:b w:val="0"/>
          <w:bCs w:val="0"/>
          <w:i/>
        </w:rPr>
        <w:t>pre</w:t>
      </w:r>
      <w:r w:rsidRPr="0062704A">
        <w:rPr>
          <w:b w:val="0"/>
          <w:bCs w:val="0"/>
          <w:i/>
          <w:lang w:val="id-ID"/>
        </w:rPr>
        <w:t>-</w:t>
      </w:r>
      <w:r w:rsidRPr="0062704A">
        <w:rPr>
          <w:b w:val="0"/>
          <w:bCs w:val="0"/>
          <w:i/>
        </w:rPr>
        <w:t>test</w:t>
      </w:r>
      <w:r w:rsidRPr="0062704A">
        <w:rPr>
          <w:b w:val="0"/>
          <w:bCs w:val="0"/>
        </w:rPr>
        <w:t xml:space="preserve"> dan </w:t>
      </w:r>
      <w:r w:rsidRPr="0062704A">
        <w:rPr>
          <w:b w:val="0"/>
          <w:bCs w:val="0"/>
          <w:i/>
        </w:rPr>
        <w:t>post</w:t>
      </w:r>
      <w:r w:rsidRPr="0062704A">
        <w:rPr>
          <w:b w:val="0"/>
          <w:bCs w:val="0"/>
          <w:i/>
          <w:lang w:val="id-ID"/>
        </w:rPr>
        <w:t>-</w:t>
      </w:r>
      <w:r w:rsidRPr="0062704A">
        <w:rPr>
          <w:b w:val="0"/>
          <w:bCs w:val="0"/>
          <w:i/>
        </w:rPr>
        <w:t>test</w:t>
      </w:r>
      <w:r w:rsidRPr="0062704A">
        <w:rPr>
          <w:b w:val="0"/>
          <w:bCs w:val="0"/>
        </w:rPr>
        <w:t xml:space="preserve">, dengan </w:t>
      </w:r>
      <w:r w:rsidRPr="0062704A">
        <w:rPr>
          <w:b w:val="0"/>
          <w:bCs w:val="0"/>
          <w:lang w:val="id-ID"/>
        </w:rPr>
        <w:t xml:space="preserve">tambahan data berupa </w:t>
      </w:r>
      <w:r w:rsidRPr="0062704A">
        <w:rPr>
          <w:b w:val="0"/>
          <w:bCs w:val="0"/>
        </w:rPr>
        <w:t>observasi.</w:t>
      </w:r>
    </w:p>
    <w:p w14:paraId="54AB89DF" w14:textId="77777777" w:rsidR="00402739" w:rsidRDefault="002462C3" w:rsidP="00BE5D1E">
      <w:pPr>
        <w:pStyle w:val="Heading1"/>
        <w:spacing w:before="144"/>
      </w:pPr>
      <w:r>
        <w:t>HASIL dan PEMBAHASAN</w:t>
      </w:r>
    </w:p>
    <w:p w14:paraId="76C471C4" w14:textId="77777777" w:rsidR="0062704A" w:rsidRPr="00F5566A" w:rsidRDefault="0062704A" w:rsidP="0062704A">
      <w:pPr>
        <w:pStyle w:val="BodyText"/>
        <w:spacing w:before="33" w:line="276" w:lineRule="auto"/>
        <w:ind w:left="100" w:right="36" w:firstLine="540"/>
        <w:jc w:val="both"/>
      </w:pPr>
      <w:r w:rsidRPr="00F5566A">
        <w:t xml:space="preserve">Pada proses aktivitas fisik bahwa motorik kasar sangat dibutuhkan. Serta permainan yang </w:t>
      </w:r>
      <w:r w:rsidRPr="00F5566A">
        <w:rPr>
          <w:lang w:val="id-ID"/>
        </w:rPr>
        <w:t>dominan menggunakan</w:t>
      </w:r>
      <w:r w:rsidRPr="00F5566A">
        <w:t xml:space="preserve"> motorik kasar, </w:t>
      </w:r>
      <w:r w:rsidRPr="00F5566A">
        <w:rPr>
          <w:lang w:val="id-ID"/>
        </w:rPr>
        <w:t xml:space="preserve">apabila dalam </w:t>
      </w:r>
      <w:r w:rsidRPr="00F5566A">
        <w:t xml:space="preserve">kemampuan motorik kasarnya </w:t>
      </w:r>
      <w:r w:rsidRPr="00F5566A">
        <w:rPr>
          <w:lang w:val="id-ID"/>
        </w:rPr>
        <w:t xml:space="preserve">masih </w:t>
      </w:r>
      <w:r w:rsidRPr="00F5566A">
        <w:t>belum</w:t>
      </w:r>
      <w:r w:rsidRPr="00F5566A">
        <w:rPr>
          <w:lang w:val="id-ID"/>
        </w:rPr>
        <w:t xml:space="preserve"> tercukupi </w:t>
      </w:r>
      <w:r w:rsidRPr="00F5566A">
        <w:t xml:space="preserve">maka </w:t>
      </w:r>
      <w:r w:rsidRPr="00F5566A">
        <w:rPr>
          <w:lang w:val="id-ID"/>
        </w:rPr>
        <w:t xml:space="preserve">yang dikhawatirkan bisa berdampak terhadap </w:t>
      </w:r>
      <w:r w:rsidRPr="00F5566A">
        <w:t xml:space="preserve">hasil belajar </w:t>
      </w:r>
      <w:r w:rsidRPr="00F5566A">
        <w:rPr>
          <w:lang w:val="id-ID"/>
        </w:rPr>
        <w:t>yang belum maksimal</w:t>
      </w:r>
      <w:r w:rsidRPr="00F5566A">
        <w:t xml:space="preserve">. </w:t>
      </w:r>
      <w:r w:rsidRPr="00F5566A">
        <w:rPr>
          <w:lang w:val="id-ID"/>
        </w:rPr>
        <w:t xml:space="preserve">Jika didapati </w:t>
      </w:r>
      <w:r w:rsidRPr="00F5566A">
        <w:t>seorang anak yang</w:t>
      </w:r>
      <w:r w:rsidRPr="00F5566A">
        <w:rPr>
          <w:lang w:val="id-ID"/>
        </w:rPr>
        <w:t xml:space="preserve"> masih</w:t>
      </w:r>
      <w:r w:rsidRPr="00F5566A">
        <w:t xml:space="preserve"> belum mampu </w:t>
      </w:r>
      <w:r w:rsidRPr="00F5566A">
        <w:rPr>
          <w:lang w:val="id-ID"/>
        </w:rPr>
        <w:t>dalam mengikuti pembelajaran lari secara efektif,</w:t>
      </w:r>
      <w:r w:rsidRPr="00F5566A">
        <w:t xml:space="preserve"> maka </w:t>
      </w:r>
      <w:r w:rsidRPr="00F5566A">
        <w:rPr>
          <w:lang w:val="id-ID"/>
        </w:rPr>
        <w:t>anak tersebut nantinya</w:t>
      </w:r>
      <w:r w:rsidRPr="00F5566A">
        <w:t xml:space="preserve"> </w:t>
      </w:r>
      <w:r w:rsidRPr="00F5566A">
        <w:rPr>
          <w:lang w:val="id-ID"/>
        </w:rPr>
        <w:t xml:space="preserve">cenderung </w:t>
      </w:r>
      <w:r w:rsidRPr="00F5566A">
        <w:t xml:space="preserve">kesulitan </w:t>
      </w:r>
      <w:r w:rsidRPr="00F5566A">
        <w:rPr>
          <w:lang w:val="id-ID"/>
        </w:rPr>
        <w:t>dalam koordinasi</w:t>
      </w:r>
      <w:r w:rsidRPr="00F5566A">
        <w:t xml:space="preserve"> </w:t>
      </w:r>
      <w:r w:rsidRPr="00F5566A">
        <w:rPr>
          <w:lang w:val="id-ID"/>
        </w:rPr>
        <w:t>gerakan langkah kaki</w:t>
      </w:r>
      <w:r w:rsidRPr="00F5566A">
        <w:t xml:space="preserve"> ketika belajar. </w:t>
      </w:r>
      <w:r w:rsidRPr="00F5566A">
        <w:rPr>
          <w:lang w:val="id-ID"/>
        </w:rPr>
        <w:t>Maka dari itu, kemampuan gerak dasar</w:t>
      </w:r>
      <w:r w:rsidRPr="00F5566A">
        <w:t xml:space="preserve"> menjadi </w:t>
      </w:r>
      <w:r w:rsidRPr="00F5566A">
        <w:rPr>
          <w:lang w:val="id-ID"/>
        </w:rPr>
        <w:t>amat fital dimana</w:t>
      </w:r>
      <w:r w:rsidRPr="00F5566A">
        <w:t xml:space="preserve"> salah satu </w:t>
      </w:r>
      <w:r w:rsidRPr="00F5566A">
        <w:rPr>
          <w:lang w:val="id-ID"/>
        </w:rPr>
        <w:t>acuan</w:t>
      </w:r>
      <w:r w:rsidRPr="00F5566A">
        <w:t xml:space="preserve"> dalam </w:t>
      </w:r>
      <w:r w:rsidRPr="00F5566A">
        <w:rPr>
          <w:lang w:val="id-ID"/>
        </w:rPr>
        <w:t>proses pem</w:t>
      </w:r>
      <w:r w:rsidRPr="00F5566A">
        <w:t>belajar</w:t>
      </w:r>
      <w:r w:rsidRPr="00F5566A">
        <w:rPr>
          <w:lang w:val="id-ID"/>
        </w:rPr>
        <w:t>an penjas</w:t>
      </w:r>
      <w:r w:rsidRPr="00F5566A">
        <w:t xml:space="preserve">. </w:t>
      </w:r>
      <w:r w:rsidRPr="00F5566A">
        <w:rPr>
          <w:lang w:val="id-ID"/>
        </w:rPr>
        <w:t>Terdapat bebera</w:t>
      </w:r>
      <w:r w:rsidRPr="00F5566A">
        <w:t xml:space="preserve">pa faktor yang dapat mempengaruhi perkembangan motorik kasar </w:t>
      </w:r>
      <w:r w:rsidRPr="00F5566A">
        <w:rPr>
          <w:lang w:val="id-ID"/>
        </w:rPr>
        <w:t xml:space="preserve">yakni </w:t>
      </w:r>
      <w:r w:rsidRPr="00F5566A">
        <w:t xml:space="preserve">bergantung pada kematangan otot </w:t>
      </w:r>
      <w:r w:rsidRPr="00F5566A">
        <w:rPr>
          <w:lang w:val="id-ID"/>
        </w:rPr>
        <w:t>serta</w:t>
      </w:r>
      <w:r w:rsidRPr="00F5566A">
        <w:t xml:space="preserve"> syaraf. </w:t>
      </w:r>
    </w:p>
    <w:p w14:paraId="4E8C0630" w14:textId="694D6A4E" w:rsidR="00402739" w:rsidRDefault="0062704A" w:rsidP="0062704A">
      <w:pPr>
        <w:ind w:firstLine="720"/>
        <w:jc w:val="both"/>
        <w:rPr>
          <w:i/>
          <w:lang w:val="id-ID"/>
        </w:rPr>
      </w:pPr>
      <w:r w:rsidRPr="00F5566A">
        <w:lastRenderedPageBreak/>
        <w:t xml:space="preserve">Berdasarkan </w:t>
      </w:r>
      <w:r w:rsidRPr="00F5566A">
        <w:rPr>
          <w:lang w:val="id-ID"/>
        </w:rPr>
        <w:t xml:space="preserve">hasil </w:t>
      </w:r>
      <w:r w:rsidRPr="00F5566A">
        <w:t>yang telah dilaksanakan, bisa didapati berupa data</w:t>
      </w:r>
      <w:r w:rsidRPr="00F5566A">
        <w:rPr>
          <w:lang w:val="id-ID"/>
        </w:rPr>
        <w:t xml:space="preserve"> terkait</w:t>
      </w:r>
      <w:r w:rsidRPr="00F5566A">
        <w:t xml:space="preserve"> </w:t>
      </w:r>
      <w:r w:rsidRPr="00F5566A">
        <w:rPr>
          <w:lang w:val="id-ID"/>
        </w:rPr>
        <w:t>pengaruh penerapan bermain terhadap pembelajaran atletik nomor lari saat</w:t>
      </w:r>
      <w:r w:rsidRPr="00F5566A">
        <w:t xml:space="preserve"> </w:t>
      </w:r>
      <w:r w:rsidRPr="00F5566A">
        <w:rPr>
          <w:lang w:val="id-ID"/>
        </w:rPr>
        <w:t xml:space="preserve">hasil </w:t>
      </w:r>
      <w:r w:rsidRPr="00F5566A">
        <w:rPr>
          <w:i/>
        </w:rPr>
        <w:t>pretest</w:t>
      </w:r>
      <w:r w:rsidRPr="00F5566A">
        <w:t xml:space="preserve"> dan </w:t>
      </w:r>
      <w:r w:rsidRPr="00F5566A">
        <w:rPr>
          <w:i/>
        </w:rPr>
        <w:t>posttest</w:t>
      </w:r>
      <w:r w:rsidRPr="00F5566A">
        <w:t xml:space="preserve">. </w:t>
      </w:r>
      <w:r w:rsidRPr="00F5566A">
        <w:rPr>
          <w:lang w:val="id-ID"/>
        </w:rPr>
        <w:t>Dominan</w:t>
      </w:r>
      <w:r w:rsidRPr="00F5566A">
        <w:t xml:space="preserve"> </w:t>
      </w:r>
      <w:r w:rsidRPr="00F5566A">
        <w:rPr>
          <w:lang w:val="id-ID"/>
        </w:rPr>
        <w:t xml:space="preserve">anak tuna grahita masih banyak mengalami kesulitan saat dalam posisi </w:t>
      </w:r>
      <w:r w:rsidRPr="00F5566A">
        <w:rPr>
          <w:i/>
          <w:lang w:val="id-ID"/>
        </w:rPr>
        <w:t>start</w:t>
      </w:r>
      <w:r w:rsidRPr="00F5566A">
        <w:rPr>
          <w:lang w:val="id-ID"/>
        </w:rPr>
        <w:t xml:space="preserve"> maupun saat pelaksanaan lari itu sendiri. Dengan m</w:t>
      </w:r>
      <w:r w:rsidRPr="00F5566A">
        <w:t xml:space="preserve">elalui </w:t>
      </w:r>
      <w:r w:rsidRPr="00F5566A">
        <w:rPr>
          <w:lang w:val="id-ID"/>
        </w:rPr>
        <w:t>penerapan bermain kejar tom yang dikemas semenarik mungkin, maka</w:t>
      </w:r>
      <w:r w:rsidRPr="00F5566A">
        <w:t xml:space="preserve"> pemberian </w:t>
      </w:r>
      <w:r w:rsidRPr="00F5566A">
        <w:rPr>
          <w:lang w:val="id-ID"/>
        </w:rPr>
        <w:t xml:space="preserve">penerapan bermain </w:t>
      </w:r>
      <w:r w:rsidRPr="00F5566A">
        <w:t xml:space="preserve">yang tepat </w:t>
      </w:r>
      <w:r w:rsidRPr="00F5566A">
        <w:rPr>
          <w:lang w:val="id-ID"/>
        </w:rPr>
        <w:t xml:space="preserve">bagi anak tuna grahita sudah bisa sedikit demi sedikit </w:t>
      </w:r>
      <w:r w:rsidRPr="00F5566A">
        <w:t xml:space="preserve">mampu mengikuti </w:t>
      </w:r>
      <w:r w:rsidRPr="00F5566A">
        <w:rPr>
          <w:lang w:val="id-ID"/>
        </w:rPr>
        <w:t xml:space="preserve">beberapa </w:t>
      </w:r>
      <w:r w:rsidRPr="00F5566A">
        <w:t xml:space="preserve">instruksi </w:t>
      </w:r>
      <w:r w:rsidRPr="00F5566A">
        <w:rPr>
          <w:lang w:val="id-ID"/>
        </w:rPr>
        <w:t xml:space="preserve">serta pelaksanaan pembelajaran lari dapat </w:t>
      </w:r>
      <w:r w:rsidRPr="00F5566A">
        <w:t xml:space="preserve">peningkatan. Sebagian besar </w:t>
      </w:r>
      <w:r w:rsidRPr="00F5566A">
        <w:rPr>
          <w:lang w:val="id-ID"/>
        </w:rPr>
        <w:t xml:space="preserve">anak tuna grahita pada </w:t>
      </w:r>
      <w:r w:rsidRPr="00F5566A">
        <w:t xml:space="preserve">kegiatan </w:t>
      </w:r>
      <w:r w:rsidRPr="00F5566A">
        <w:rPr>
          <w:i/>
        </w:rPr>
        <w:t>pretest</w:t>
      </w:r>
      <w:r w:rsidRPr="00F5566A">
        <w:t xml:space="preserve"> </w:t>
      </w:r>
      <w:r w:rsidRPr="00F5566A">
        <w:rPr>
          <w:lang w:val="id-ID"/>
        </w:rPr>
        <w:t xml:space="preserve">masih </w:t>
      </w:r>
      <w:r w:rsidRPr="00F5566A">
        <w:t xml:space="preserve">belum terbiasa </w:t>
      </w:r>
      <w:r w:rsidRPr="00F5566A">
        <w:rPr>
          <w:lang w:val="id-ID"/>
        </w:rPr>
        <w:t xml:space="preserve">melaksanakan lari </w:t>
      </w:r>
      <w:r w:rsidRPr="00F5566A">
        <w:t xml:space="preserve">dengan benar. Dibawah ini </w:t>
      </w:r>
      <w:r w:rsidRPr="00F5566A">
        <w:rPr>
          <w:lang w:val="id-ID"/>
        </w:rPr>
        <w:t xml:space="preserve">yakni </w:t>
      </w:r>
      <w:r w:rsidRPr="00F5566A">
        <w:t xml:space="preserve">penilaian </w:t>
      </w:r>
      <w:r w:rsidRPr="00F5566A">
        <w:rPr>
          <w:i/>
        </w:rPr>
        <w:t>pretest, posttest</w:t>
      </w:r>
      <w:r w:rsidRPr="00F5566A">
        <w:rPr>
          <w:i/>
          <w:lang w:val="id-ID"/>
        </w:rPr>
        <w:t>.</w:t>
      </w:r>
    </w:p>
    <w:p w14:paraId="1E4C24B7" w14:textId="77777777" w:rsidR="0062704A" w:rsidRDefault="0062704A" w:rsidP="0062704A">
      <w:pPr>
        <w:ind w:firstLine="720"/>
        <w:jc w:val="both"/>
        <w:rPr>
          <w:i/>
          <w:lang w:val="id-ID"/>
        </w:rPr>
      </w:pPr>
    </w:p>
    <w:p w14:paraId="4A7E86E2" w14:textId="7A27DAE4" w:rsidR="0062704A" w:rsidRDefault="0062704A" w:rsidP="0062704A">
      <w:pPr>
        <w:ind w:firstLine="720"/>
        <w:jc w:val="center"/>
        <w:rPr>
          <w:iCs/>
          <w:lang w:val="en-US"/>
        </w:rPr>
      </w:pPr>
      <w:r>
        <w:rPr>
          <w:iCs/>
          <w:lang w:val="en-US"/>
        </w:rPr>
        <w:t>Tabel 2</w:t>
      </w:r>
    </w:p>
    <w:p w14:paraId="73147896" w14:textId="09E49AC4" w:rsidR="0062704A" w:rsidRPr="0062704A" w:rsidRDefault="0062704A" w:rsidP="0062704A">
      <w:pPr>
        <w:ind w:firstLine="720"/>
        <w:jc w:val="center"/>
        <w:rPr>
          <w:i/>
          <w:lang w:val="en-US"/>
        </w:rPr>
      </w:pPr>
      <w:proofErr w:type="spellStart"/>
      <w:r>
        <w:rPr>
          <w:iCs/>
          <w:lang w:val="en-US"/>
        </w:rPr>
        <w:t>Penilaian</w:t>
      </w:r>
      <w:proofErr w:type="spellEnd"/>
      <w:r>
        <w:rPr>
          <w:iCs/>
          <w:lang w:val="en-US"/>
        </w:rPr>
        <w:t xml:space="preserve"> </w:t>
      </w:r>
      <w:r>
        <w:rPr>
          <w:i/>
          <w:lang w:val="en-US"/>
        </w:rPr>
        <w:t xml:space="preserve">Pretest </w:t>
      </w:r>
      <w:r>
        <w:rPr>
          <w:iCs/>
          <w:lang w:val="en-US"/>
        </w:rPr>
        <w:t xml:space="preserve">dan </w:t>
      </w:r>
      <w:proofErr w:type="spellStart"/>
      <w:r>
        <w:rPr>
          <w:i/>
          <w:lang w:val="en-US"/>
        </w:rPr>
        <w:t>Postest</w:t>
      </w:r>
      <w:proofErr w:type="spellEnd"/>
    </w:p>
    <w:tbl>
      <w:tblPr>
        <w:tblStyle w:val="TableGrid"/>
        <w:tblW w:w="743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605"/>
        <w:gridCol w:w="1960"/>
        <w:gridCol w:w="1334"/>
        <w:gridCol w:w="1282"/>
        <w:gridCol w:w="2252"/>
      </w:tblGrid>
      <w:tr w:rsidR="0062704A" w:rsidRPr="0062704A" w14:paraId="48420BBA" w14:textId="77777777" w:rsidTr="0062704A">
        <w:trPr>
          <w:trHeight w:val="258"/>
          <w:jc w:val="center"/>
        </w:trPr>
        <w:tc>
          <w:tcPr>
            <w:tcW w:w="605" w:type="dxa"/>
            <w:vMerge w:val="restart"/>
          </w:tcPr>
          <w:p w14:paraId="034234F0"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No</w:t>
            </w:r>
          </w:p>
        </w:tc>
        <w:tc>
          <w:tcPr>
            <w:tcW w:w="1960" w:type="dxa"/>
            <w:vMerge w:val="restart"/>
          </w:tcPr>
          <w:p w14:paraId="1DF59FD3"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Nama Siswa (Singkatan)</w:t>
            </w:r>
          </w:p>
        </w:tc>
        <w:tc>
          <w:tcPr>
            <w:tcW w:w="2616" w:type="dxa"/>
            <w:gridSpan w:val="2"/>
          </w:tcPr>
          <w:p w14:paraId="730123D0"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Jumlah Nilai</w:t>
            </w:r>
          </w:p>
        </w:tc>
        <w:tc>
          <w:tcPr>
            <w:tcW w:w="2252" w:type="dxa"/>
            <w:vMerge w:val="restart"/>
          </w:tcPr>
          <w:p w14:paraId="0DC7E252"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 xml:space="preserve">Keterangan </w:t>
            </w:r>
          </w:p>
        </w:tc>
      </w:tr>
      <w:tr w:rsidR="0062704A" w:rsidRPr="0062704A" w14:paraId="2906F61A" w14:textId="77777777" w:rsidTr="0062704A">
        <w:trPr>
          <w:trHeight w:val="258"/>
          <w:jc w:val="center"/>
        </w:trPr>
        <w:tc>
          <w:tcPr>
            <w:tcW w:w="605" w:type="dxa"/>
            <w:vMerge/>
          </w:tcPr>
          <w:p w14:paraId="28C8B14B" w14:textId="77777777" w:rsidR="0062704A" w:rsidRPr="0062704A" w:rsidRDefault="0062704A" w:rsidP="0062704A">
            <w:pPr>
              <w:pStyle w:val="BodyText"/>
              <w:spacing w:before="33"/>
              <w:ind w:right="117"/>
              <w:jc w:val="center"/>
              <w:rPr>
                <w:rFonts w:ascii="Times New Roman" w:hAnsi="Times New Roman" w:cs="Times New Roman"/>
                <w:lang w:val="id-ID"/>
              </w:rPr>
            </w:pPr>
          </w:p>
        </w:tc>
        <w:tc>
          <w:tcPr>
            <w:tcW w:w="1960" w:type="dxa"/>
            <w:vMerge/>
          </w:tcPr>
          <w:p w14:paraId="3646521A" w14:textId="77777777" w:rsidR="0062704A" w:rsidRPr="0062704A" w:rsidRDefault="0062704A" w:rsidP="0062704A">
            <w:pPr>
              <w:pStyle w:val="BodyText"/>
              <w:spacing w:before="33"/>
              <w:ind w:right="117"/>
              <w:jc w:val="center"/>
              <w:rPr>
                <w:rFonts w:ascii="Times New Roman" w:hAnsi="Times New Roman" w:cs="Times New Roman"/>
                <w:lang w:val="id-ID"/>
              </w:rPr>
            </w:pPr>
          </w:p>
        </w:tc>
        <w:tc>
          <w:tcPr>
            <w:tcW w:w="1334" w:type="dxa"/>
          </w:tcPr>
          <w:p w14:paraId="42C890B4" w14:textId="77777777" w:rsidR="0062704A" w:rsidRPr="0062704A" w:rsidRDefault="0062704A" w:rsidP="0062704A">
            <w:pPr>
              <w:pStyle w:val="BodyText"/>
              <w:spacing w:before="33"/>
              <w:ind w:right="117"/>
              <w:jc w:val="center"/>
              <w:rPr>
                <w:rFonts w:ascii="Times New Roman" w:hAnsi="Times New Roman" w:cs="Times New Roman"/>
                <w:b/>
                <w:lang w:val="id-ID"/>
              </w:rPr>
            </w:pPr>
            <w:r w:rsidRPr="0062704A">
              <w:rPr>
                <w:rFonts w:ascii="Times New Roman" w:hAnsi="Times New Roman" w:cs="Times New Roman"/>
                <w:b/>
                <w:lang w:val="id-ID"/>
              </w:rPr>
              <w:t>Pree-Test</w:t>
            </w:r>
          </w:p>
        </w:tc>
        <w:tc>
          <w:tcPr>
            <w:tcW w:w="1281" w:type="dxa"/>
          </w:tcPr>
          <w:p w14:paraId="23641A64" w14:textId="77777777" w:rsidR="0062704A" w:rsidRPr="0062704A" w:rsidRDefault="0062704A" w:rsidP="0062704A">
            <w:pPr>
              <w:pStyle w:val="BodyText"/>
              <w:spacing w:before="33"/>
              <w:ind w:right="117"/>
              <w:jc w:val="center"/>
              <w:rPr>
                <w:rFonts w:ascii="Times New Roman" w:hAnsi="Times New Roman" w:cs="Times New Roman"/>
                <w:b/>
                <w:lang w:val="id-ID"/>
              </w:rPr>
            </w:pPr>
            <w:r w:rsidRPr="0062704A">
              <w:rPr>
                <w:rFonts w:ascii="Times New Roman" w:hAnsi="Times New Roman" w:cs="Times New Roman"/>
                <w:b/>
                <w:lang w:val="id-ID"/>
              </w:rPr>
              <w:t>Post-Test</w:t>
            </w:r>
          </w:p>
        </w:tc>
        <w:tc>
          <w:tcPr>
            <w:tcW w:w="2252" w:type="dxa"/>
            <w:vMerge/>
          </w:tcPr>
          <w:p w14:paraId="52552F5D" w14:textId="77777777" w:rsidR="0062704A" w:rsidRPr="0062704A" w:rsidRDefault="0062704A" w:rsidP="0062704A">
            <w:pPr>
              <w:pStyle w:val="BodyText"/>
              <w:spacing w:before="33"/>
              <w:ind w:right="117"/>
              <w:jc w:val="center"/>
              <w:rPr>
                <w:rFonts w:ascii="Times New Roman" w:hAnsi="Times New Roman" w:cs="Times New Roman"/>
                <w:lang w:val="id-ID"/>
              </w:rPr>
            </w:pPr>
          </w:p>
        </w:tc>
      </w:tr>
      <w:tr w:rsidR="0062704A" w:rsidRPr="0062704A" w14:paraId="6DDCE02E" w14:textId="77777777" w:rsidTr="0062704A">
        <w:trPr>
          <w:trHeight w:val="246"/>
          <w:jc w:val="center"/>
        </w:trPr>
        <w:tc>
          <w:tcPr>
            <w:tcW w:w="605" w:type="dxa"/>
          </w:tcPr>
          <w:p w14:paraId="0B1C0BD4" w14:textId="77777777" w:rsidR="0062704A" w:rsidRPr="0062704A" w:rsidRDefault="0062704A" w:rsidP="0062704A">
            <w:pPr>
              <w:pStyle w:val="BodyText"/>
              <w:spacing w:before="33"/>
              <w:ind w:right="117"/>
              <w:jc w:val="center"/>
              <w:rPr>
                <w:rFonts w:ascii="Times New Roman" w:hAnsi="Times New Roman" w:cs="Times New Roman"/>
                <w:b/>
                <w:lang w:val="id-ID"/>
              </w:rPr>
            </w:pPr>
            <w:r w:rsidRPr="0062704A">
              <w:rPr>
                <w:rFonts w:ascii="Times New Roman" w:hAnsi="Times New Roman" w:cs="Times New Roman"/>
                <w:lang w:val="id-ID"/>
              </w:rPr>
              <w:t>1</w:t>
            </w:r>
          </w:p>
        </w:tc>
        <w:tc>
          <w:tcPr>
            <w:tcW w:w="1960" w:type="dxa"/>
          </w:tcPr>
          <w:p w14:paraId="4DFE8953"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AZH</w:t>
            </w:r>
          </w:p>
        </w:tc>
        <w:tc>
          <w:tcPr>
            <w:tcW w:w="1334" w:type="dxa"/>
          </w:tcPr>
          <w:p w14:paraId="38E70FAB"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34</w:t>
            </w:r>
          </w:p>
        </w:tc>
        <w:tc>
          <w:tcPr>
            <w:tcW w:w="1281" w:type="dxa"/>
          </w:tcPr>
          <w:p w14:paraId="1350D6C9"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52</w:t>
            </w:r>
          </w:p>
        </w:tc>
        <w:tc>
          <w:tcPr>
            <w:tcW w:w="2252" w:type="dxa"/>
            <w:vMerge w:val="restart"/>
          </w:tcPr>
          <w:p w14:paraId="1F4C9152" w14:textId="77777777" w:rsidR="0062704A" w:rsidRPr="0062704A" w:rsidRDefault="0062704A" w:rsidP="0062704A">
            <w:pPr>
              <w:pStyle w:val="NoSpacing"/>
              <w:jc w:val="center"/>
              <w:rPr>
                <w:rFonts w:ascii="Times New Roman" w:hAnsi="Times New Roman" w:cs="Times New Roman"/>
                <w:sz w:val="22"/>
              </w:rPr>
            </w:pPr>
          </w:p>
          <w:p w14:paraId="576FC863" w14:textId="77777777" w:rsidR="0062704A" w:rsidRPr="0062704A" w:rsidRDefault="0062704A" w:rsidP="0062704A">
            <w:pPr>
              <w:pStyle w:val="NoSpacing"/>
              <w:jc w:val="center"/>
              <w:rPr>
                <w:rFonts w:ascii="Times New Roman" w:hAnsi="Times New Roman" w:cs="Times New Roman"/>
                <w:sz w:val="22"/>
              </w:rPr>
            </w:pPr>
            <w:r w:rsidRPr="0062704A">
              <w:rPr>
                <w:rFonts w:ascii="Times New Roman" w:hAnsi="Times New Roman" w:cs="Times New Roman"/>
                <w:sz w:val="22"/>
              </w:rPr>
              <w:t>81-100 (Baik Sekali)</w:t>
            </w:r>
          </w:p>
          <w:p w14:paraId="76675062" w14:textId="77777777" w:rsidR="0062704A" w:rsidRPr="0062704A" w:rsidRDefault="0062704A" w:rsidP="0062704A">
            <w:pPr>
              <w:pStyle w:val="NoSpacing"/>
              <w:jc w:val="center"/>
              <w:rPr>
                <w:rFonts w:ascii="Times New Roman" w:hAnsi="Times New Roman" w:cs="Times New Roman"/>
                <w:sz w:val="22"/>
              </w:rPr>
            </w:pPr>
            <w:r w:rsidRPr="0062704A">
              <w:rPr>
                <w:rFonts w:ascii="Times New Roman" w:hAnsi="Times New Roman" w:cs="Times New Roman"/>
                <w:sz w:val="22"/>
              </w:rPr>
              <w:t>61-80 (Baik)</w:t>
            </w:r>
          </w:p>
          <w:p w14:paraId="7483B84F" w14:textId="77777777" w:rsidR="0062704A" w:rsidRPr="0062704A" w:rsidRDefault="0062704A" w:rsidP="0062704A">
            <w:pPr>
              <w:pStyle w:val="NoSpacing"/>
              <w:jc w:val="center"/>
              <w:rPr>
                <w:rFonts w:ascii="Times New Roman" w:hAnsi="Times New Roman" w:cs="Times New Roman"/>
                <w:sz w:val="22"/>
              </w:rPr>
            </w:pPr>
            <w:r w:rsidRPr="0062704A">
              <w:rPr>
                <w:rFonts w:ascii="Times New Roman" w:hAnsi="Times New Roman" w:cs="Times New Roman"/>
                <w:sz w:val="22"/>
              </w:rPr>
              <w:t>41-60 (Cukup)</w:t>
            </w:r>
          </w:p>
          <w:p w14:paraId="7C42A083" w14:textId="77777777" w:rsidR="0062704A" w:rsidRPr="0062704A" w:rsidRDefault="0062704A" w:rsidP="0062704A">
            <w:pPr>
              <w:pStyle w:val="NoSpacing"/>
              <w:jc w:val="center"/>
              <w:rPr>
                <w:rFonts w:ascii="Times New Roman" w:hAnsi="Times New Roman" w:cs="Times New Roman"/>
                <w:sz w:val="22"/>
              </w:rPr>
            </w:pPr>
            <w:r w:rsidRPr="0062704A">
              <w:rPr>
                <w:rFonts w:ascii="Times New Roman" w:hAnsi="Times New Roman" w:cs="Times New Roman"/>
                <w:sz w:val="22"/>
              </w:rPr>
              <w:t>21-40 (Kurang)</w:t>
            </w:r>
          </w:p>
          <w:p w14:paraId="2314BE7F" w14:textId="77777777" w:rsidR="0062704A" w:rsidRPr="0062704A" w:rsidRDefault="0062704A" w:rsidP="0062704A">
            <w:pPr>
              <w:pStyle w:val="NoSpacing"/>
              <w:jc w:val="center"/>
              <w:rPr>
                <w:rFonts w:ascii="Times New Roman" w:hAnsi="Times New Roman" w:cs="Times New Roman"/>
                <w:sz w:val="22"/>
              </w:rPr>
            </w:pPr>
            <w:r w:rsidRPr="0062704A">
              <w:rPr>
                <w:rFonts w:ascii="Times New Roman" w:hAnsi="Times New Roman" w:cs="Times New Roman"/>
                <w:sz w:val="22"/>
              </w:rPr>
              <w:t>0-20 (Kurang Sekali)</w:t>
            </w:r>
          </w:p>
        </w:tc>
      </w:tr>
      <w:tr w:rsidR="0062704A" w:rsidRPr="0062704A" w14:paraId="2C966E56" w14:textId="77777777" w:rsidTr="0062704A">
        <w:trPr>
          <w:trHeight w:val="246"/>
          <w:jc w:val="center"/>
        </w:trPr>
        <w:tc>
          <w:tcPr>
            <w:tcW w:w="605" w:type="dxa"/>
          </w:tcPr>
          <w:p w14:paraId="4D9140F1" w14:textId="77777777" w:rsidR="0062704A" w:rsidRPr="0062704A" w:rsidRDefault="0062704A" w:rsidP="0062704A">
            <w:pPr>
              <w:pStyle w:val="BodyText"/>
              <w:spacing w:before="33"/>
              <w:ind w:right="117"/>
              <w:jc w:val="center"/>
              <w:rPr>
                <w:rFonts w:ascii="Times New Roman" w:hAnsi="Times New Roman" w:cs="Times New Roman"/>
                <w:b/>
                <w:lang w:val="id-ID"/>
              </w:rPr>
            </w:pPr>
            <w:r w:rsidRPr="0062704A">
              <w:rPr>
                <w:rFonts w:ascii="Times New Roman" w:hAnsi="Times New Roman" w:cs="Times New Roman"/>
                <w:lang w:val="id-ID"/>
              </w:rPr>
              <w:t>2</w:t>
            </w:r>
          </w:p>
        </w:tc>
        <w:tc>
          <w:tcPr>
            <w:tcW w:w="1960" w:type="dxa"/>
          </w:tcPr>
          <w:p w14:paraId="58753DAF"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AN</w:t>
            </w:r>
          </w:p>
        </w:tc>
        <w:tc>
          <w:tcPr>
            <w:tcW w:w="1334" w:type="dxa"/>
          </w:tcPr>
          <w:p w14:paraId="24CC3E23"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42</w:t>
            </w:r>
          </w:p>
        </w:tc>
        <w:tc>
          <w:tcPr>
            <w:tcW w:w="1281" w:type="dxa"/>
          </w:tcPr>
          <w:p w14:paraId="4A789D34"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62</w:t>
            </w:r>
          </w:p>
        </w:tc>
        <w:tc>
          <w:tcPr>
            <w:tcW w:w="2252" w:type="dxa"/>
            <w:vMerge/>
          </w:tcPr>
          <w:p w14:paraId="1033C197" w14:textId="77777777" w:rsidR="0062704A" w:rsidRPr="0062704A" w:rsidRDefault="0062704A" w:rsidP="0062704A">
            <w:pPr>
              <w:pStyle w:val="NoSpacing"/>
              <w:jc w:val="center"/>
              <w:rPr>
                <w:rFonts w:ascii="Times New Roman" w:hAnsi="Times New Roman" w:cs="Times New Roman"/>
                <w:sz w:val="22"/>
              </w:rPr>
            </w:pPr>
          </w:p>
        </w:tc>
      </w:tr>
      <w:tr w:rsidR="0062704A" w:rsidRPr="0062704A" w14:paraId="2484235F" w14:textId="77777777" w:rsidTr="0062704A">
        <w:trPr>
          <w:trHeight w:val="258"/>
          <w:jc w:val="center"/>
        </w:trPr>
        <w:tc>
          <w:tcPr>
            <w:tcW w:w="605" w:type="dxa"/>
          </w:tcPr>
          <w:p w14:paraId="2213A0BA" w14:textId="77777777" w:rsidR="0062704A" w:rsidRPr="0062704A" w:rsidRDefault="0062704A" w:rsidP="0062704A">
            <w:pPr>
              <w:pStyle w:val="BodyText"/>
              <w:spacing w:before="33"/>
              <w:ind w:right="117"/>
              <w:jc w:val="center"/>
              <w:rPr>
                <w:rFonts w:ascii="Times New Roman" w:hAnsi="Times New Roman" w:cs="Times New Roman"/>
                <w:b/>
                <w:lang w:val="id-ID"/>
              </w:rPr>
            </w:pPr>
            <w:r w:rsidRPr="0062704A">
              <w:rPr>
                <w:rFonts w:ascii="Times New Roman" w:hAnsi="Times New Roman" w:cs="Times New Roman"/>
                <w:lang w:val="id-ID"/>
              </w:rPr>
              <w:t>3</w:t>
            </w:r>
          </w:p>
        </w:tc>
        <w:tc>
          <w:tcPr>
            <w:tcW w:w="1960" w:type="dxa"/>
          </w:tcPr>
          <w:p w14:paraId="6609BDFC"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DS</w:t>
            </w:r>
          </w:p>
        </w:tc>
        <w:tc>
          <w:tcPr>
            <w:tcW w:w="1334" w:type="dxa"/>
          </w:tcPr>
          <w:p w14:paraId="1ECA5227"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36</w:t>
            </w:r>
          </w:p>
        </w:tc>
        <w:tc>
          <w:tcPr>
            <w:tcW w:w="1281" w:type="dxa"/>
          </w:tcPr>
          <w:p w14:paraId="52BE6155"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52</w:t>
            </w:r>
          </w:p>
        </w:tc>
        <w:tc>
          <w:tcPr>
            <w:tcW w:w="2252" w:type="dxa"/>
            <w:vMerge/>
          </w:tcPr>
          <w:p w14:paraId="6CA8D870" w14:textId="77777777" w:rsidR="0062704A" w:rsidRPr="0062704A" w:rsidRDefault="0062704A" w:rsidP="0062704A">
            <w:pPr>
              <w:pStyle w:val="NoSpacing"/>
              <w:jc w:val="center"/>
              <w:rPr>
                <w:rFonts w:ascii="Times New Roman" w:hAnsi="Times New Roman" w:cs="Times New Roman"/>
                <w:sz w:val="22"/>
              </w:rPr>
            </w:pPr>
          </w:p>
        </w:tc>
      </w:tr>
      <w:tr w:rsidR="0062704A" w:rsidRPr="0062704A" w14:paraId="7261248F" w14:textId="77777777" w:rsidTr="0062704A">
        <w:trPr>
          <w:trHeight w:val="246"/>
          <w:jc w:val="center"/>
        </w:trPr>
        <w:tc>
          <w:tcPr>
            <w:tcW w:w="605" w:type="dxa"/>
          </w:tcPr>
          <w:p w14:paraId="7C4DAF87" w14:textId="77777777" w:rsidR="0062704A" w:rsidRPr="0062704A" w:rsidRDefault="0062704A" w:rsidP="0062704A">
            <w:pPr>
              <w:pStyle w:val="BodyText"/>
              <w:spacing w:before="33"/>
              <w:ind w:right="117"/>
              <w:jc w:val="center"/>
              <w:rPr>
                <w:rFonts w:ascii="Times New Roman" w:hAnsi="Times New Roman" w:cs="Times New Roman"/>
                <w:b/>
                <w:lang w:val="id-ID"/>
              </w:rPr>
            </w:pPr>
            <w:r w:rsidRPr="0062704A">
              <w:rPr>
                <w:rFonts w:ascii="Times New Roman" w:hAnsi="Times New Roman" w:cs="Times New Roman"/>
                <w:lang w:val="id-ID"/>
              </w:rPr>
              <w:t>4</w:t>
            </w:r>
          </w:p>
        </w:tc>
        <w:tc>
          <w:tcPr>
            <w:tcW w:w="1960" w:type="dxa"/>
          </w:tcPr>
          <w:p w14:paraId="4B53BAD7"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MHK</w:t>
            </w:r>
          </w:p>
        </w:tc>
        <w:tc>
          <w:tcPr>
            <w:tcW w:w="1334" w:type="dxa"/>
          </w:tcPr>
          <w:p w14:paraId="66339A0D"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44</w:t>
            </w:r>
          </w:p>
        </w:tc>
        <w:tc>
          <w:tcPr>
            <w:tcW w:w="1281" w:type="dxa"/>
          </w:tcPr>
          <w:p w14:paraId="64A9DDA8"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62</w:t>
            </w:r>
          </w:p>
        </w:tc>
        <w:tc>
          <w:tcPr>
            <w:tcW w:w="2252" w:type="dxa"/>
            <w:vMerge/>
          </w:tcPr>
          <w:p w14:paraId="63A95650" w14:textId="77777777" w:rsidR="0062704A" w:rsidRPr="0062704A" w:rsidRDefault="0062704A" w:rsidP="0062704A">
            <w:pPr>
              <w:pStyle w:val="NoSpacing"/>
              <w:jc w:val="center"/>
              <w:rPr>
                <w:rFonts w:ascii="Times New Roman" w:hAnsi="Times New Roman" w:cs="Times New Roman"/>
                <w:sz w:val="22"/>
              </w:rPr>
            </w:pPr>
          </w:p>
        </w:tc>
      </w:tr>
      <w:tr w:rsidR="0062704A" w:rsidRPr="0062704A" w14:paraId="076B4E3D" w14:textId="77777777" w:rsidTr="0062704A">
        <w:trPr>
          <w:trHeight w:val="246"/>
          <w:jc w:val="center"/>
        </w:trPr>
        <w:tc>
          <w:tcPr>
            <w:tcW w:w="605" w:type="dxa"/>
          </w:tcPr>
          <w:p w14:paraId="13C47890" w14:textId="77777777" w:rsidR="0062704A" w:rsidRPr="0062704A" w:rsidRDefault="0062704A" w:rsidP="0062704A">
            <w:pPr>
              <w:pStyle w:val="BodyText"/>
              <w:spacing w:before="33"/>
              <w:ind w:right="117"/>
              <w:jc w:val="center"/>
              <w:rPr>
                <w:rFonts w:ascii="Times New Roman" w:hAnsi="Times New Roman" w:cs="Times New Roman"/>
                <w:b/>
                <w:lang w:val="id-ID"/>
              </w:rPr>
            </w:pPr>
            <w:r w:rsidRPr="0062704A">
              <w:rPr>
                <w:rFonts w:ascii="Times New Roman" w:hAnsi="Times New Roman" w:cs="Times New Roman"/>
                <w:lang w:val="id-ID"/>
              </w:rPr>
              <w:t>5</w:t>
            </w:r>
          </w:p>
        </w:tc>
        <w:tc>
          <w:tcPr>
            <w:tcW w:w="1960" w:type="dxa"/>
          </w:tcPr>
          <w:p w14:paraId="7351F477"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MAP</w:t>
            </w:r>
          </w:p>
        </w:tc>
        <w:tc>
          <w:tcPr>
            <w:tcW w:w="1334" w:type="dxa"/>
          </w:tcPr>
          <w:p w14:paraId="2A1C765D"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34</w:t>
            </w:r>
          </w:p>
        </w:tc>
        <w:tc>
          <w:tcPr>
            <w:tcW w:w="1281" w:type="dxa"/>
          </w:tcPr>
          <w:p w14:paraId="20F58E73"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48</w:t>
            </w:r>
          </w:p>
        </w:tc>
        <w:tc>
          <w:tcPr>
            <w:tcW w:w="2252" w:type="dxa"/>
            <w:vMerge/>
          </w:tcPr>
          <w:p w14:paraId="0766A241" w14:textId="77777777" w:rsidR="0062704A" w:rsidRPr="0062704A" w:rsidRDefault="0062704A" w:rsidP="0062704A">
            <w:pPr>
              <w:pStyle w:val="NoSpacing"/>
              <w:jc w:val="center"/>
              <w:rPr>
                <w:rFonts w:ascii="Times New Roman" w:hAnsi="Times New Roman" w:cs="Times New Roman"/>
                <w:sz w:val="22"/>
              </w:rPr>
            </w:pPr>
          </w:p>
        </w:tc>
      </w:tr>
      <w:tr w:rsidR="0062704A" w:rsidRPr="0062704A" w14:paraId="773767C2" w14:textId="77777777" w:rsidTr="0062704A">
        <w:trPr>
          <w:trHeight w:val="246"/>
          <w:jc w:val="center"/>
        </w:trPr>
        <w:tc>
          <w:tcPr>
            <w:tcW w:w="605" w:type="dxa"/>
          </w:tcPr>
          <w:p w14:paraId="3AA53D99" w14:textId="77777777" w:rsidR="0062704A" w:rsidRPr="0062704A" w:rsidRDefault="0062704A" w:rsidP="0062704A">
            <w:pPr>
              <w:pStyle w:val="BodyText"/>
              <w:spacing w:before="33"/>
              <w:ind w:right="117"/>
              <w:jc w:val="center"/>
              <w:rPr>
                <w:rFonts w:ascii="Times New Roman" w:hAnsi="Times New Roman" w:cs="Times New Roman"/>
                <w:b/>
                <w:lang w:val="id-ID"/>
              </w:rPr>
            </w:pPr>
            <w:r w:rsidRPr="0062704A">
              <w:rPr>
                <w:rFonts w:ascii="Times New Roman" w:hAnsi="Times New Roman" w:cs="Times New Roman"/>
                <w:lang w:val="id-ID"/>
              </w:rPr>
              <w:t>6</w:t>
            </w:r>
          </w:p>
        </w:tc>
        <w:tc>
          <w:tcPr>
            <w:tcW w:w="1960" w:type="dxa"/>
          </w:tcPr>
          <w:p w14:paraId="7038DC56"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NNH</w:t>
            </w:r>
          </w:p>
        </w:tc>
        <w:tc>
          <w:tcPr>
            <w:tcW w:w="1334" w:type="dxa"/>
          </w:tcPr>
          <w:p w14:paraId="5069D391"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38</w:t>
            </w:r>
          </w:p>
        </w:tc>
        <w:tc>
          <w:tcPr>
            <w:tcW w:w="1281" w:type="dxa"/>
          </w:tcPr>
          <w:p w14:paraId="06E63320"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50</w:t>
            </w:r>
          </w:p>
        </w:tc>
        <w:tc>
          <w:tcPr>
            <w:tcW w:w="2252" w:type="dxa"/>
            <w:vMerge/>
          </w:tcPr>
          <w:p w14:paraId="4844171C" w14:textId="77777777" w:rsidR="0062704A" w:rsidRPr="0062704A" w:rsidRDefault="0062704A" w:rsidP="0062704A">
            <w:pPr>
              <w:pStyle w:val="BodyText"/>
              <w:spacing w:before="33"/>
              <w:ind w:right="117"/>
              <w:jc w:val="center"/>
              <w:rPr>
                <w:rFonts w:ascii="Times New Roman" w:hAnsi="Times New Roman" w:cs="Times New Roman"/>
              </w:rPr>
            </w:pPr>
          </w:p>
        </w:tc>
      </w:tr>
      <w:tr w:rsidR="0062704A" w:rsidRPr="0062704A" w14:paraId="0B4D0916" w14:textId="77777777" w:rsidTr="0062704A">
        <w:trPr>
          <w:trHeight w:val="258"/>
          <w:jc w:val="center"/>
        </w:trPr>
        <w:tc>
          <w:tcPr>
            <w:tcW w:w="605" w:type="dxa"/>
          </w:tcPr>
          <w:p w14:paraId="23946E78" w14:textId="77777777" w:rsidR="0062704A" w:rsidRPr="0062704A" w:rsidRDefault="0062704A" w:rsidP="0062704A">
            <w:pPr>
              <w:pStyle w:val="BodyText"/>
              <w:spacing w:before="33"/>
              <w:ind w:right="117"/>
              <w:jc w:val="center"/>
              <w:rPr>
                <w:rFonts w:ascii="Times New Roman" w:hAnsi="Times New Roman" w:cs="Times New Roman"/>
                <w:b/>
                <w:lang w:val="id-ID"/>
              </w:rPr>
            </w:pPr>
            <w:r w:rsidRPr="0062704A">
              <w:rPr>
                <w:rFonts w:ascii="Times New Roman" w:hAnsi="Times New Roman" w:cs="Times New Roman"/>
                <w:lang w:val="id-ID"/>
              </w:rPr>
              <w:t>7</w:t>
            </w:r>
          </w:p>
        </w:tc>
        <w:tc>
          <w:tcPr>
            <w:tcW w:w="1960" w:type="dxa"/>
          </w:tcPr>
          <w:p w14:paraId="105EC824"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SK</w:t>
            </w:r>
          </w:p>
        </w:tc>
        <w:tc>
          <w:tcPr>
            <w:tcW w:w="1334" w:type="dxa"/>
          </w:tcPr>
          <w:p w14:paraId="1F30B8B0"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40</w:t>
            </w:r>
          </w:p>
        </w:tc>
        <w:tc>
          <w:tcPr>
            <w:tcW w:w="1281" w:type="dxa"/>
          </w:tcPr>
          <w:p w14:paraId="2B2A06D7" w14:textId="77777777" w:rsidR="0062704A" w:rsidRPr="0062704A" w:rsidRDefault="0062704A" w:rsidP="0062704A">
            <w:pPr>
              <w:pStyle w:val="BodyText"/>
              <w:spacing w:before="33"/>
              <w:ind w:right="117"/>
              <w:jc w:val="center"/>
              <w:rPr>
                <w:rFonts w:ascii="Times New Roman" w:hAnsi="Times New Roman" w:cs="Times New Roman"/>
                <w:lang w:val="id-ID"/>
              </w:rPr>
            </w:pPr>
            <w:r w:rsidRPr="0062704A">
              <w:rPr>
                <w:rFonts w:ascii="Times New Roman" w:hAnsi="Times New Roman" w:cs="Times New Roman"/>
                <w:lang w:val="id-ID"/>
              </w:rPr>
              <w:t>56</w:t>
            </w:r>
          </w:p>
        </w:tc>
        <w:tc>
          <w:tcPr>
            <w:tcW w:w="2252" w:type="dxa"/>
            <w:vMerge/>
          </w:tcPr>
          <w:p w14:paraId="065523DA" w14:textId="77777777" w:rsidR="0062704A" w:rsidRPr="0062704A" w:rsidRDefault="0062704A" w:rsidP="0062704A">
            <w:pPr>
              <w:pStyle w:val="BodyText"/>
              <w:spacing w:before="33"/>
              <w:ind w:right="117"/>
              <w:jc w:val="center"/>
              <w:rPr>
                <w:rFonts w:ascii="Times New Roman" w:hAnsi="Times New Roman" w:cs="Times New Roman"/>
              </w:rPr>
            </w:pPr>
          </w:p>
        </w:tc>
      </w:tr>
    </w:tbl>
    <w:p w14:paraId="17347382" w14:textId="03E37F4E" w:rsidR="0062704A" w:rsidRDefault="009B5D8F" w:rsidP="009B5D8F">
      <w:pPr>
        <w:spacing w:before="240"/>
        <w:ind w:firstLine="720"/>
        <w:jc w:val="center"/>
        <w:rPr>
          <w:iCs/>
        </w:rPr>
      </w:pPr>
      <w:r>
        <w:rPr>
          <w:iCs/>
          <w:noProof/>
        </w:rPr>
        <w:drawing>
          <wp:inline distT="0" distB="0" distL="0" distR="0" wp14:anchorId="34828FDC" wp14:editId="0F20D978">
            <wp:extent cx="3394683" cy="1980000"/>
            <wp:effectExtent l="0" t="0" r="0" b="1270"/>
            <wp:docPr id="641619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4683" cy="1980000"/>
                    </a:xfrm>
                    <a:prstGeom prst="rect">
                      <a:avLst/>
                    </a:prstGeom>
                    <a:noFill/>
                  </pic:spPr>
                </pic:pic>
              </a:graphicData>
            </a:graphic>
          </wp:inline>
        </w:drawing>
      </w:r>
    </w:p>
    <w:p w14:paraId="0A87BFB7" w14:textId="1A9B0543" w:rsidR="009B5D8F" w:rsidRDefault="009B5D8F" w:rsidP="009B5D8F">
      <w:pPr>
        <w:ind w:firstLine="720"/>
        <w:jc w:val="center"/>
        <w:rPr>
          <w:iCs/>
          <w:lang w:val="en-US"/>
        </w:rPr>
      </w:pPr>
      <w:r>
        <w:rPr>
          <w:iCs/>
          <w:lang w:val="en-US"/>
        </w:rPr>
        <w:t>Gambar 1</w:t>
      </w:r>
    </w:p>
    <w:p w14:paraId="672EF3B4" w14:textId="17AAA134" w:rsidR="009B5D8F" w:rsidRDefault="009B5D8F" w:rsidP="009B5D8F">
      <w:pPr>
        <w:ind w:firstLine="720"/>
        <w:jc w:val="center"/>
        <w:rPr>
          <w:i/>
          <w:lang w:val="en-US"/>
        </w:rPr>
      </w:pPr>
      <w:r>
        <w:rPr>
          <w:iCs/>
          <w:lang w:val="en-US"/>
        </w:rPr>
        <w:t xml:space="preserve">Penilaian Data </w:t>
      </w:r>
      <w:r>
        <w:rPr>
          <w:i/>
          <w:lang w:val="en-US"/>
        </w:rPr>
        <w:t xml:space="preserve">Pretest </w:t>
      </w:r>
      <w:r>
        <w:rPr>
          <w:iCs/>
          <w:lang w:val="en-US"/>
        </w:rPr>
        <w:t xml:space="preserve">dan </w:t>
      </w:r>
      <w:proofErr w:type="spellStart"/>
      <w:r>
        <w:rPr>
          <w:i/>
          <w:lang w:val="en-US"/>
        </w:rPr>
        <w:t>Postest</w:t>
      </w:r>
      <w:proofErr w:type="spellEnd"/>
    </w:p>
    <w:p w14:paraId="6304F390" w14:textId="77777777" w:rsidR="009B5D8F" w:rsidRPr="00F5566A" w:rsidRDefault="009B5D8F" w:rsidP="009B5D8F">
      <w:pPr>
        <w:pStyle w:val="BodyText"/>
        <w:spacing w:before="33" w:line="276" w:lineRule="auto"/>
        <w:ind w:left="100" w:right="117" w:firstLine="540"/>
        <w:jc w:val="both"/>
      </w:pPr>
      <w:r w:rsidRPr="00F5566A">
        <w:t xml:space="preserve">Berdasarkan </w:t>
      </w:r>
      <w:r w:rsidRPr="00F5566A">
        <w:rPr>
          <w:lang w:val="id-ID"/>
        </w:rPr>
        <w:t xml:space="preserve">pada hasil </w:t>
      </w:r>
      <w:r w:rsidRPr="00F5566A">
        <w:t xml:space="preserve">penilaian </w:t>
      </w:r>
      <w:r w:rsidRPr="00F5566A">
        <w:rPr>
          <w:lang w:val="id-ID"/>
        </w:rPr>
        <w:t>tersebut</w:t>
      </w:r>
      <w:r w:rsidRPr="00F5566A">
        <w:t xml:space="preserve">, </w:t>
      </w:r>
      <w:r w:rsidRPr="00F5566A">
        <w:rPr>
          <w:lang w:val="id-ID"/>
        </w:rPr>
        <w:t xml:space="preserve">maka dapat didapati hasil penelitian yakni: </w:t>
      </w:r>
      <w:r w:rsidRPr="00F5566A">
        <w:t xml:space="preserve">Anak </w:t>
      </w:r>
      <w:r w:rsidRPr="00F5566A">
        <w:rPr>
          <w:lang w:val="id-ID"/>
        </w:rPr>
        <w:t xml:space="preserve">tuna grahita </w:t>
      </w:r>
      <w:r w:rsidRPr="00F5566A">
        <w:t xml:space="preserve">yang </w:t>
      </w:r>
      <w:r w:rsidRPr="00F5566A">
        <w:rPr>
          <w:lang w:val="id-ID"/>
        </w:rPr>
        <w:t>memperoleh</w:t>
      </w:r>
      <w:r w:rsidRPr="00F5566A">
        <w:t xml:space="preserve"> nilai baik = 2 anak,  nilai cukup = 5 </w:t>
      </w:r>
      <w:r w:rsidRPr="00F5566A">
        <w:rPr>
          <w:lang w:val="id-ID"/>
        </w:rPr>
        <w:t>anak</w:t>
      </w:r>
      <w:r w:rsidRPr="00F5566A">
        <w:t>, dan</w:t>
      </w:r>
      <w:r w:rsidRPr="00F5566A">
        <w:rPr>
          <w:lang w:val="id-ID"/>
        </w:rPr>
        <w:t xml:space="preserve"> sedangkan</w:t>
      </w:r>
      <w:r w:rsidRPr="00F5566A">
        <w:t xml:space="preserve"> anak yang </w:t>
      </w:r>
      <w:r w:rsidRPr="00F5566A">
        <w:rPr>
          <w:lang w:val="id-ID"/>
        </w:rPr>
        <w:t xml:space="preserve">memperoleh </w:t>
      </w:r>
      <w:r w:rsidRPr="00F5566A">
        <w:t>nilai kurang</w:t>
      </w:r>
      <w:r w:rsidRPr="00F5566A">
        <w:rPr>
          <w:lang w:val="id-ID"/>
        </w:rPr>
        <w:t xml:space="preserve"> dan kurang sekali </w:t>
      </w:r>
      <w:r w:rsidRPr="00F5566A">
        <w:t>= 0 orang.</w:t>
      </w:r>
    </w:p>
    <w:p w14:paraId="5000D3F2" w14:textId="363B00F4" w:rsidR="009B5D8F" w:rsidRDefault="005717E1" w:rsidP="005717E1">
      <w:pPr>
        <w:pStyle w:val="BodyText"/>
        <w:spacing w:before="33" w:line="276" w:lineRule="auto"/>
        <w:ind w:right="117"/>
        <w:jc w:val="center"/>
        <w:rPr>
          <w:lang w:val="en-US"/>
        </w:rPr>
      </w:pPr>
      <w:r>
        <w:rPr>
          <w:lang w:val="en-US"/>
        </w:rPr>
        <w:t>Tabel 3</w:t>
      </w:r>
    </w:p>
    <w:p w14:paraId="73D1717C" w14:textId="344A8841" w:rsidR="005717E1" w:rsidRPr="005717E1" w:rsidRDefault="005717E1" w:rsidP="005717E1">
      <w:pPr>
        <w:pStyle w:val="BodyText"/>
        <w:spacing w:before="33" w:line="276" w:lineRule="auto"/>
        <w:ind w:right="117"/>
        <w:jc w:val="center"/>
        <w:rPr>
          <w:lang w:val="en-US"/>
        </w:rPr>
      </w:pPr>
      <w:r>
        <w:rPr>
          <w:lang w:val="en-US"/>
        </w:rPr>
        <w:t xml:space="preserve">Nilai </w:t>
      </w:r>
      <w:proofErr w:type="spellStart"/>
      <w:r>
        <w:rPr>
          <w:i/>
          <w:iCs/>
          <w:lang w:val="en-US"/>
        </w:rPr>
        <w:t>Asymp</w:t>
      </w:r>
      <w:proofErr w:type="spellEnd"/>
      <w:r>
        <w:rPr>
          <w:i/>
          <w:iCs/>
          <w:lang w:val="en-US"/>
        </w:rPr>
        <w:t xml:space="preserve">. Sig Pretest </w:t>
      </w:r>
      <w:r>
        <w:rPr>
          <w:lang w:val="en-US"/>
        </w:rPr>
        <w:t xml:space="preserve">dan </w:t>
      </w:r>
      <w:proofErr w:type="spellStart"/>
      <w:r>
        <w:rPr>
          <w:i/>
          <w:iCs/>
          <w:lang w:val="en-US"/>
        </w:rPr>
        <w:t>Postest</w:t>
      </w:r>
      <w:proofErr w:type="spellEnd"/>
    </w:p>
    <w:tbl>
      <w:tblPr>
        <w:tblStyle w:val="GridTable1Light-Accent1"/>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18"/>
        <w:gridCol w:w="2349"/>
      </w:tblGrid>
      <w:tr w:rsidR="009B5D8F" w:rsidRPr="005717E1" w14:paraId="626100B2" w14:textId="77777777" w:rsidTr="005717E1">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18" w:type="dxa"/>
            <w:tcBorders>
              <w:bottom w:val="none" w:sz="0" w:space="0" w:color="auto"/>
            </w:tcBorders>
          </w:tcPr>
          <w:p w14:paraId="4ACFD5B0" w14:textId="77777777" w:rsidR="009B5D8F" w:rsidRPr="005717E1" w:rsidRDefault="009B5D8F" w:rsidP="005717E1">
            <w:pPr>
              <w:pStyle w:val="BodyText"/>
              <w:spacing w:before="33"/>
              <w:ind w:right="117"/>
              <w:jc w:val="center"/>
              <w:rPr>
                <w:rFonts w:ascii="Times New Roman" w:hAnsi="Times New Roman" w:cs="Times New Roman"/>
              </w:rPr>
            </w:pPr>
          </w:p>
        </w:tc>
        <w:tc>
          <w:tcPr>
            <w:tcW w:w="2349" w:type="dxa"/>
            <w:tcBorders>
              <w:bottom w:val="none" w:sz="0" w:space="0" w:color="auto"/>
            </w:tcBorders>
          </w:tcPr>
          <w:p w14:paraId="2245948F" w14:textId="77777777" w:rsidR="009B5D8F" w:rsidRPr="005717E1" w:rsidRDefault="009B5D8F" w:rsidP="006828C4">
            <w:pPr>
              <w:pStyle w:val="BodyText"/>
              <w:spacing w:before="33" w:line="276" w:lineRule="auto"/>
              <w:ind w:right="11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5717E1">
              <w:rPr>
                <w:rFonts w:ascii="Times New Roman" w:hAnsi="Times New Roman" w:cs="Times New Roman"/>
                <w:lang w:val="id-ID"/>
              </w:rPr>
              <w:t>Pre Test – Post Test</w:t>
            </w:r>
          </w:p>
        </w:tc>
      </w:tr>
      <w:tr w:rsidR="009B5D8F" w:rsidRPr="005717E1" w14:paraId="5AA7E889" w14:textId="77777777" w:rsidTr="005717E1">
        <w:trPr>
          <w:trHeight w:val="292"/>
          <w:jc w:val="center"/>
        </w:trPr>
        <w:tc>
          <w:tcPr>
            <w:cnfStyle w:val="001000000000" w:firstRow="0" w:lastRow="0" w:firstColumn="1" w:lastColumn="0" w:oddVBand="0" w:evenVBand="0" w:oddHBand="0" w:evenHBand="0" w:firstRowFirstColumn="0" w:firstRowLastColumn="0" w:lastRowFirstColumn="0" w:lastRowLastColumn="0"/>
            <w:tcW w:w="2618" w:type="dxa"/>
          </w:tcPr>
          <w:p w14:paraId="3E64A932" w14:textId="77777777" w:rsidR="009B5D8F" w:rsidRPr="005717E1" w:rsidRDefault="009B5D8F" w:rsidP="006828C4">
            <w:pPr>
              <w:pStyle w:val="BodyText"/>
              <w:spacing w:before="33" w:line="276" w:lineRule="auto"/>
              <w:ind w:right="117"/>
              <w:jc w:val="center"/>
              <w:rPr>
                <w:rFonts w:ascii="Times New Roman" w:hAnsi="Times New Roman" w:cs="Times New Roman"/>
                <w:lang w:val="id-ID"/>
              </w:rPr>
            </w:pPr>
            <w:r w:rsidRPr="005717E1">
              <w:rPr>
                <w:rFonts w:ascii="Times New Roman" w:hAnsi="Times New Roman" w:cs="Times New Roman"/>
                <w:lang w:val="id-ID"/>
              </w:rPr>
              <w:t>Z</w:t>
            </w:r>
          </w:p>
        </w:tc>
        <w:tc>
          <w:tcPr>
            <w:tcW w:w="2349" w:type="dxa"/>
          </w:tcPr>
          <w:p w14:paraId="36BBB8A8" w14:textId="77777777" w:rsidR="009B5D8F" w:rsidRPr="005717E1" w:rsidRDefault="009B5D8F" w:rsidP="006828C4">
            <w:pPr>
              <w:pStyle w:val="BodyText"/>
              <w:spacing w:before="33" w:line="276" w:lineRule="auto"/>
              <w:ind w:right="1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17E1">
              <w:rPr>
                <w:rFonts w:ascii="Times New Roman" w:hAnsi="Times New Roman" w:cs="Times New Roman"/>
                <w:lang w:val="id-ID"/>
              </w:rPr>
              <w:t>-2.041</w:t>
            </w:r>
          </w:p>
        </w:tc>
      </w:tr>
      <w:tr w:rsidR="009B5D8F" w:rsidRPr="005717E1" w14:paraId="10D43844" w14:textId="77777777" w:rsidTr="005717E1">
        <w:trPr>
          <w:trHeight w:val="283"/>
          <w:jc w:val="center"/>
        </w:trPr>
        <w:tc>
          <w:tcPr>
            <w:cnfStyle w:val="001000000000" w:firstRow="0" w:lastRow="0" w:firstColumn="1" w:lastColumn="0" w:oddVBand="0" w:evenVBand="0" w:oddHBand="0" w:evenHBand="0" w:firstRowFirstColumn="0" w:firstRowLastColumn="0" w:lastRowFirstColumn="0" w:lastRowLastColumn="0"/>
            <w:tcW w:w="2618" w:type="dxa"/>
          </w:tcPr>
          <w:p w14:paraId="7690B1FF" w14:textId="77777777" w:rsidR="009B5D8F" w:rsidRPr="005717E1" w:rsidRDefault="009B5D8F" w:rsidP="006828C4">
            <w:pPr>
              <w:pStyle w:val="BodyText"/>
              <w:spacing w:before="33" w:line="276" w:lineRule="auto"/>
              <w:ind w:right="117"/>
              <w:jc w:val="center"/>
              <w:rPr>
                <w:rFonts w:ascii="Times New Roman" w:hAnsi="Times New Roman" w:cs="Times New Roman"/>
              </w:rPr>
            </w:pPr>
            <w:r w:rsidRPr="005717E1">
              <w:rPr>
                <w:rFonts w:ascii="Times New Roman" w:hAnsi="Times New Roman" w:cs="Times New Roman"/>
                <w:lang w:val="id-ID"/>
              </w:rPr>
              <w:t>Asymp. Sig (2tailed)</w:t>
            </w:r>
          </w:p>
        </w:tc>
        <w:tc>
          <w:tcPr>
            <w:tcW w:w="2349" w:type="dxa"/>
          </w:tcPr>
          <w:p w14:paraId="280988DC" w14:textId="77777777" w:rsidR="009B5D8F" w:rsidRPr="005717E1" w:rsidRDefault="009B5D8F" w:rsidP="006828C4">
            <w:pPr>
              <w:pStyle w:val="BodyText"/>
              <w:spacing w:before="33" w:line="276" w:lineRule="auto"/>
              <w:ind w:right="11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17E1">
              <w:rPr>
                <w:rFonts w:ascii="Times New Roman" w:hAnsi="Times New Roman" w:cs="Times New Roman"/>
                <w:lang w:val="id-ID"/>
              </w:rPr>
              <w:t>,041</w:t>
            </w:r>
          </w:p>
        </w:tc>
      </w:tr>
    </w:tbl>
    <w:p w14:paraId="387F4219" w14:textId="77777777" w:rsidR="009B5D8F" w:rsidRPr="00F5566A" w:rsidRDefault="009B5D8F" w:rsidP="009B5D8F">
      <w:pPr>
        <w:pStyle w:val="BodyText"/>
        <w:spacing w:before="33" w:line="276" w:lineRule="auto"/>
        <w:ind w:right="117"/>
        <w:jc w:val="center"/>
      </w:pPr>
    </w:p>
    <w:p w14:paraId="4DB7BB5D" w14:textId="5C9C82BC" w:rsidR="00EE6AFF" w:rsidRPr="00F5566A" w:rsidRDefault="009B5D8F" w:rsidP="00EE6AFF">
      <w:pPr>
        <w:pStyle w:val="BodyText"/>
        <w:spacing w:before="33" w:line="276" w:lineRule="auto"/>
        <w:ind w:left="100" w:right="117" w:firstLine="540"/>
        <w:jc w:val="both"/>
      </w:pPr>
      <w:r w:rsidRPr="00F5566A">
        <w:t xml:space="preserve">Dari </w:t>
      </w:r>
      <w:r w:rsidRPr="00F5566A">
        <w:rPr>
          <w:lang w:val="id-ID"/>
        </w:rPr>
        <w:t xml:space="preserve">hasil </w:t>
      </w:r>
      <w:r w:rsidRPr="00F5566A">
        <w:t xml:space="preserve">tabel </w:t>
      </w:r>
      <w:r w:rsidRPr="00F5566A">
        <w:rPr>
          <w:lang w:val="id-ID"/>
        </w:rPr>
        <w:t>didapati bahwa hasil</w:t>
      </w:r>
      <w:r w:rsidRPr="00F5566A">
        <w:t xml:space="preserve"> </w:t>
      </w:r>
      <w:r w:rsidRPr="00F5566A">
        <w:rPr>
          <w:i/>
        </w:rPr>
        <w:t>asymp sig</w:t>
      </w:r>
      <w:r w:rsidRPr="00F5566A">
        <w:t xml:space="preserve"> = 0,041. </w:t>
      </w:r>
      <w:r w:rsidRPr="00F5566A">
        <w:rPr>
          <w:lang w:val="id-ID"/>
        </w:rPr>
        <w:t>Oleh sebab hasil</w:t>
      </w:r>
      <w:r w:rsidRPr="00F5566A">
        <w:t xml:space="preserve"> </w:t>
      </w:r>
      <w:r w:rsidRPr="00F5566A">
        <w:rPr>
          <w:i/>
        </w:rPr>
        <w:t>asymp sig</w:t>
      </w:r>
      <w:r w:rsidRPr="00F5566A">
        <w:t xml:space="preserve"> = 0,041 &lt; α = 0,06 maka H</w:t>
      </w:r>
      <w:r w:rsidRPr="00F5566A">
        <w:rPr>
          <w:vertAlign w:val="subscript"/>
        </w:rPr>
        <w:t>o</w:t>
      </w:r>
      <w:r w:rsidRPr="00F5566A">
        <w:t xml:space="preserve"> </w:t>
      </w:r>
      <w:r w:rsidRPr="00F5566A">
        <w:rPr>
          <w:lang w:val="id-ID"/>
        </w:rPr>
        <w:t xml:space="preserve">dinyatakan </w:t>
      </w:r>
      <w:r w:rsidRPr="00F5566A">
        <w:t xml:space="preserve">ditolak </w:t>
      </w:r>
      <w:r w:rsidRPr="00F5566A">
        <w:rPr>
          <w:lang w:val="id-ID"/>
        </w:rPr>
        <w:t>berarti</w:t>
      </w:r>
      <w:r w:rsidRPr="00F5566A">
        <w:t xml:space="preserve"> </w:t>
      </w:r>
      <w:r w:rsidRPr="00F5566A">
        <w:rPr>
          <w:lang w:val="id-ID"/>
        </w:rPr>
        <w:t xml:space="preserve">dimana terdapat </w:t>
      </w:r>
      <w:r w:rsidRPr="00F5566A">
        <w:t>pengaruh yang</w:t>
      </w:r>
      <w:r w:rsidRPr="00F5566A">
        <w:rPr>
          <w:lang w:val="id-ID"/>
        </w:rPr>
        <w:t xml:space="preserve"> cukup</w:t>
      </w:r>
      <w:r w:rsidRPr="00F5566A">
        <w:t xml:space="preserve"> signifikan terhadap </w:t>
      </w:r>
      <w:r w:rsidRPr="00F5566A">
        <w:rPr>
          <w:lang w:val="id-ID"/>
        </w:rPr>
        <w:t xml:space="preserve">pembelajaran atletik nomor lari dengan menggunakan pendekatan bermain </w:t>
      </w:r>
      <w:r w:rsidRPr="00F5566A">
        <w:t xml:space="preserve">sebelum </w:t>
      </w:r>
      <w:r w:rsidRPr="00F5566A">
        <w:rPr>
          <w:lang w:val="id-ID"/>
        </w:rPr>
        <w:t xml:space="preserve">diberikan </w:t>
      </w:r>
      <w:r w:rsidRPr="00F5566A">
        <w:t xml:space="preserve">perlakuan </w:t>
      </w:r>
      <w:r w:rsidRPr="00F5566A">
        <w:rPr>
          <w:lang w:val="id-ID"/>
        </w:rPr>
        <w:t>serta</w:t>
      </w:r>
      <w:r w:rsidRPr="00F5566A">
        <w:t xml:space="preserve"> sesudah </w:t>
      </w:r>
      <w:r w:rsidRPr="00F5566A">
        <w:rPr>
          <w:lang w:val="id-ID"/>
        </w:rPr>
        <w:t xml:space="preserve">diberikan </w:t>
      </w:r>
      <w:r w:rsidRPr="00F5566A">
        <w:t>perlakuan. Selain itu</w:t>
      </w:r>
      <w:r w:rsidRPr="00F5566A">
        <w:rPr>
          <w:lang w:val="id-ID"/>
        </w:rPr>
        <w:t xml:space="preserve">, pembelajaran penjas juga masih amat </w:t>
      </w:r>
      <w:r w:rsidRPr="00F5566A">
        <w:t xml:space="preserve">banyak </w:t>
      </w:r>
      <w:r w:rsidRPr="00F5566A">
        <w:lastRenderedPageBreak/>
        <w:t xml:space="preserve">digemari </w:t>
      </w:r>
      <w:r w:rsidRPr="00F5566A">
        <w:rPr>
          <w:lang w:val="id-ID"/>
        </w:rPr>
        <w:t>oleh anak tuna grahita</w:t>
      </w:r>
      <w:r w:rsidRPr="00F5566A">
        <w:t xml:space="preserve"> dimana banyak </w:t>
      </w:r>
      <w:r w:rsidRPr="00F5566A">
        <w:rPr>
          <w:lang w:val="id-ID"/>
        </w:rPr>
        <w:t>menggunakan</w:t>
      </w:r>
      <w:r w:rsidRPr="00F5566A">
        <w:t xml:space="preserve"> motorik kasar, </w:t>
      </w:r>
      <w:r w:rsidRPr="00F5566A">
        <w:rPr>
          <w:lang w:val="id-ID"/>
        </w:rPr>
        <w:t xml:space="preserve">apabila pada </w:t>
      </w:r>
      <w:r w:rsidRPr="00F5566A">
        <w:t>kemampuan motorik kasarnya</w:t>
      </w:r>
      <w:r w:rsidRPr="00F5566A">
        <w:rPr>
          <w:lang w:val="id-ID"/>
        </w:rPr>
        <w:t xml:space="preserve"> masih</w:t>
      </w:r>
      <w:r w:rsidRPr="00F5566A">
        <w:t xml:space="preserve"> belum ter</w:t>
      </w:r>
      <w:r w:rsidRPr="00F5566A">
        <w:rPr>
          <w:lang w:val="id-ID"/>
        </w:rPr>
        <w:t xml:space="preserve">cukupi maka aka berdampak pada </w:t>
      </w:r>
      <w:r w:rsidRPr="00F5566A">
        <w:t xml:space="preserve">hasil </w:t>
      </w:r>
      <w:r w:rsidRPr="00F5566A">
        <w:rPr>
          <w:lang w:val="id-ID"/>
        </w:rPr>
        <w:t>pem</w:t>
      </w:r>
      <w:r w:rsidRPr="00F5566A">
        <w:t>belajar</w:t>
      </w:r>
      <w:r w:rsidRPr="00F5566A">
        <w:rPr>
          <w:lang w:val="id-ID"/>
        </w:rPr>
        <w:t>an</w:t>
      </w:r>
      <w:r w:rsidR="00EE6AFF" w:rsidRPr="00EE6AFF">
        <w:rPr>
          <w:lang w:val="id-ID"/>
        </w:rPr>
        <w:t xml:space="preserve"> </w:t>
      </w:r>
      <w:r w:rsidR="00EE6AFF" w:rsidRPr="00F5566A">
        <w:rPr>
          <w:lang w:val="id-ID"/>
        </w:rPr>
        <w:t xml:space="preserve">yang </w:t>
      </w:r>
      <w:r w:rsidR="00EE6AFF" w:rsidRPr="00F5566A">
        <w:t xml:space="preserve">kurang </w:t>
      </w:r>
      <w:r w:rsidR="00EE6AFF" w:rsidRPr="00F5566A">
        <w:rPr>
          <w:lang w:val="id-ID"/>
        </w:rPr>
        <w:t>maksimal</w:t>
      </w:r>
      <w:r w:rsidR="00EE6AFF" w:rsidRPr="00F5566A">
        <w:t xml:space="preserve">. </w:t>
      </w:r>
      <w:r w:rsidR="00EE6AFF" w:rsidRPr="00F5566A">
        <w:rPr>
          <w:lang w:val="id-ID"/>
        </w:rPr>
        <w:t xml:space="preserve">Contohnya jika </w:t>
      </w:r>
      <w:r w:rsidR="00EE6AFF" w:rsidRPr="00F5566A">
        <w:t xml:space="preserve">anak yang </w:t>
      </w:r>
      <w:r w:rsidR="00EE6AFF" w:rsidRPr="00F5566A">
        <w:rPr>
          <w:lang w:val="id-ID"/>
        </w:rPr>
        <w:t xml:space="preserve">masih </w:t>
      </w:r>
      <w:r w:rsidR="00EE6AFF" w:rsidRPr="00F5566A">
        <w:t xml:space="preserve">belum </w:t>
      </w:r>
      <w:r w:rsidR="00EE6AFF" w:rsidRPr="00F5566A">
        <w:rPr>
          <w:lang w:val="id-ID"/>
        </w:rPr>
        <w:t xml:space="preserve">cukup </w:t>
      </w:r>
      <w:r w:rsidR="00EE6AFF" w:rsidRPr="00F5566A">
        <w:t xml:space="preserve">mampu </w:t>
      </w:r>
      <w:r w:rsidR="00EE6AFF" w:rsidRPr="00F5566A">
        <w:rPr>
          <w:lang w:val="id-ID"/>
        </w:rPr>
        <w:t>berjalan secara baik dikhawatirkan saat pembelajaran lari akan mengalami beberapa</w:t>
      </w:r>
      <w:r w:rsidR="00EE6AFF" w:rsidRPr="00F5566A">
        <w:t xml:space="preserve"> kesulitan </w:t>
      </w:r>
      <w:r w:rsidR="00EE6AFF" w:rsidRPr="00F5566A">
        <w:rPr>
          <w:lang w:val="id-ID"/>
        </w:rPr>
        <w:t xml:space="preserve">dalam </w:t>
      </w:r>
      <w:r w:rsidR="00EE6AFF" w:rsidRPr="00F5566A">
        <w:t xml:space="preserve">mengkoordinasi gerak kaki serta lainnya ketika belajar. Maka </w:t>
      </w:r>
      <w:r w:rsidR="00EE6AFF" w:rsidRPr="00F5566A">
        <w:rPr>
          <w:lang w:val="id-ID"/>
        </w:rPr>
        <w:t>b</w:t>
      </w:r>
      <w:r w:rsidR="00EE6AFF" w:rsidRPr="00F5566A">
        <w:t>erdasarkan</w:t>
      </w:r>
      <w:r w:rsidR="00EE6AFF" w:rsidRPr="00F5566A">
        <w:rPr>
          <w:lang w:val="id-ID"/>
        </w:rPr>
        <w:t xml:space="preserve"> pada hasil penjabaran diatas, </w:t>
      </w:r>
      <w:r w:rsidR="00EE6AFF" w:rsidRPr="00F5566A">
        <w:t xml:space="preserve">maka </w:t>
      </w:r>
      <w:r w:rsidR="00EE6AFF" w:rsidRPr="00F5566A">
        <w:rPr>
          <w:lang w:val="id-ID"/>
        </w:rPr>
        <w:t xml:space="preserve">penerapan bermain </w:t>
      </w:r>
      <w:r w:rsidR="00EE6AFF" w:rsidRPr="00F5566A">
        <w:t xml:space="preserve">menjadi </w:t>
      </w:r>
      <w:r w:rsidR="00EE6AFF" w:rsidRPr="00F5566A">
        <w:rPr>
          <w:lang w:val="id-ID"/>
        </w:rPr>
        <w:t xml:space="preserve">sangat </w:t>
      </w:r>
      <w:r w:rsidR="00EE6AFF" w:rsidRPr="00F5566A">
        <w:t xml:space="preserve">penting sebagai </w:t>
      </w:r>
      <w:r w:rsidR="00EE6AFF" w:rsidRPr="00F5566A">
        <w:rPr>
          <w:lang w:val="id-ID"/>
        </w:rPr>
        <w:t xml:space="preserve">upaya dalam </w:t>
      </w:r>
      <w:r w:rsidR="00EE6AFF" w:rsidRPr="00F5566A">
        <w:t>belajar</w:t>
      </w:r>
      <w:r w:rsidR="00EE6AFF" w:rsidRPr="00F5566A">
        <w:rPr>
          <w:lang w:val="id-ID"/>
        </w:rPr>
        <w:t xml:space="preserve"> khususnya bagi anak tuna grahita</w:t>
      </w:r>
      <w:r w:rsidR="00EE6AFF" w:rsidRPr="00F5566A">
        <w:t>.</w:t>
      </w:r>
    </w:p>
    <w:p w14:paraId="1C9BCC68" w14:textId="77777777" w:rsidR="00EE6AFF" w:rsidRPr="00F5566A" w:rsidRDefault="00EE6AFF" w:rsidP="00EE6AFF">
      <w:pPr>
        <w:pStyle w:val="BodyText"/>
        <w:spacing w:before="33" w:line="276" w:lineRule="auto"/>
        <w:ind w:left="100" w:right="117" w:firstLine="540"/>
        <w:jc w:val="both"/>
        <w:rPr>
          <w:lang w:val="id-ID"/>
        </w:rPr>
      </w:pPr>
      <w:r w:rsidRPr="00F5566A">
        <w:t>Guru penjas yang</w:t>
      </w:r>
      <w:r w:rsidRPr="00F5566A">
        <w:rPr>
          <w:lang w:val="id-ID"/>
        </w:rPr>
        <w:t xml:space="preserve"> dimana memiliki tanggung jawab</w:t>
      </w:r>
      <w:r w:rsidRPr="00F5566A">
        <w:t xml:space="preserve"> dilingkungan SLB </w:t>
      </w:r>
      <w:r w:rsidRPr="00F5566A">
        <w:rPr>
          <w:lang w:val="id-ID"/>
        </w:rPr>
        <w:t>dianjurkan supaya kreatif dalam menyampaikan</w:t>
      </w:r>
      <w:r w:rsidRPr="00F5566A">
        <w:t xml:space="preserve"> </w:t>
      </w:r>
      <w:r w:rsidRPr="00F5566A">
        <w:rPr>
          <w:lang w:val="id-ID"/>
        </w:rPr>
        <w:t xml:space="preserve">beberapa </w:t>
      </w:r>
      <w:r w:rsidRPr="00F5566A">
        <w:t>pembelajaran yang</w:t>
      </w:r>
      <w:r w:rsidRPr="00F5566A">
        <w:rPr>
          <w:lang w:val="id-ID"/>
        </w:rPr>
        <w:t xml:space="preserve"> menarik</w:t>
      </w:r>
      <w:r w:rsidRPr="00F5566A">
        <w:t xml:space="preserve">, </w:t>
      </w:r>
      <w:r w:rsidRPr="00F5566A">
        <w:rPr>
          <w:lang w:val="id-ID"/>
        </w:rPr>
        <w:t>terlebih</w:t>
      </w:r>
      <w:r w:rsidRPr="00F5566A">
        <w:t xml:space="preserve"> </w:t>
      </w:r>
      <w:r w:rsidRPr="00F5566A">
        <w:rPr>
          <w:lang w:val="id-ID"/>
        </w:rPr>
        <w:t>untuk para anak</w:t>
      </w:r>
      <w:r w:rsidRPr="00F5566A">
        <w:t xml:space="preserve"> tuna</w:t>
      </w:r>
      <w:r w:rsidRPr="00F5566A">
        <w:rPr>
          <w:lang w:val="id-ID"/>
        </w:rPr>
        <w:t xml:space="preserve"> </w:t>
      </w:r>
      <w:r w:rsidRPr="00F5566A">
        <w:t xml:space="preserve">grahita. </w:t>
      </w:r>
      <w:r w:rsidRPr="00F5566A">
        <w:rPr>
          <w:lang w:val="id-ID"/>
        </w:rPr>
        <w:t>Maka dari</w:t>
      </w:r>
      <w:r w:rsidRPr="00F5566A">
        <w:t xml:space="preserve"> itu, perlu</w:t>
      </w:r>
      <w:r w:rsidRPr="00F5566A">
        <w:rPr>
          <w:lang w:val="id-ID"/>
        </w:rPr>
        <w:t xml:space="preserve"> adanya sebuah terobosan dalam penerapan sebuah </w:t>
      </w:r>
      <w:r w:rsidRPr="00F5566A">
        <w:t xml:space="preserve">permainan </w:t>
      </w:r>
      <w:r w:rsidRPr="00F5566A">
        <w:rPr>
          <w:lang w:val="id-ID"/>
        </w:rPr>
        <w:t>yang menarik</w:t>
      </w:r>
      <w:r w:rsidRPr="00F5566A">
        <w:t xml:space="preserve">, </w:t>
      </w:r>
      <w:r w:rsidRPr="00F5566A">
        <w:rPr>
          <w:lang w:val="id-ID"/>
        </w:rPr>
        <w:t xml:space="preserve">supaya anak tuna grahita </w:t>
      </w:r>
      <w:r w:rsidRPr="00F5566A">
        <w:t xml:space="preserve">kategori ringan </w:t>
      </w:r>
      <w:r w:rsidRPr="00F5566A">
        <w:rPr>
          <w:lang w:val="id-ID"/>
        </w:rPr>
        <w:t xml:space="preserve">dapat </w:t>
      </w:r>
      <w:r w:rsidRPr="00F5566A">
        <w:t xml:space="preserve">memperoleh </w:t>
      </w:r>
      <w:r w:rsidRPr="00F5566A">
        <w:rPr>
          <w:lang w:val="id-ID"/>
        </w:rPr>
        <w:t xml:space="preserve">sebuah </w:t>
      </w:r>
      <w:r w:rsidRPr="00F5566A">
        <w:t xml:space="preserve">pengalaman gerak dasar </w:t>
      </w:r>
      <w:r w:rsidRPr="00F5566A">
        <w:rPr>
          <w:lang w:val="id-ID"/>
        </w:rPr>
        <w:t>yang mudah hingga ke</w:t>
      </w:r>
      <w:r w:rsidRPr="00F5566A">
        <w:t xml:space="preserve"> tingkat pembelajaran yang lebih kompleks</w:t>
      </w:r>
      <w:r w:rsidRPr="00F5566A">
        <w:rPr>
          <w:lang w:val="id-ID"/>
        </w:rPr>
        <w:t xml:space="preserve"> menyerupai gerak aslinya</w:t>
      </w:r>
      <w:r w:rsidRPr="00F5566A">
        <w:t xml:space="preserve">. </w:t>
      </w:r>
      <w:r w:rsidRPr="00F5566A">
        <w:rPr>
          <w:lang w:val="id-ID"/>
        </w:rPr>
        <w:t xml:space="preserve"> </w:t>
      </w:r>
      <w:r w:rsidRPr="00F5566A">
        <w:t xml:space="preserve">Pada </w:t>
      </w:r>
      <w:r w:rsidRPr="00F5566A">
        <w:rPr>
          <w:lang w:val="id-ID"/>
        </w:rPr>
        <w:t xml:space="preserve">anak </w:t>
      </w:r>
      <w:r w:rsidRPr="00F5566A">
        <w:t>tuna</w:t>
      </w:r>
      <w:r w:rsidRPr="00F5566A">
        <w:rPr>
          <w:lang w:val="id-ID"/>
        </w:rPr>
        <w:t xml:space="preserve"> </w:t>
      </w:r>
      <w:r w:rsidRPr="00F5566A">
        <w:t xml:space="preserve">grahita, </w:t>
      </w:r>
      <w:r w:rsidRPr="00F5566A">
        <w:rPr>
          <w:lang w:val="id-ID"/>
        </w:rPr>
        <w:t xml:space="preserve">maka </w:t>
      </w:r>
      <w:r w:rsidRPr="00F5566A">
        <w:t xml:space="preserve">sangat </w:t>
      </w:r>
      <w:r w:rsidRPr="00F5566A">
        <w:rPr>
          <w:lang w:val="id-ID"/>
        </w:rPr>
        <w:t>diperlukan tingkat</w:t>
      </w:r>
      <w:r w:rsidRPr="00F5566A">
        <w:t xml:space="preserve"> kesabaran </w:t>
      </w:r>
      <w:r w:rsidRPr="00F5566A">
        <w:rPr>
          <w:lang w:val="id-ID"/>
        </w:rPr>
        <w:t>ekstra</w:t>
      </w:r>
      <w:r w:rsidRPr="00F5566A">
        <w:t xml:space="preserve">, mengingat </w:t>
      </w:r>
      <w:r w:rsidRPr="00F5566A">
        <w:rPr>
          <w:lang w:val="id-ID"/>
        </w:rPr>
        <w:t>pada fase</w:t>
      </w:r>
      <w:r w:rsidRPr="00F5566A">
        <w:t xml:space="preserve"> pemahaman</w:t>
      </w:r>
      <w:r w:rsidRPr="00F5566A">
        <w:rPr>
          <w:lang w:val="id-ID"/>
        </w:rPr>
        <w:t>nya</w:t>
      </w:r>
      <w:r w:rsidRPr="00F5566A">
        <w:t xml:space="preserve"> </w:t>
      </w:r>
      <w:r w:rsidRPr="00F5566A">
        <w:rPr>
          <w:lang w:val="id-ID"/>
        </w:rPr>
        <w:t xml:space="preserve">cenderung </w:t>
      </w:r>
      <w:r w:rsidRPr="00F5566A">
        <w:t>lambat</w:t>
      </w:r>
      <w:r w:rsidRPr="00F5566A">
        <w:rPr>
          <w:lang w:val="id-ID"/>
        </w:rPr>
        <w:t xml:space="preserve"> dibandingkan lainnya</w:t>
      </w:r>
      <w:r w:rsidRPr="00F5566A">
        <w:t xml:space="preserve">, yaitu menggunakan pendekatan personaliti atau inklusi. Dimana </w:t>
      </w:r>
      <w:r w:rsidRPr="00F5566A">
        <w:rPr>
          <w:lang w:val="id-ID"/>
        </w:rPr>
        <w:t xml:space="preserve">pada </w:t>
      </w:r>
      <w:r w:rsidRPr="00F5566A">
        <w:t xml:space="preserve">pendekatan </w:t>
      </w:r>
      <w:r w:rsidRPr="00F5566A">
        <w:rPr>
          <w:lang w:val="id-ID"/>
        </w:rPr>
        <w:t>yang hati ke hati</w:t>
      </w:r>
      <w:r w:rsidRPr="00F5566A">
        <w:t>, guru di</w:t>
      </w:r>
      <w:r w:rsidRPr="00F5566A">
        <w:rPr>
          <w:lang w:val="id-ID"/>
        </w:rPr>
        <w:t>anjurkan harus bisa menyampaikan</w:t>
      </w:r>
      <w:r w:rsidRPr="00F5566A">
        <w:t xml:space="preserve"> </w:t>
      </w:r>
      <w:r w:rsidRPr="00F5566A">
        <w:rPr>
          <w:lang w:val="id-ID"/>
        </w:rPr>
        <w:t>materi</w:t>
      </w:r>
      <w:r w:rsidRPr="00F5566A">
        <w:t xml:space="preserve"> dengan </w:t>
      </w:r>
      <w:r w:rsidRPr="00F5566A">
        <w:rPr>
          <w:lang w:val="id-ID"/>
        </w:rPr>
        <w:t>mempertimbangkan kekhususan pada</w:t>
      </w:r>
      <w:r w:rsidRPr="00F5566A">
        <w:t xml:space="preserve"> setiap </w:t>
      </w:r>
      <w:r w:rsidRPr="00F5566A">
        <w:rPr>
          <w:lang w:val="id-ID"/>
        </w:rPr>
        <w:t>ABK</w:t>
      </w:r>
      <w:r w:rsidRPr="00F5566A">
        <w:t xml:space="preserve"> yang beragam. </w:t>
      </w:r>
      <w:r w:rsidRPr="00F5566A">
        <w:rPr>
          <w:lang w:val="id-ID"/>
        </w:rPr>
        <w:t>Dimana</w:t>
      </w:r>
      <w:r w:rsidRPr="00F5566A">
        <w:t xml:space="preserve"> dilaksanakan supaya </w:t>
      </w:r>
      <w:r w:rsidRPr="00F5566A">
        <w:rPr>
          <w:lang w:val="id-ID"/>
        </w:rPr>
        <w:t xml:space="preserve">anak </w:t>
      </w:r>
      <w:r w:rsidRPr="00F5566A">
        <w:t>tuna</w:t>
      </w:r>
      <w:r w:rsidRPr="00F5566A">
        <w:rPr>
          <w:lang w:val="id-ID"/>
        </w:rPr>
        <w:t xml:space="preserve"> </w:t>
      </w:r>
      <w:r w:rsidRPr="00F5566A">
        <w:t xml:space="preserve">grahita </w:t>
      </w:r>
      <w:r w:rsidRPr="00F5566A">
        <w:rPr>
          <w:lang w:val="id-ID"/>
        </w:rPr>
        <w:t>telah mendapatkan</w:t>
      </w:r>
      <w:r w:rsidRPr="00F5566A">
        <w:t xml:space="preserve"> perhatian </w:t>
      </w:r>
      <w:r w:rsidRPr="00F5566A">
        <w:rPr>
          <w:lang w:val="id-ID"/>
        </w:rPr>
        <w:t xml:space="preserve">serta penangananan </w:t>
      </w:r>
      <w:r w:rsidRPr="00F5566A">
        <w:t xml:space="preserve">yang </w:t>
      </w:r>
      <w:r w:rsidRPr="00F5566A">
        <w:rPr>
          <w:lang w:val="id-ID"/>
        </w:rPr>
        <w:t>tepat</w:t>
      </w:r>
      <w:r w:rsidRPr="00F5566A">
        <w:t xml:space="preserve"> dengan </w:t>
      </w:r>
      <w:r w:rsidRPr="00F5566A">
        <w:rPr>
          <w:lang w:val="id-ID"/>
        </w:rPr>
        <w:t>kebutuhannya</w:t>
      </w:r>
      <w:r w:rsidRPr="00F5566A">
        <w:t xml:space="preserve">, dimana </w:t>
      </w:r>
      <w:r w:rsidRPr="00F5566A">
        <w:rPr>
          <w:lang w:val="id-ID"/>
        </w:rPr>
        <w:t>endingnya</w:t>
      </w:r>
      <w:r w:rsidRPr="00F5566A">
        <w:t xml:space="preserve"> </w:t>
      </w:r>
      <w:r w:rsidRPr="00F5566A">
        <w:rPr>
          <w:lang w:val="id-ID"/>
        </w:rPr>
        <w:t xml:space="preserve">lebih </w:t>
      </w:r>
      <w:r w:rsidRPr="00F5566A">
        <w:t xml:space="preserve">memudahkan </w:t>
      </w:r>
      <w:r w:rsidRPr="00F5566A">
        <w:rPr>
          <w:lang w:val="id-ID"/>
        </w:rPr>
        <w:t>anak</w:t>
      </w:r>
      <w:r w:rsidRPr="00F5566A">
        <w:t xml:space="preserve"> tuna</w:t>
      </w:r>
      <w:r w:rsidRPr="00F5566A">
        <w:rPr>
          <w:lang w:val="id-ID"/>
        </w:rPr>
        <w:t xml:space="preserve"> </w:t>
      </w:r>
      <w:r w:rsidRPr="00F5566A">
        <w:t xml:space="preserve">grahita dalam </w:t>
      </w:r>
      <w:r w:rsidRPr="00F5566A">
        <w:rPr>
          <w:lang w:val="id-ID"/>
        </w:rPr>
        <w:t>memvisualisasi</w:t>
      </w:r>
      <w:r w:rsidRPr="00F5566A">
        <w:t xml:space="preserve"> </w:t>
      </w:r>
      <w:r w:rsidRPr="00F5566A">
        <w:rPr>
          <w:lang w:val="id-ID"/>
        </w:rPr>
        <w:t>sebuah instruksi</w:t>
      </w:r>
      <w:r w:rsidRPr="00F5566A">
        <w:t xml:space="preserve"> yang </w:t>
      </w:r>
      <w:r w:rsidRPr="00F5566A">
        <w:rPr>
          <w:lang w:val="id-ID"/>
        </w:rPr>
        <w:t xml:space="preserve">telah diterimanya. </w:t>
      </w:r>
    </w:p>
    <w:p w14:paraId="1FFD81A8" w14:textId="1891E5A9" w:rsidR="00EE6AFF" w:rsidRPr="00F5566A" w:rsidRDefault="00EE6AFF" w:rsidP="00EE6AFF">
      <w:pPr>
        <w:pStyle w:val="BodyText"/>
        <w:spacing w:before="33" w:line="276" w:lineRule="auto"/>
        <w:ind w:left="100" w:right="117" w:firstLine="540"/>
        <w:jc w:val="both"/>
      </w:pPr>
      <w:r w:rsidRPr="00F5566A">
        <w:t xml:space="preserve">Pada mulanya </w:t>
      </w:r>
      <w:r w:rsidRPr="00F5566A">
        <w:rPr>
          <w:lang w:val="id-ID"/>
        </w:rPr>
        <w:t>pem</w:t>
      </w:r>
      <w:r w:rsidRPr="00F5566A">
        <w:t>belajar</w:t>
      </w:r>
      <w:r w:rsidRPr="00F5566A">
        <w:rPr>
          <w:lang w:val="id-ID"/>
        </w:rPr>
        <w:t>an</w:t>
      </w:r>
      <w:r w:rsidRPr="00F5566A">
        <w:t xml:space="preserve"> gerak </w:t>
      </w:r>
      <w:r w:rsidRPr="00F5566A">
        <w:rPr>
          <w:lang w:val="id-ID"/>
        </w:rPr>
        <w:t>bisa</w:t>
      </w:r>
      <w:r w:rsidRPr="00F5566A">
        <w:t xml:space="preserve"> </w:t>
      </w:r>
      <w:r w:rsidRPr="00F5566A">
        <w:rPr>
          <w:lang w:val="id-ID"/>
        </w:rPr>
        <w:t>lebih</w:t>
      </w:r>
      <w:r w:rsidRPr="00F5566A">
        <w:t xml:space="preserve"> </w:t>
      </w:r>
      <w:r w:rsidRPr="00F5566A">
        <w:rPr>
          <w:lang w:val="id-ID"/>
        </w:rPr>
        <w:t>mengembangkan</w:t>
      </w:r>
      <w:r w:rsidRPr="00F5566A">
        <w:t xml:space="preserve"> </w:t>
      </w:r>
      <w:r w:rsidRPr="00F5566A">
        <w:rPr>
          <w:lang w:val="id-ID"/>
        </w:rPr>
        <w:t xml:space="preserve">hasil </w:t>
      </w:r>
      <w:r w:rsidRPr="00F5566A">
        <w:t xml:space="preserve">keterampilan gerak </w:t>
      </w:r>
      <w:r w:rsidRPr="00F5566A">
        <w:rPr>
          <w:lang w:val="id-ID"/>
        </w:rPr>
        <w:t>serta dalam penerapannya belum kita</w:t>
      </w:r>
      <w:r w:rsidRPr="00F5566A">
        <w:t xml:space="preserve"> disadari belajar gerak</w:t>
      </w:r>
      <w:r w:rsidRPr="00F5566A">
        <w:rPr>
          <w:lang w:val="id-ID"/>
        </w:rPr>
        <w:t xml:space="preserve"> ini</w:t>
      </w:r>
      <w:r w:rsidRPr="00F5566A">
        <w:t xml:space="preserve"> juga</w:t>
      </w:r>
      <w:r w:rsidRPr="00F5566A">
        <w:rPr>
          <w:lang w:val="id-ID"/>
        </w:rPr>
        <w:t xml:space="preserve"> bisa berdampak terhadap afktif</w:t>
      </w:r>
      <w:r w:rsidRPr="00F5566A">
        <w:t xml:space="preserve"> </w:t>
      </w:r>
      <w:r w:rsidRPr="00F5566A">
        <w:rPr>
          <w:lang w:val="id-ID"/>
        </w:rPr>
        <w:t>serta</w:t>
      </w:r>
      <w:r w:rsidRPr="00F5566A">
        <w:t xml:space="preserve"> </w:t>
      </w:r>
      <w:r w:rsidRPr="00F5566A">
        <w:rPr>
          <w:lang w:val="id-ID"/>
        </w:rPr>
        <w:t>karakter</w:t>
      </w:r>
      <w:r w:rsidRPr="00F5566A">
        <w:t xml:space="preserve"> seseorang. </w:t>
      </w:r>
      <w:r w:rsidRPr="00F5566A">
        <w:rPr>
          <w:lang w:val="id-ID"/>
        </w:rPr>
        <w:t>B</w:t>
      </w:r>
      <w:r w:rsidRPr="00F5566A">
        <w:t xml:space="preserve">elajar gerak </w:t>
      </w:r>
      <w:r w:rsidRPr="00F5566A">
        <w:rPr>
          <w:lang w:val="id-ID"/>
        </w:rPr>
        <w:t xml:space="preserve">akan memiliki keterkaitan </w:t>
      </w:r>
      <w:r w:rsidRPr="00F5566A">
        <w:t xml:space="preserve">erat </w:t>
      </w:r>
      <w:r w:rsidRPr="00F5566A">
        <w:rPr>
          <w:lang w:val="id-ID"/>
        </w:rPr>
        <w:t>terhadap</w:t>
      </w:r>
      <w:r w:rsidRPr="00F5566A">
        <w:t xml:space="preserve"> </w:t>
      </w:r>
      <w:r w:rsidRPr="00F5566A">
        <w:rPr>
          <w:lang w:val="id-ID"/>
        </w:rPr>
        <w:t>adanya perubahan</w:t>
      </w:r>
      <w:r w:rsidRPr="00F5566A">
        <w:t xml:space="preserve"> </w:t>
      </w:r>
      <w:r w:rsidRPr="00F5566A">
        <w:rPr>
          <w:lang w:val="id-ID"/>
        </w:rPr>
        <w:t>hasil kemampuan</w:t>
      </w:r>
      <w:r w:rsidRPr="00F5566A">
        <w:t xml:space="preserve"> gerak </w:t>
      </w:r>
      <w:r w:rsidRPr="00F5566A">
        <w:rPr>
          <w:lang w:val="id-ID"/>
        </w:rPr>
        <w:t>terhadap individu</w:t>
      </w:r>
      <w:r w:rsidRPr="00F5566A">
        <w:t xml:space="preserve"> yang</w:t>
      </w:r>
      <w:r w:rsidRPr="00F5566A">
        <w:rPr>
          <w:lang w:val="id-ID"/>
        </w:rPr>
        <w:t xml:space="preserve"> masih</w:t>
      </w:r>
      <w:r w:rsidRPr="00F5566A">
        <w:t xml:space="preserve"> belum </w:t>
      </w:r>
      <w:r w:rsidRPr="00F5566A">
        <w:rPr>
          <w:lang w:val="id-ID"/>
        </w:rPr>
        <w:t xml:space="preserve">mempunyai sebuah </w:t>
      </w:r>
      <w:r w:rsidRPr="00F5566A">
        <w:t xml:space="preserve">pengalaman gerak </w:t>
      </w:r>
      <w:r w:rsidRPr="00F5566A">
        <w:rPr>
          <w:lang w:val="id-ID"/>
        </w:rPr>
        <w:t>yang kompleks</w:t>
      </w:r>
      <w:r w:rsidRPr="00F5566A">
        <w:t xml:space="preserve"> </w:t>
      </w:r>
      <w:r w:rsidRPr="00F5566A">
        <w:rPr>
          <w:lang w:val="id-ID"/>
        </w:rPr>
        <w:t>serta</w:t>
      </w:r>
      <w:r w:rsidRPr="00F5566A">
        <w:t xml:space="preserve"> </w:t>
      </w:r>
      <w:r w:rsidRPr="00F5566A">
        <w:rPr>
          <w:lang w:val="id-ID"/>
        </w:rPr>
        <w:t xml:space="preserve">memperoleh </w:t>
      </w:r>
      <w:r w:rsidRPr="00F5566A">
        <w:t xml:space="preserve">kembali </w:t>
      </w:r>
      <w:r w:rsidRPr="00F5566A">
        <w:rPr>
          <w:lang w:val="id-ID"/>
        </w:rPr>
        <w:t>kemampuan</w:t>
      </w:r>
      <w:r w:rsidRPr="00F5566A">
        <w:t xml:space="preserve"> gerak </w:t>
      </w:r>
      <w:r w:rsidRPr="00F5566A">
        <w:rPr>
          <w:lang w:val="id-ID"/>
        </w:rPr>
        <w:t>dimana</w:t>
      </w:r>
      <w:r w:rsidRPr="00F5566A">
        <w:t xml:space="preserve"> </w:t>
      </w:r>
      <w:r w:rsidRPr="00F5566A">
        <w:rPr>
          <w:lang w:val="id-ID"/>
        </w:rPr>
        <w:t>sukar</w:t>
      </w:r>
      <w:r w:rsidRPr="00F5566A">
        <w:t>/mustahil dilak</w:t>
      </w:r>
      <w:r w:rsidRPr="00F5566A">
        <w:rPr>
          <w:lang w:val="id-ID"/>
        </w:rPr>
        <w:t>sanakan</w:t>
      </w:r>
      <w:r w:rsidRPr="00F5566A">
        <w:t xml:space="preserve"> </w:t>
      </w:r>
      <w:r w:rsidRPr="00F5566A">
        <w:rPr>
          <w:lang w:val="id-ID"/>
        </w:rPr>
        <w:t>sebab</w:t>
      </w:r>
      <w:r w:rsidRPr="00F5566A">
        <w:t xml:space="preserve"> cidera, penyakit</w:t>
      </w:r>
      <w:r w:rsidRPr="00F5566A">
        <w:rPr>
          <w:lang w:val="id-ID"/>
        </w:rPr>
        <w:t xml:space="preserve"> hingga</w:t>
      </w:r>
      <w:r w:rsidRPr="00F5566A">
        <w:t xml:space="preserve"> </w:t>
      </w:r>
      <w:r w:rsidRPr="00F5566A">
        <w:rPr>
          <w:lang w:val="id-ID"/>
        </w:rPr>
        <w:t>lain</w:t>
      </w:r>
      <w:r w:rsidRPr="00F5566A">
        <w:t xml:space="preserve">nya. Belajar gerak </w:t>
      </w:r>
      <w:r w:rsidRPr="00F5566A">
        <w:rPr>
          <w:lang w:val="id-ID"/>
        </w:rPr>
        <w:t>untuk</w:t>
      </w:r>
      <w:r w:rsidRPr="00F5566A">
        <w:t xml:space="preserve"> ABK</w:t>
      </w:r>
      <w:r w:rsidRPr="00F5566A">
        <w:rPr>
          <w:lang w:val="id-ID"/>
        </w:rPr>
        <w:t xml:space="preserve"> perlu adanya </w:t>
      </w:r>
      <w:r w:rsidRPr="00F5566A">
        <w:t xml:space="preserve">disesuaikan </w:t>
      </w:r>
      <w:r w:rsidRPr="00F5566A">
        <w:rPr>
          <w:lang w:val="id-ID"/>
        </w:rPr>
        <w:t>terhadap</w:t>
      </w:r>
      <w:r w:rsidRPr="00F5566A">
        <w:t xml:space="preserve"> kebutuhan, </w:t>
      </w:r>
      <w:r w:rsidRPr="00F5566A">
        <w:rPr>
          <w:lang w:val="id-ID"/>
        </w:rPr>
        <w:t>sebab nantinya</w:t>
      </w:r>
      <w:r w:rsidRPr="00F5566A">
        <w:t xml:space="preserve"> berpengaruh terhadap hasil</w:t>
      </w:r>
      <w:r w:rsidRPr="00F5566A">
        <w:rPr>
          <w:lang w:val="id-ID"/>
        </w:rPr>
        <w:t xml:space="preserve"> pada</w:t>
      </w:r>
      <w:r w:rsidRPr="00F5566A">
        <w:t xml:space="preserve"> pembelajaran </w:t>
      </w:r>
      <w:r w:rsidRPr="00F5566A">
        <w:rPr>
          <w:lang w:val="id-ID"/>
        </w:rPr>
        <w:t>tertentu</w:t>
      </w:r>
      <w:r w:rsidRPr="00F5566A">
        <w:t xml:space="preserve">. Proses </w:t>
      </w:r>
      <w:r w:rsidRPr="00F5566A">
        <w:rPr>
          <w:lang w:val="id-ID"/>
        </w:rPr>
        <w:t xml:space="preserve">kegiatan </w:t>
      </w:r>
      <w:r w:rsidRPr="00F5566A">
        <w:t xml:space="preserve">pembelajaraan </w:t>
      </w:r>
      <w:r w:rsidRPr="00F5566A">
        <w:rPr>
          <w:lang w:val="id-ID"/>
        </w:rPr>
        <w:t>akan berdampak</w:t>
      </w:r>
      <w:r w:rsidRPr="00F5566A">
        <w:t xml:space="preserve"> </w:t>
      </w:r>
      <w:r w:rsidRPr="00F5566A">
        <w:rPr>
          <w:lang w:val="id-ID"/>
        </w:rPr>
        <w:t xml:space="preserve">pada </w:t>
      </w:r>
      <w:r w:rsidRPr="00F5566A">
        <w:t xml:space="preserve">keterampilan gerak </w:t>
      </w:r>
      <w:r w:rsidRPr="00F5566A">
        <w:rPr>
          <w:lang w:val="id-ID"/>
        </w:rPr>
        <w:t xml:space="preserve">yang </w:t>
      </w:r>
      <w:r w:rsidRPr="00F5566A">
        <w:t xml:space="preserve">baru </w:t>
      </w:r>
      <w:r w:rsidRPr="00F5566A">
        <w:rPr>
          <w:lang w:val="id-ID"/>
        </w:rPr>
        <w:t>hingga pada</w:t>
      </w:r>
      <w:r w:rsidRPr="00F5566A">
        <w:t xml:space="preserve"> keterampilan </w:t>
      </w:r>
      <w:r w:rsidRPr="00F5566A">
        <w:rPr>
          <w:lang w:val="id-ID"/>
        </w:rPr>
        <w:t xml:space="preserve">pada </w:t>
      </w:r>
      <w:r w:rsidRPr="00F5566A">
        <w:t>gerak lama yang</w:t>
      </w:r>
      <w:r w:rsidRPr="00F5566A">
        <w:rPr>
          <w:lang w:val="id-ID"/>
        </w:rPr>
        <w:t xml:space="preserve"> pada</w:t>
      </w:r>
      <w:r w:rsidRPr="00F5566A">
        <w:t xml:space="preserve"> sebelumnya </w:t>
      </w:r>
      <w:r w:rsidRPr="00F5566A">
        <w:rPr>
          <w:lang w:val="id-ID"/>
        </w:rPr>
        <w:t>sudah dilaksanakan</w:t>
      </w:r>
      <w:r w:rsidRPr="00F5566A">
        <w:t xml:space="preserve"> </w:t>
      </w:r>
      <w:r w:rsidRPr="00F5566A">
        <w:rPr>
          <w:lang w:val="id-ID"/>
        </w:rPr>
        <w:t>ABK yang lain</w:t>
      </w:r>
      <w:r w:rsidRPr="00F5566A">
        <w:t xml:space="preserve">. Adapun </w:t>
      </w:r>
      <w:r w:rsidRPr="00F5566A">
        <w:rPr>
          <w:lang w:val="id-ID"/>
        </w:rPr>
        <w:t xml:space="preserve">dampak pada </w:t>
      </w:r>
      <w:r w:rsidRPr="00F5566A">
        <w:t xml:space="preserve">pengaruh </w:t>
      </w:r>
      <w:r w:rsidRPr="00F5566A">
        <w:rPr>
          <w:lang w:val="id-ID"/>
        </w:rPr>
        <w:t xml:space="preserve">sebuah </w:t>
      </w:r>
      <w:r w:rsidRPr="00F5566A">
        <w:t xml:space="preserve">pembelajaran </w:t>
      </w:r>
      <w:r w:rsidRPr="00F5566A">
        <w:rPr>
          <w:lang w:val="id-ID"/>
        </w:rPr>
        <w:t>yakni</w:t>
      </w:r>
      <w:r w:rsidRPr="00F5566A">
        <w:t xml:space="preserve"> dapat </w:t>
      </w:r>
      <w:r w:rsidRPr="00F5566A">
        <w:rPr>
          <w:lang w:val="id-ID"/>
        </w:rPr>
        <w:t xml:space="preserve">juga </w:t>
      </w:r>
      <w:r w:rsidRPr="00F5566A">
        <w:t xml:space="preserve">berupa </w:t>
      </w:r>
      <w:r w:rsidRPr="00F5566A">
        <w:rPr>
          <w:lang w:val="id-ID"/>
        </w:rPr>
        <w:t xml:space="preserve">beberapa </w:t>
      </w:r>
      <w:r w:rsidRPr="00F5566A">
        <w:t xml:space="preserve">pengaruh </w:t>
      </w:r>
      <w:r w:rsidRPr="00F5566A">
        <w:rPr>
          <w:lang w:val="id-ID"/>
        </w:rPr>
        <w:t xml:space="preserve">yang </w:t>
      </w:r>
      <w:r w:rsidRPr="00F5566A">
        <w:t xml:space="preserve">positif </w:t>
      </w:r>
      <w:r w:rsidRPr="00F5566A">
        <w:rPr>
          <w:lang w:val="id-ID"/>
        </w:rPr>
        <w:t>ataupun</w:t>
      </w:r>
      <w:r w:rsidRPr="00F5566A">
        <w:t xml:space="preserve"> negatif. Maka </w:t>
      </w:r>
      <w:r w:rsidRPr="00F5566A">
        <w:rPr>
          <w:lang w:val="id-ID"/>
        </w:rPr>
        <w:t>sebab</w:t>
      </w:r>
      <w:r w:rsidRPr="00F5566A">
        <w:t xml:space="preserve"> itu, </w:t>
      </w:r>
      <w:r w:rsidRPr="00F5566A">
        <w:rPr>
          <w:lang w:val="id-ID"/>
        </w:rPr>
        <w:t>pada kegiatn</w:t>
      </w:r>
      <w:r w:rsidRPr="00F5566A">
        <w:t xml:space="preserve"> </w:t>
      </w:r>
      <w:r w:rsidRPr="00F5566A">
        <w:rPr>
          <w:lang w:val="id-ID"/>
        </w:rPr>
        <w:t xml:space="preserve">sebuah </w:t>
      </w:r>
      <w:r w:rsidRPr="00F5566A">
        <w:t xml:space="preserve">pembelajaran </w:t>
      </w:r>
      <w:r w:rsidRPr="00F5566A">
        <w:rPr>
          <w:lang w:val="id-ID"/>
        </w:rPr>
        <w:t xml:space="preserve">sebaiknya </w:t>
      </w:r>
      <w:r w:rsidRPr="00F5566A">
        <w:t xml:space="preserve">disesuaikan </w:t>
      </w:r>
      <w:r w:rsidRPr="00F5566A">
        <w:rPr>
          <w:lang w:val="id-ID"/>
        </w:rPr>
        <w:t>terhadap</w:t>
      </w:r>
      <w:r w:rsidRPr="00F5566A">
        <w:t xml:space="preserve"> </w:t>
      </w:r>
      <w:r w:rsidRPr="00F5566A">
        <w:rPr>
          <w:lang w:val="id-ID"/>
        </w:rPr>
        <w:t>keaadaan kekhususan</w:t>
      </w:r>
      <w:r w:rsidRPr="00F5566A">
        <w:t xml:space="preserve"> </w:t>
      </w:r>
      <w:r w:rsidRPr="00F5566A">
        <w:rPr>
          <w:lang w:val="id-ID"/>
        </w:rPr>
        <w:t>anak</w:t>
      </w:r>
      <w:r w:rsidRPr="00F5566A">
        <w:t xml:space="preserve"> tuna</w:t>
      </w:r>
      <w:r w:rsidRPr="00F5566A">
        <w:rPr>
          <w:lang w:val="id-ID"/>
        </w:rPr>
        <w:t xml:space="preserve"> </w:t>
      </w:r>
      <w:r w:rsidRPr="00F5566A">
        <w:t>grahita.</w:t>
      </w:r>
    </w:p>
    <w:p w14:paraId="5B63D5A2" w14:textId="77777777" w:rsidR="00EE6AFF" w:rsidRPr="00F5566A" w:rsidRDefault="00EE6AFF" w:rsidP="00EE6AFF">
      <w:pPr>
        <w:pStyle w:val="BodyText"/>
        <w:spacing w:before="33" w:line="276" w:lineRule="auto"/>
        <w:ind w:left="100" w:right="117" w:firstLine="540"/>
        <w:jc w:val="both"/>
      </w:pPr>
      <w:r w:rsidRPr="00F5566A">
        <w:rPr>
          <w:lang w:val="id-ID"/>
        </w:rPr>
        <w:t>Pendapat itu</w:t>
      </w:r>
      <w:r w:rsidRPr="00F5566A">
        <w:t xml:space="preserve"> </w:t>
      </w:r>
      <w:r w:rsidRPr="00F5566A">
        <w:rPr>
          <w:lang w:val="id-ID"/>
        </w:rPr>
        <w:t>sesuai</w:t>
      </w:r>
      <w:r w:rsidRPr="00F5566A">
        <w:t xml:space="preserve"> dengan </w:t>
      </w:r>
      <w:r w:rsidRPr="00F5566A">
        <w:rPr>
          <w:lang w:val="id-ID"/>
        </w:rPr>
        <w:t>apa yang telah dilaksanakan</w:t>
      </w:r>
      <w:r w:rsidRPr="00F5566A">
        <w:t xml:space="preserve"> penelitian </w:t>
      </w:r>
      <w:r w:rsidRPr="00F5566A">
        <w:rPr>
          <w:lang w:val="id-ID"/>
        </w:rPr>
        <w:t>serta</w:t>
      </w:r>
      <w:r w:rsidRPr="00F5566A">
        <w:t xml:space="preserve"> dikembangkan oleh</w:t>
      </w:r>
      <w:r w:rsidRPr="00F5566A">
        <w:rPr>
          <w:lang w:val="id-ID"/>
        </w:rPr>
        <w:t xml:space="preserve"> </w:t>
      </w:r>
      <w:r w:rsidRPr="00F5566A">
        <w:rPr>
          <w:lang w:val="id-ID"/>
        </w:rPr>
        <w:fldChar w:fldCharType="begin" w:fldLock="1"/>
      </w:r>
      <w:r w:rsidRPr="00F5566A">
        <w:rPr>
          <w:lang w:val="id-ID"/>
        </w:rPr>
        <w:instrText>ADDIN CSL_CITATION { "citationItems" : [ { "id" : "ITEM-1", "itemData" : { "author" : [ { "dropping-particle" : "", "family" : "Kesumawati, S. Damanik", "given" : "S.", "non-dropping-particle" : "", "parse-names" : false, "suffix" : "" } ], "container-title" : "Jurnal Ilmu Keolahragaan", "id" : "ITEM-1", "issue" : "2", "issued" : { "date-parts" : [ [ "2019" ] ] }, "page" : "146-153", "title" : "Model Pembelajaran Gerak Dasar Pada Anak Tunagrahita Ringan", "type" : "article-journal", "volume" : "18" }, "uris" : [ "http://www.mendeley.com/documents/?uuid=ca451195-708c-4b81-958b-14583a355518" ] } ], "mendeley" : { "formattedCitation" : "(Kesumawati, S. Damanik, 2019)", "manualFormatting" : "(Kesumawati, 2019)", "plainTextFormattedCitation" : "(Kesumawati, S. Damanik, 2019)", "previouslyFormattedCitation" : "(Kesumawati, S. Damanik, 2019)" }, "properties" : { "noteIndex" : 0 }, "schema" : "https://github.com/citation-style-language/schema/raw/master/csl-citation.json" }</w:instrText>
      </w:r>
      <w:r w:rsidRPr="00F5566A">
        <w:rPr>
          <w:lang w:val="id-ID"/>
        </w:rPr>
        <w:fldChar w:fldCharType="separate"/>
      </w:r>
      <w:r w:rsidRPr="00F5566A">
        <w:rPr>
          <w:noProof/>
          <w:lang w:val="id-ID"/>
        </w:rPr>
        <w:t>(Kesumawati, 2019)</w:t>
      </w:r>
      <w:r w:rsidRPr="00F5566A">
        <w:rPr>
          <w:lang w:val="id-ID"/>
        </w:rPr>
        <w:fldChar w:fldCharType="end"/>
      </w:r>
      <w:r w:rsidRPr="00F5566A">
        <w:t xml:space="preserve"> yang </w:t>
      </w:r>
      <w:r w:rsidRPr="00F5566A">
        <w:rPr>
          <w:lang w:val="id-ID"/>
        </w:rPr>
        <w:t xml:space="preserve">dimana dikatakan </w:t>
      </w:r>
      <w:r w:rsidRPr="00F5566A">
        <w:t>bahwa</w:t>
      </w:r>
      <w:r w:rsidRPr="00F5566A">
        <w:rPr>
          <w:lang w:val="id-ID"/>
        </w:rPr>
        <w:t>sanya sebuah</w:t>
      </w:r>
      <w:r w:rsidRPr="00F5566A">
        <w:t xml:space="preserve"> pendekatan bermain </w:t>
      </w:r>
      <w:r w:rsidRPr="00F5566A">
        <w:rPr>
          <w:lang w:val="id-ID"/>
        </w:rPr>
        <w:t>bagi</w:t>
      </w:r>
      <w:r w:rsidRPr="00F5566A">
        <w:t xml:space="preserve"> siswa tuna</w:t>
      </w:r>
      <w:r w:rsidRPr="00F5566A">
        <w:rPr>
          <w:lang w:val="id-ID"/>
        </w:rPr>
        <w:t xml:space="preserve"> </w:t>
      </w:r>
      <w:r w:rsidRPr="00F5566A">
        <w:t xml:space="preserve">grahita memiliki </w:t>
      </w:r>
      <w:r w:rsidRPr="00F5566A">
        <w:rPr>
          <w:lang w:val="id-ID"/>
        </w:rPr>
        <w:t xml:space="preserve">maksud </w:t>
      </w:r>
      <w:r w:rsidRPr="00F5566A">
        <w:t xml:space="preserve">sebagai </w:t>
      </w:r>
      <w:r w:rsidRPr="00F5566A">
        <w:rPr>
          <w:i/>
        </w:rPr>
        <w:t>Play Therapy</w:t>
      </w:r>
      <w:r w:rsidRPr="00F5566A">
        <w:t xml:space="preserve">. Dimana </w:t>
      </w:r>
      <w:r w:rsidRPr="00F5566A">
        <w:rPr>
          <w:lang w:val="id-ID"/>
        </w:rPr>
        <w:t xml:space="preserve">pada kegiatan </w:t>
      </w:r>
      <w:r w:rsidRPr="00F5566A">
        <w:t xml:space="preserve">bermain tersebut </w:t>
      </w:r>
      <w:r w:rsidRPr="00F5566A">
        <w:rPr>
          <w:lang w:val="id-ID"/>
        </w:rPr>
        <w:t xml:space="preserve">akan dapat lebih </w:t>
      </w:r>
      <w:r w:rsidRPr="00F5566A">
        <w:t xml:space="preserve">meningkatkan keterampilan gerak dasar </w:t>
      </w:r>
      <w:r w:rsidRPr="00F5566A">
        <w:rPr>
          <w:lang w:val="id-ID"/>
        </w:rPr>
        <w:t>bagi anak</w:t>
      </w:r>
      <w:r w:rsidRPr="00F5566A">
        <w:t xml:space="preserve"> tuna</w:t>
      </w:r>
      <w:r w:rsidRPr="00F5566A">
        <w:rPr>
          <w:lang w:val="id-ID"/>
        </w:rPr>
        <w:t xml:space="preserve"> </w:t>
      </w:r>
      <w:r w:rsidRPr="00F5566A">
        <w:t xml:space="preserve">grahita. Permainan </w:t>
      </w:r>
      <w:r w:rsidRPr="00F5566A">
        <w:rPr>
          <w:lang w:val="id-ID"/>
        </w:rPr>
        <w:t xml:space="preserve">kejar tom berisi berbagai kegiatan gerak yang mudah dilaksanakan </w:t>
      </w:r>
      <w:r w:rsidRPr="00F5566A">
        <w:t>yang di</w:t>
      </w:r>
      <w:r w:rsidRPr="00F5566A">
        <w:rPr>
          <w:lang w:val="id-ID"/>
        </w:rPr>
        <w:t>ramu</w:t>
      </w:r>
      <w:r w:rsidRPr="00F5566A">
        <w:t xml:space="preserve"> </w:t>
      </w:r>
      <w:r w:rsidRPr="00F5566A">
        <w:rPr>
          <w:lang w:val="id-ID"/>
        </w:rPr>
        <w:t xml:space="preserve">berupa </w:t>
      </w:r>
      <w:r w:rsidRPr="00F5566A">
        <w:t>bentuk permainan yang</w:t>
      </w:r>
      <w:r w:rsidRPr="00F5566A">
        <w:rPr>
          <w:lang w:val="id-ID"/>
        </w:rPr>
        <w:t xml:space="preserve"> dianggap sudah dapat </w:t>
      </w:r>
      <w:r w:rsidRPr="00F5566A">
        <w:t xml:space="preserve">memberikan </w:t>
      </w:r>
      <w:r w:rsidRPr="00F5566A">
        <w:rPr>
          <w:lang w:val="id-ID"/>
        </w:rPr>
        <w:t xml:space="preserve">bantuan </w:t>
      </w:r>
      <w:r w:rsidRPr="00F5566A">
        <w:t xml:space="preserve">gerak </w:t>
      </w:r>
      <w:r w:rsidRPr="00F5566A">
        <w:rPr>
          <w:lang w:val="id-ID"/>
        </w:rPr>
        <w:t xml:space="preserve">untuk anak </w:t>
      </w:r>
      <w:r w:rsidRPr="00F5566A">
        <w:t>tuna</w:t>
      </w:r>
      <w:r w:rsidRPr="00F5566A">
        <w:rPr>
          <w:lang w:val="id-ID"/>
        </w:rPr>
        <w:t xml:space="preserve"> </w:t>
      </w:r>
      <w:r w:rsidRPr="00F5566A">
        <w:t>grahita ringan yang mana memiliki be</w:t>
      </w:r>
      <w:r w:rsidRPr="00F5566A">
        <w:rPr>
          <w:lang w:val="id-ID"/>
        </w:rPr>
        <w:t>be</w:t>
      </w:r>
      <w:r w:rsidRPr="00F5566A">
        <w:t>r</w:t>
      </w:r>
      <w:r w:rsidRPr="00F5566A">
        <w:rPr>
          <w:lang w:val="id-ID"/>
        </w:rPr>
        <w:t xml:space="preserve">apa </w:t>
      </w:r>
      <w:r w:rsidRPr="00F5566A">
        <w:t xml:space="preserve">tujuan </w:t>
      </w:r>
      <w:r w:rsidRPr="00F5566A">
        <w:rPr>
          <w:lang w:val="id-ID"/>
        </w:rPr>
        <w:t xml:space="preserve">guna </w:t>
      </w:r>
      <w:r w:rsidRPr="00F5566A">
        <w:t>menunjang kemampuan gerak</w:t>
      </w:r>
      <w:r w:rsidRPr="00F5566A">
        <w:rPr>
          <w:lang w:val="id-ID"/>
        </w:rPr>
        <w:t xml:space="preserve"> pada</w:t>
      </w:r>
      <w:r w:rsidRPr="00F5566A">
        <w:t xml:space="preserve"> siswa tuna</w:t>
      </w:r>
      <w:r w:rsidRPr="00F5566A">
        <w:rPr>
          <w:lang w:val="id-ID"/>
        </w:rPr>
        <w:t xml:space="preserve"> </w:t>
      </w:r>
      <w:r w:rsidRPr="00F5566A">
        <w:t xml:space="preserve">grahita dalam </w:t>
      </w:r>
      <w:r w:rsidRPr="00F5566A">
        <w:rPr>
          <w:lang w:val="id-ID"/>
        </w:rPr>
        <w:t>melaksanakan kegiatan</w:t>
      </w:r>
      <w:r w:rsidRPr="00F5566A">
        <w:t xml:space="preserve"> sehari-hari</w:t>
      </w:r>
    </w:p>
    <w:p w14:paraId="2C95CBB5" w14:textId="20078C42" w:rsidR="009B5D8F" w:rsidRDefault="00EE6AFF" w:rsidP="00EE6AFF">
      <w:pPr>
        <w:ind w:left="100" w:firstLine="720"/>
        <w:jc w:val="both"/>
      </w:pPr>
      <w:r w:rsidRPr="00F5566A">
        <w:t xml:space="preserve">Dengan demikian, </w:t>
      </w:r>
      <w:r w:rsidRPr="00F5566A">
        <w:rPr>
          <w:lang w:val="id-ID"/>
        </w:rPr>
        <w:t xml:space="preserve">bisa disebut </w:t>
      </w:r>
      <w:r w:rsidRPr="00F5566A">
        <w:t xml:space="preserve">bahwa </w:t>
      </w:r>
      <w:r w:rsidRPr="00F5566A">
        <w:rPr>
          <w:lang w:val="id-ID"/>
        </w:rPr>
        <w:t xml:space="preserve">dalam </w:t>
      </w:r>
      <w:r w:rsidRPr="00F5566A">
        <w:t>permain</w:t>
      </w:r>
      <w:r w:rsidRPr="00F5566A">
        <w:rPr>
          <w:lang w:val="id-ID"/>
        </w:rPr>
        <w:t>an</w:t>
      </w:r>
      <w:r w:rsidRPr="00F5566A">
        <w:t xml:space="preserve"> tidak </w:t>
      </w:r>
      <w:r w:rsidRPr="00F5566A">
        <w:rPr>
          <w:lang w:val="id-ID"/>
        </w:rPr>
        <w:t xml:space="preserve">sekadar </w:t>
      </w:r>
      <w:r w:rsidRPr="00F5566A">
        <w:t xml:space="preserve">bermanfaat </w:t>
      </w:r>
      <w:r w:rsidRPr="00F5566A">
        <w:rPr>
          <w:lang w:val="id-ID"/>
        </w:rPr>
        <w:t xml:space="preserve">guna kemampuan </w:t>
      </w:r>
      <w:r w:rsidRPr="00F5566A">
        <w:t xml:space="preserve">gerak </w:t>
      </w:r>
      <w:r w:rsidRPr="00F5566A">
        <w:rPr>
          <w:lang w:val="id-ID"/>
        </w:rPr>
        <w:t>dasar</w:t>
      </w:r>
      <w:r w:rsidRPr="00F5566A">
        <w:t xml:space="preserve">, </w:t>
      </w:r>
      <w:r w:rsidRPr="00F5566A">
        <w:rPr>
          <w:lang w:val="id-ID"/>
        </w:rPr>
        <w:t>melainkan</w:t>
      </w:r>
      <w:r w:rsidRPr="00F5566A">
        <w:t xml:space="preserve"> juga </w:t>
      </w:r>
      <w:r w:rsidRPr="00F5566A">
        <w:rPr>
          <w:lang w:val="id-ID"/>
        </w:rPr>
        <w:t xml:space="preserve">turut </w:t>
      </w:r>
      <w:r w:rsidRPr="00F5566A">
        <w:t>membantu</w:t>
      </w:r>
      <w:r w:rsidRPr="00F5566A">
        <w:rPr>
          <w:lang w:val="id-ID"/>
        </w:rPr>
        <w:t xml:space="preserve"> dalam</w:t>
      </w:r>
      <w:r w:rsidRPr="00F5566A">
        <w:t xml:space="preserve"> </w:t>
      </w:r>
      <w:r w:rsidRPr="00F5566A">
        <w:rPr>
          <w:lang w:val="id-ID"/>
        </w:rPr>
        <w:t xml:space="preserve">mengambangkan ilmu </w:t>
      </w:r>
      <w:r w:rsidRPr="00F5566A">
        <w:t>pengetahuan</w:t>
      </w:r>
      <w:r w:rsidRPr="00F5566A">
        <w:rPr>
          <w:lang w:val="id-ID"/>
        </w:rPr>
        <w:t xml:space="preserve">. </w:t>
      </w:r>
      <w:r w:rsidRPr="00F5566A">
        <w:t>Namun</w:t>
      </w:r>
      <w:r w:rsidRPr="00F5566A">
        <w:rPr>
          <w:lang w:val="id-ID"/>
        </w:rPr>
        <w:t xml:space="preserve"> demikian</w:t>
      </w:r>
      <w:r w:rsidRPr="00F5566A">
        <w:t>, perlu di</w:t>
      </w:r>
      <w:r w:rsidRPr="00F5566A">
        <w:rPr>
          <w:lang w:val="id-ID"/>
        </w:rPr>
        <w:t>cermati bersama yakni sebuah</w:t>
      </w:r>
      <w:r w:rsidRPr="00F5566A">
        <w:t xml:space="preserve"> ke</w:t>
      </w:r>
      <w:r w:rsidRPr="00F5566A">
        <w:rPr>
          <w:lang w:val="id-ID"/>
        </w:rPr>
        <w:t>mampuan</w:t>
      </w:r>
      <w:r w:rsidRPr="00F5566A">
        <w:t xml:space="preserve"> gerak </w:t>
      </w:r>
      <w:r w:rsidRPr="00F5566A">
        <w:rPr>
          <w:lang w:val="id-ID"/>
        </w:rPr>
        <w:t xml:space="preserve">dasar seseorang pasti cenderung </w:t>
      </w:r>
      <w:r w:rsidRPr="00F5566A">
        <w:t xml:space="preserve">berbeda-beda. Hal ini </w:t>
      </w:r>
      <w:r w:rsidRPr="00F5566A">
        <w:rPr>
          <w:lang w:val="id-ID"/>
        </w:rPr>
        <w:t xml:space="preserve">disebabkan terhadap </w:t>
      </w:r>
      <w:r w:rsidRPr="00F5566A">
        <w:t>beberapa faktor</w:t>
      </w:r>
      <w:r w:rsidRPr="00F5566A">
        <w:rPr>
          <w:lang w:val="id-ID"/>
        </w:rPr>
        <w:t xml:space="preserve"> di</w:t>
      </w:r>
      <w:r w:rsidRPr="00F5566A">
        <w:t>antara</w:t>
      </w:r>
      <w:r w:rsidRPr="00F5566A">
        <w:rPr>
          <w:lang w:val="id-ID"/>
        </w:rPr>
        <w:t>nya</w:t>
      </w:r>
      <w:r w:rsidRPr="00F5566A">
        <w:t xml:space="preserve"> genetika</w:t>
      </w:r>
      <w:r w:rsidRPr="00F5566A">
        <w:rPr>
          <w:lang w:val="id-ID"/>
        </w:rPr>
        <w:t xml:space="preserve"> hingga</w:t>
      </w:r>
      <w:r w:rsidRPr="00F5566A">
        <w:t xml:space="preserve"> faktor lingkungan. Begitu</w:t>
      </w:r>
      <w:r w:rsidRPr="00F5566A">
        <w:rPr>
          <w:lang w:val="id-ID"/>
        </w:rPr>
        <w:t xml:space="preserve"> pula terhadap anak </w:t>
      </w:r>
      <w:r w:rsidRPr="00F5566A">
        <w:t>Tuna</w:t>
      </w:r>
      <w:r w:rsidRPr="00F5566A">
        <w:rPr>
          <w:lang w:val="id-ID"/>
        </w:rPr>
        <w:t xml:space="preserve"> </w:t>
      </w:r>
      <w:r w:rsidRPr="00F5566A">
        <w:t xml:space="preserve">grahita, yang mana </w:t>
      </w:r>
      <w:r w:rsidRPr="00F5566A">
        <w:rPr>
          <w:lang w:val="id-ID"/>
        </w:rPr>
        <w:t>lebih</w:t>
      </w:r>
      <w:r w:rsidRPr="00F5566A">
        <w:t xml:space="preserve"> khususnya pada </w:t>
      </w:r>
      <w:r w:rsidRPr="00F5566A">
        <w:rPr>
          <w:lang w:val="id-ID"/>
        </w:rPr>
        <w:t>jenjang</w:t>
      </w:r>
      <w:r w:rsidRPr="00F5566A">
        <w:t xml:space="preserve"> SD cenderung lebih khusus </w:t>
      </w:r>
      <w:r w:rsidRPr="00F5566A">
        <w:rPr>
          <w:lang w:val="id-ID"/>
        </w:rPr>
        <w:t>akan membutuhkan</w:t>
      </w:r>
      <w:r w:rsidRPr="00F5566A">
        <w:t xml:space="preserve"> </w:t>
      </w:r>
      <w:r w:rsidRPr="00F5566A">
        <w:rPr>
          <w:lang w:val="id-ID"/>
        </w:rPr>
        <w:t xml:space="preserve">berupa </w:t>
      </w:r>
      <w:r w:rsidRPr="00F5566A">
        <w:t xml:space="preserve">pembelajaran yang </w:t>
      </w:r>
      <w:r w:rsidRPr="00F5566A">
        <w:rPr>
          <w:lang w:val="id-ID"/>
        </w:rPr>
        <w:t>gembira</w:t>
      </w:r>
      <w:r w:rsidRPr="00F5566A">
        <w:t xml:space="preserve">, </w:t>
      </w:r>
      <w:r w:rsidRPr="00F5566A">
        <w:rPr>
          <w:lang w:val="id-ID"/>
        </w:rPr>
        <w:t>terlebih pada kekhususannya</w:t>
      </w:r>
      <w:r w:rsidRPr="00F5566A">
        <w:t xml:space="preserve"> yang </w:t>
      </w:r>
      <w:r w:rsidRPr="00F5566A">
        <w:rPr>
          <w:lang w:val="id-ID"/>
        </w:rPr>
        <w:t>bisa dikatakan</w:t>
      </w:r>
      <w:r w:rsidRPr="00F5566A">
        <w:t xml:space="preserve"> cukup </w:t>
      </w:r>
      <w:r w:rsidRPr="00F5566A">
        <w:rPr>
          <w:lang w:val="id-ID"/>
        </w:rPr>
        <w:t>rentan dari segi</w:t>
      </w:r>
      <w:r w:rsidRPr="00F5566A">
        <w:t xml:space="preserve"> emosional, yang </w:t>
      </w:r>
      <w:r w:rsidRPr="00F5566A">
        <w:rPr>
          <w:lang w:val="id-ID"/>
        </w:rPr>
        <w:t>mana akan berdampak terhadap</w:t>
      </w:r>
      <w:r w:rsidRPr="00F5566A">
        <w:t xml:space="preserve"> sikap </w:t>
      </w:r>
      <w:r w:rsidRPr="00F5566A">
        <w:rPr>
          <w:lang w:val="id-ID"/>
        </w:rPr>
        <w:t>serta</w:t>
      </w:r>
      <w:r w:rsidRPr="00F5566A">
        <w:t xml:space="preserve"> perilakuu</w:t>
      </w:r>
      <w:r w:rsidRPr="00F5566A">
        <w:rPr>
          <w:lang w:val="id-ID"/>
        </w:rPr>
        <w:t xml:space="preserve"> lebih</w:t>
      </w:r>
      <w:r w:rsidRPr="00F5566A">
        <w:t xml:space="preserve"> sering berubah</w:t>
      </w:r>
      <w:r w:rsidRPr="00F5566A">
        <w:rPr>
          <w:lang w:val="id-ID"/>
        </w:rPr>
        <w:t xml:space="preserve"> dengan cepat</w:t>
      </w:r>
      <w:r w:rsidRPr="00F5566A">
        <w:t xml:space="preserve">. </w:t>
      </w:r>
      <w:r w:rsidRPr="00F5566A">
        <w:rPr>
          <w:lang w:val="id-ID"/>
        </w:rPr>
        <w:t>Meski</w:t>
      </w:r>
      <w:r w:rsidRPr="00F5566A">
        <w:t xml:space="preserve">pun begitu, </w:t>
      </w:r>
      <w:r w:rsidRPr="00F5566A">
        <w:rPr>
          <w:lang w:val="id-ID"/>
        </w:rPr>
        <w:t xml:space="preserve">para anak </w:t>
      </w:r>
      <w:r w:rsidRPr="00F5566A">
        <w:t>tuna</w:t>
      </w:r>
      <w:r w:rsidRPr="00F5566A">
        <w:rPr>
          <w:lang w:val="id-ID"/>
        </w:rPr>
        <w:t xml:space="preserve"> </w:t>
      </w:r>
      <w:r w:rsidRPr="00F5566A">
        <w:t xml:space="preserve">grahita </w:t>
      </w:r>
      <w:r w:rsidRPr="00F5566A">
        <w:rPr>
          <w:lang w:val="id-ID"/>
        </w:rPr>
        <w:t>jenjang</w:t>
      </w:r>
      <w:r w:rsidRPr="00F5566A">
        <w:t xml:space="preserve"> SD tetap</w:t>
      </w:r>
      <w:r w:rsidRPr="00F5566A">
        <w:rPr>
          <w:lang w:val="id-ID"/>
        </w:rPr>
        <w:t xml:space="preserve"> bisa </w:t>
      </w:r>
      <w:r w:rsidRPr="00F5566A">
        <w:t xml:space="preserve">mengikuti </w:t>
      </w:r>
      <w:r w:rsidRPr="00F5566A">
        <w:rPr>
          <w:lang w:val="id-ID"/>
        </w:rPr>
        <w:t xml:space="preserve">kegiatan </w:t>
      </w:r>
      <w:r w:rsidRPr="00F5566A">
        <w:t xml:space="preserve">pembelajaran Penjas </w:t>
      </w:r>
      <w:r w:rsidRPr="00F5566A">
        <w:rPr>
          <w:lang w:val="id-ID"/>
        </w:rPr>
        <w:t xml:space="preserve">secara </w:t>
      </w:r>
      <w:r w:rsidRPr="00F5566A">
        <w:t xml:space="preserve">cukup baik </w:t>
      </w:r>
      <w:r w:rsidRPr="00F5566A">
        <w:rPr>
          <w:lang w:val="id-ID"/>
        </w:rPr>
        <w:t xml:space="preserve">apabila masih </w:t>
      </w:r>
      <w:r w:rsidRPr="00F5566A">
        <w:rPr>
          <w:lang w:val="id-ID"/>
        </w:rPr>
        <w:lastRenderedPageBreak/>
        <w:t xml:space="preserve">berada pada </w:t>
      </w:r>
      <w:r w:rsidRPr="00F5566A">
        <w:t xml:space="preserve">bimbingan yang </w:t>
      </w:r>
      <w:r w:rsidRPr="00F5566A">
        <w:rPr>
          <w:lang w:val="id-ID"/>
        </w:rPr>
        <w:t xml:space="preserve">lebih </w:t>
      </w:r>
      <w:r w:rsidRPr="00F5566A">
        <w:t>intens</w:t>
      </w:r>
      <w:r w:rsidRPr="00F5566A">
        <w:rPr>
          <w:lang w:val="id-ID"/>
        </w:rPr>
        <w:t>if</w:t>
      </w:r>
      <w:r w:rsidRPr="00F5566A">
        <w:t xml:space="preserve"> dari </w:t>
      </w:r>
      <w:r w:rsidRPr="00F5566A">
        <w:rPr>
          <w:lang w:val="id-ID"/>
        </w:rPr>
        <w:t>tenaga pendidik lainnya</w:t>
      </w:r>
      <w:r w:rsidRPr="00F5566A">
        <w:t>.</w:t>
      </w:r>
    </w:p>
    <w:p w14:paraId="7DE10BEE" w14:textId="77777777" w:rsidR="00EE6AFF" w:rsidRPr="00F5566A" w:rsidRDefault="00EE6AFF" w:rsidP="00EE6AFF">
      <w:pPr>
        <w:pStyle w:val="BodyText"/>
        <w:spacing w:before="33" w:line="276" w:lineRule="auto"/>
        <w:ind w:left="100" w:right="117" w:firstLine="540"/>
        <w:jc w:val="both"/>
      </w:pPr>
      <w:r w:rsidRPr="00F5566A">
        <w:rPr>
          <w:lang w:val="id-ID"/>
        </w:rPr>
        <w:t xml:space="preserve">Materi </w:t>
      </w:r>
      <w:r w:rsidRPr="00F5566A">
        <w:t>Penjas</w:t>
      </w:r>
      <w:r w:rsidRPr="00F5566A">
        <w:rPr>
          <w:lang w:val="id-ID"/>
        </w:rPr>
        <w:t xml:space="preserve"> adaptif khususnya</w:t>
      </w:r>
      <w:r w:rsidRPr="00F5566A">
        <w:t xml:space="preserve"> </w:t>
      </w:r>
      <w:r w:rsidRPr="00F5566A">
        <w:rPr>
          <w:lang w:val="id-ID"/>
        </w:rPr>
        <w:t>ABK lebih dikemas</w:t>
      </w:r>
      <w:r w:rsidRPr="00F5566A">
        <w:t xml:space="preserve"> </w:t>
      </w:r>
      <w:r w:rsidRPr="00F5566A">
        <w:rPr>
          <w:lang w:val="id-ID"/>
        </w:rPr>
        <w:t xml:space="preserve">mempertimbangkan </w:t>
      </w:r>
      <w:r w:rsidRPr="00F5566A">
        <w:t xml:space="preserve">dengan </w:t>
      </w:r>
      <w:r w:rsidRPr="00F5566A">
        <w:rPr>
          <w:lang w:val="id-ID"/>
        </w:rPr>
        <w:t>kekhususannya</w:t>
      </w:r>
      <w:r w:rsidRPr="00F5566A">
        <w:t xml:space="preserve"> anak tuna</w:t>
      </w:r>
      <w:r w:rsidRPr="00F5566A">
        <w:rPr>
          <w:lang w:val="id-ID"/>
        </w:rPr>
        <w:t xml:space="preserve"> </w:t>
      </w:r>
      <w:r w:rsidRPr="00F5566A">
        <w:t xml:space="preserve">grahita </w:t>
      </w:r>
      <w:r w:rsidRPr="00F5566A">
        <w:rPr>
          <w:lang w:val="id-ID"/>
        </w:rPr>
        <w:t xml:space="preserve">guna lebih membantu dalam </w:t>
      </w:r>
      <w:r w:rsidRPr="00F5566A">
        <w:t xml:space="preserve">meningkatkan kesenangan </w:t>
      </w:r>
      <w:r w:rsidRPr="00F5566A">
        <w:rPr>
          <w:lang w:val="id-ID"/>
        </w:rPr>
        <w:t xml:space="preserve">serta </w:t>
      </w:r>
      <w:r w:rsidRPr="00F5566A">
        <w:t>kegembiraan sehingga</w:t>
      </w:r>
      <w:r w:rsidRPr="00F5566A">
        <w:rPr>
          <w:lang w:val="id-ID"/>
        </w:rPr>
        <w:t xml:space="preserve"> nantinya bisa lebih </w:t>
      </w:r>
      <w:r w:rsidRPr="00F5566A">
        <w:t xml:space="preserve">meningkatkan </w:t>
      </w:r>
      <w:r w:rsidRPr="00F5566A">
        <w:rPr>
          <w:lang w:val="id-ID"/>
        </w:rPr>
        <w:t>akan kemahiran</w:t>
      </w:r>
      <w:r w:rsidRPr="00F5566A">
        <w:t xml:space="preserve"> gerak dasar </w:t>
      </w:r>
      <w:r w:rsidRPr="00F5566A">
        <w:rPr>
          <w:lang w:val="id-ID"/>
        </w:rPr>
        <w:t>serta</w:t>
      </w:r>
      <w:r w:rsidRPr="00F5566A">
        <w:t xml:space="preserve"> </w:t>
      </w:r>
      <w:r w:rsidRPr="00F5566A">
        <w:rPr>
          <w:lang w:val="id-ID"/>
        </w:rPr>
        <w:t xml:space="preserve">IQ </w:t>
      </w:r>
      <w:r w:rsidRPr="00F5566A">
        <w:t>anak tuna</w:t>
      </w:r>
      <w:r w:rsidRPr="00F5566A">
        <w:rPr>
          <w:lang w:val="id-ID"/>
        </w:rPr>
        <w:t xml:space="preserve"> </w:t>
      </w:r>
      <w:r w:rsidRPr="00F5566A">
        <w:t>grahita</w:t>
      </w:r>
      <w:r w:rsidRPr="00F5566A">
        <w:rPr>
          <w:lang w:val="id-ID"/>
        </w:rPr>
        <w:t xml:space="preserve"> </w:t>
      </w:r>
      <w:r w:rsidRPr="00F5566A">
        <w:rPr>
          <w:lang w:val="id-ID"/>
        </w:rPr>
        <w:fldChar w:fldCharType="begin" w:fldLock="1"/>
      </w:r>
      <w:r w:rsidRPr="00F5566A">
        <w:rPr>
          <w:lang w:val="id-ID"/>
        </w:rPr>
        <w:instrText>ADDIN CSL_CITATION { "citationItems" : [ { "id" : "ITEM-1", "itemData" : { "ISSN" : "2338-8005", "abstract" : "Disabled children are having easy to switch attention that is difficult to concentrate on something and experiencing limitations in the move and has a less coordination of motion and has an IQ of IQ 55-40. Hand-eye coordination is important to improve the rough motor in \u2026", "author" : [ { "dropping-particle" : "", "family" : "Sania &amp; Kafrawi", "given" : "F.R.", "non-dropping-particle" : "", "parse-names" : false, "suffix" : "" } ], "container-title" : "Jurnal Kesehatan Olahraga", "id" : "ITEM-1", "issue" : "2", "issued" : { "date-parts" : [ [ "2019" ] ] }, "page" : "275-280", "title" : "Pengaruh Modifikasi Permainan Memantulkan Bola Terhadap Koordinasi Mata-Tangan Anak Tunagrahita Sedang", "type" : "article-journal", "volume" : "7" }, "uris" : [ "http://www.mendeley.com/documents/?uuid=e1f7be75-10cb-47d3-8a92-f3715e05dc6d" ] } ], "mendeley" : { "formattedCitation" : "(Sania &amp; Kafrawi, 2019)", "manualFormatting" : "(Sania, 2019)", "plainTextFormattedCitation" : "(Sania &amp; Kafrawi, 2019)", "previouslyFormattedCitation" : "(Sania &amp; Kafrawi, 2019)" }, "properties" : { "noteIndex" : 0 }, "schema" : "https://github.com/citation-style-language/schema/raw/master/csl-citation.json" }</w:instrText>
      </w:r>
      <w:r w:rsidRPr="00F5566A">
        <w:rPr>
          <w:lang w:val="id-ID"/>
        </w:rPr>
        <w:fldChar w:fldCharType="separate"/>
      </w:r>
      <w:r w:rsidRPr="00F5566A">
        <w:rPr>
          <w:noProof/>
          <w:lang w:val="id-ID"/>
        </w:rPr>
        <w:t>(Sania, 2019)</w:t>
      </w:r>
      <w:r w:rsidRPr="00F5566A">
        <w:rPr>
          <w:lang w:val="id-ID"/>
        </w:rPr>
        <w:fldChar w:fldCharType="end"/>
      </w:r>
      <w:r w:rsidRPr="00F5566A">
        <w:t xml:space="preserve">. Guru </w:t>
      </w:r>
      <w:r w:rsidRPr="00F5566A">
        <w:rPr>
          <w:lang w:val="id-ID"/>
        </w:rPr>
        <w:t>sebaiknya lebih</w:t>
      </w:r>
      <w:r w:rsidRPr="00F5566A">
        <w:t xml:space="preserve"> berhati-hati </w:t>
      </w:r>
      <w:r w:rsidRPr="00F5566A">
        <w:rPr>
          <w:lang w:val="id-ID"/>
        </w:rPr>
        <w:t xml:space="preserve">dalam mengamati pergantian </w:t>
      </w:r>
      <w:r w:rsidRPr="00F5566A">
        <w:t xml:space="preserve">tingkah laku </w:t>
      </w:r>
      <w:r w:rsidRPr="00F5566A">
        <w:rPr>
          <w:lang w:val="id-ID"/>
        </w:rPr>
        <w:t>dimana cenderung akan lebih</w:t>
      </w:r>
      <w:r w:rsidRPr="00F5566A">
        <w:t xml:space="preserve"> sering terjadi </w:t>
      </w:r>
      <w:r w:rsidRPr="00F5566A">
        <w:rPr>
          <w:lang w:val="id-ID"/>
        </w:rPr>
        <w:t xml:space="preserve">dengan singkat serta bisa </w:t>
      </w:r>
      <w:r w:rsidRPr="00F5566A">
        <w:t xml:space="preserve">mengganggu </w:t>
      </w:r>
      <w:r w:rsidRPr="00F5566A">
        <w:rPr>
          <w:lang w:val="id-ID"/>
        </w:rPr>
        <w:t xml:space="preserve">rasa </w:t>
      </w:r>
      <w:r w:rsidRPr="00F5566A">
        <w:t xml:space="preserve">kenyamanan </w:t>
      </w:r>
      <w:r w:rsidRPr="00F5566A">
        <w:rPr>
          <w:lang w:val="id-ID"/>
        </w:rPr>
        <w:t xml:space="preserve">para ABK </w:t>
      </w:r>
      <w:r w:rsidRPr="00F5566A">
        <w:t xml:space="preserve">lain, sehingga </w:t>
      </w:r>
      <w:r w:rsidRPr="00F5566A">
        <w:rPr>
          <w:lang w:val="id-ID"/>
        </w:rPr>
        <w:t>untuk kegiatan</w:t>
      </w:r>
      <w:r w:rsidRPr="00F5566A">
        <w:t xml:space="preserve"> yang </w:t>
      </w:r>
      <w:r w:rsidRPr="00F5566A">
        <w:rPr>
          <w:lang w:val="id-ID"/>
        </w:rPr>
        <w:t>sesuai bagi ABK</w:t>
      </w:r>
      <w:r w:rsidRPr="00F5566A">
        <w:t xml:space="preserve"> tuna</w:t>
      </w:r>
      <w:r w:rsidRPr="00F5566A">
        <w:rPr>
          <w:lang w:val="id-ID"/>
        </w:rPr>
        <w:t xml:space="preserve"> </w:t>
      </w:r>
      <w:r w:rsidRPr="00F5566A">
        <w:t xml:space="preserve">grahita </w:t>
      </w:r>
      <w:r w:rsidRPr="00F5566A">
        <w:rPr>
          <w:lang w:val="id-ID"/>
        </w:rPr>
        <w:t>yakni berupa per</w:t>
      </w:r>
      <w:r w:rsidRPr="00F5566A">
        <w:t xml:space="preserve">mainan yang </w:t>
      </w:r>
      <w:r w:rsidRPr="00F5566A">
        <w:rPr>
          <w:lang w:val="id-ID"/>
        </w:rPr>
        <w:t xml:space="preserve">bisa mebumbuhkan rasa </w:t>
      </w:r>
      <w:r w:rsidRPr="00F5566A">
        <w:t xml:space="preserve">kesenangan </w:t>
      </w:r>
      <w:r w:rsidRPr="00F5566A">
        <w:rPr>
          <w:lang w:val="id-ID"/>
        </w:rPr>
        <w:t>serta</w:t>
      </w:r>
      <w:r w:rsidRPr="00F5566A">
        <w:t xml:space="preserve"> kegembiraan. </w:t>
      </w:r>
    </w:p>
    <w:p w14:paraId="5F87F579" w14:textId="3D9395A8" w:rsidR="00EE6AFF" w:rsidRDefault="00EE6AFF" w:rsidP="00EE6AFF">
      <w:pPr>
        <w:ind w:left="100" w:firstLine="720"/>
        <w:jc w:val="both"/>
      </w:pPr>
      <w:r w:rsidRPr="00F5566A">
        <w:t xml:space="preserve">Dalam </w:t>
      </w:r>
      <w:r w:rsidRPr="00F5566A">
        <w:rPr>
          <w:lang w:val="id-ID"/>
        </w:rPr>
        <w:t>memberikan sebuah</w:t>
      </w:r>
      <w:r w:rsidRPr="00F5566A">
        <w:t xml:space="preserve"> </w:t>
      </w:r>
      <w:r w:rsidRPr="00F5566A">
        <w:rPr>
          <w:lang w:val="id-ID"/>
        </w:rPr>
        <w:t>materi</w:t>
      </w:r>
      <w:r w:rsidRPr="00F5566A">
        <w:t xml:space="preserve"> pembelajaran</w:t>
      </w:r>
      <w:r w:rsidRPr="00F5566A">
        <w:rPr>
          <w:lang w:val="id-ID"/>
        </w:rPr>
        <w:t xml:space="preserve"> bagi ABK</w:t>
      </w:r>
      <w:r w:rsidRPr="00F5566A">
        <w:t xml:space="preserve"> tuna</w:t>
      </w:r>
      <w:r w:rsidRPr="00F5566A">
        <w:rPr>
          <w:lang w:val="id-ID"/>
        </w:rPr>
        <w:t xml:space="preserve"> </w:t>
      </w:r>
      <w:r w:rsidRPr="00F5566A">
        <w:t xml:space="preserve">grahita, </w:t>
      </w:r>
      <w:r w:rsidRPr="00F5566A">
        <w:rPr>
          <w:lang w:val="id-ID"/>
        </w:rPr>
        <w:t xml:space="preserve">sebaiknya </w:t>
      </w:r>
      <w:r w:rsidRPr="00F5566A">
        <w:t>siswa</w:t>
      </w:r>
      <w:r w:rsidRPr="00F5566A">
        <w:rPr>
          <w:lang w:val="id-ID"/>
        </w:rPr>
        <w:t xml:space="preserve"> wajib </w:t>
      </w:r>
      <w:r w:rsidRPr="00F5566A">
        <w:t xml:space="preserve">disampaikan </w:t>
      </w:r>
      <w:r w:rsidRPr="00F5566A">
        <w:rPr>
          <w:lang w:val="id-ID"/>
        </w:rPr>
        <w:t>sebuah instruksi hingga</w:t>
      </w:r>
      <w:r w:rsidRPr="00F5566A">
        <w:t xml:space="preserve"> </w:t>
      </w:r>
      <w:r w:rsidRPr="00F5566A">
        <w:rPr>
          <w:lang w:val="id-ID"/>
        </w:rPr>
        <w:t>demonstrasi</w:t>
      </w:r>
      <w:r w:rsidRPr="00F5566A">
        <w:t xml:space="preserve"> berulang-ulang. Dengan </w:t>
      </w:r>
      <w:r w:rsidRPr="00F5566A">
        <w:rPr>
          <w:lang w:val="id-ID"/>
        </w:rPr>
        <w:t>kata lain</w:t>
      </w:r>
      <w:r w:rsidRPr="00F5566A">
        <w:t xml:space="preserve">, </w:t>
      </w:r>
      <w:r w:rsidRPr="00F5566A">
        <w:rPr>
          <w:lang w:val="id-ID"/>
        </w:rPr>
        <w:t>ABK</w:t>
      </w:r>
      <w:r w:rsidRPr="00F5566A">
        <w:t xml:space="preserve"> di</w:t>
      </w:r>
      <w:r w:rsidRPr="00F5566A">
        <w:rPr>
          <w:lang w:val="id-ID"/>
        </w:rPr>
        <w:t xml:space="preserve">harapkan supaya lebih aktif </w:t>
      </w:r>
      <w:r w:rsidRPr="00F5566A">
        <w:t xml:space="preserve">bergerak </w:t>
      </w:r>
      <w:r w:rsidRPr="00F5566A">
        <w:rPr>
          <w:lang w:val="id-ID"/>
        </w:rPr>
        <w:t xml:space="preserve">dalam </w:t>
      </w:r>
      <w:r w:rsidRPr="00F5566A">
        <w:t>mengikuti</w:t>
      </w:r>
      <w:r w:rsidRPr="00F5566A">
        <w:rPr>
          <w:lang w:val="id-ID"/>
        </w:rPr>
        <w:t xml:space="preserve"> sebuah</w:t>
      </w:r>
      <w:r w:rsidRPr="00F5566A">
        <w:t xml:space="preserve"> materi </w:t>
      </w:r>
      <w:r w:rsidRPr="00F5566A">
        <w:rPr>
          <w:lang w:val="id-ID"/>
        </w:rPr>
        <w:t xml:space="preserve">pembelajaran </w:t>
      </w:r>
      <w:r w:rsidRPr="00F5566A">
        <w:t xml:space="preserve">yang </w:t>
      </w:r>
      <w:r w:rsidRPr="00F5566A">
        <w:rPr>
          <w:lang w:val="id-ID"/>
        </w:rPr>
        <w:t>telah diterima dari</w:t>
      </w:r>
      <w:r w:rsidRPr="00F5566A">
        <w:t xml:space="preserve"> guru. Hal </w:t>
      </w:r>
      <w:r w:rsidRPr="00F5566A">
        <w:rPr>
          <w:lang w:val="id-ID"/>
        </w:rPr>
        <w:t>itu</w:t>
      </w:r>
      <w:r w:rsidRPr="00F5566A">
        <w:t xml:space="preserve"> </w:t>
      </w:r>
      <w:r w:rsidRPr="00F5566A">
        <w:rPr>
          <w:lang w:val="id-ID"/>
        </w:rPr>
        <w:t>lebih sangat bermanfaat dalam membentuk</w:t>
      </w:r>
      <w:r w:rsidRPr="00F5566A">
        <w:t xml:space="preserve"> kesehatan, kemampuan </w:t>
      </w:r>
      <w:r w:rsidRPr="00F5566A">
        <w:rPr>
          <w:lang w:val="id-ID"/>
        </w:rPr>
        <w:t xml:space="preserve">daya tahan </w:t>
      </w:r>
      <w:r w:rsidRPr="00F5566A">
        <w:t xml:space="preserve">fisik, </w:t>
      </w:r>
      <w:r w:rsidRPr="00F5566A">
        <w:rPr>
          <w:lang w:val="id-ID"/>
        </w:rPr>
        <w:t>pengetahuan</w:t>
      </w:r>
      <w:r w:rsidRPr="00F5566A">
        <w:t xml:space="preserve">, </w:t>
      </w:r>
      <w:r w:rsidRPr="00F5566A">
        <w:rPr>
          <w:lang w:val="id-ID"/>
        </w:rPr>
        <w:t xml:space="preserve">sikap hingga </w:t>
      </w:r>
      <w:r w:rsidRPr="00F5566A">
        <w:t xml:space="preserve">sosial </w:t>
      </w:r>
      <w:r w:rsidRPr="00F5566A">
        <w:rPr>
          <w:lang w:val="id-ID"/>
        </w:rPr>
        <w:t xml:space="preserve">anak </w:t>
      </w:r>
      <w:r w:rsidRPr="00F5566A">
        <w:rPr>
          <w:lang w:val="id-ID"/>
        </w:rPr>
        <w:fldChar w:fldCharType="begin" w:fldLock="1"/>
      </w:r>
      <w:r w:rsidRPr="00F5566A">
        <w:rPr>
          <w:lang w:val="id-ID"/>
        </w:rPr>
        <w:instrText>ADDIN CSL_CITATION { "citationItems" : [ { "id" : "ITEM-1", "itemData" : { "author" : [ { "dropping-particle" : "", "family" : "Budiman, A., Juliantine, T., &amp;Abduljabar", "given" : "B.", "non-dropping-particle" : "", "parse-names" : false, "suffix" : "" } ], "id" : "ITEM-1", "issued" : { "date-parts" : [ [ "2018" ] ] }, "publisher" : "SCITEPRES", "publisher-place" : "Portugal", "title" : "Student\u2019s Low Respect and Self-Regulation: is TPSR the Solution. Integrating Science and Technology in Developing Sport and Physical Education", "type" : "book" }, "uris" : [ "http://www.mendeley.com/documents/?uuid=aaca54a2-e74d-4c14-a61a-11218f0ab3e0" ] } ], "mendeley" : { "formattedCitation" : "(Budiman, A., Juliantine, T., &amp;Abduljabar, 2018)", "manualFormatting" : "(Budiman, 2018)", "plainTextFormattedCitation" : "(Budiman, A., Juliantine, T., &amp;Abduljabar, 2018)", "previouslyFormattedCitation" : "(Budiman, A., Juliantine, T., &amp;Abduljabar, 2018)" }, "properties" : { "noteIndex" : 0 }, "schema" : "https://github.com/citation-style-language/schema/raw/master/csl-citation.json" }</w:instrText>
      </w:r>
      <w:r w:rsidRPr="00F5566A">
        <w:rPr>
          <w:lang w:val="id-ID"/>
        </w:rPr>
        <w:fldChar w:fldCharType="separate"/>
      </w:r>
      <w:r w:rsidRPr="00F5566A">
        <w:rPr>
          <w:noProof/>
          <w:lang w:val="id-ID"/>
        </w:rPr>
        <w:t>(Budiman, 2018)</w:t>
      </w:r>
      <w:r w:rsidRPr="00F5566A">
        <w:rPr>
          <w:lang w:val="id-ID"/>
        </w:rPr>
        <w:fldChar w:fldCharType="end"/>
      </w:r>
      <w:r w:rsidRPr="00F5566A">
        <w:t xml:space="preserve">. Aktivitas </w:t>
      </w:r>
      <w:r w:rsidRPr="00F5566A">
        <w:rPr>
          <w:lang w:val="id-ID"/>
        </w:rPr>
        <w:t xml:space="preserve">pada </w:t>
      </w:r>
      <w:r w:rsidRPr="00F5566A">
        <w:t>pembelajaran</w:t>
      </w:r>
      <w:r w:rsidRPr="00F5566A">
        <w:rPr>
          <w:lang w:val="id-ID"/>
        </w:rPr>
        <w:t xml:space="preserve"> penjas</w:t>
      </w:r>
      <w:r w:rsidRPr="00F5566A">
        <w:t xml:space="preserve"> yang </w:t>
      </w:r>
      <w:r w:rsidRPr="00F5566A">
        <w:rPr>
          <w:lang w:val="id-ID"/>
        </w:rPr>
        <w:t>ber</w:t>
      </w:r>
      <w:r w:rsidRPr="00F5566A">
        <w:t>beda dari pelajaran</w:t>
      </w:r>
      <w:r w:rsidRPr="00F5566A">
        <w:rPr>
          <w:lang w:val="id-ID"/>
        </w:rPr>
        <w:t xml:space="preserve"> lainnya itu harapannya bisa menjadikan ABK</w:t>
      </w:r>
      <w:r w:rsidRPr="00F5566A">
        <w:t xml:space="preserve"> dalam hal ini</w:t>
      </w:r>
      <w:r w:rsidRPr="00F5566A">
        <w:rPr>
          <w:lang w:val="id-ID"/>
        </w:rPr>
        <w:t xml:space="preserve"> para</w:t>
      </w:r>
      <w:r w:rsidRPr="00F5566A">
        <w:t xml:space="preserve"> siswa tuna</w:t>
      </w:r>
      <w:r w:rsidRPr="00F5566A">
        <w:rPr>
          <w:lang w:val="id-ID"/>
        </w:rPr>
        <w:t xml:space="preserve"> </w:t>
      </w:r>
      <w:r w:rsidRPr="00F5566A">
        <w:t xml:space="preserve">grahita </w:t>
      </w:r>
      <w:r w:rsidRPr="00F5566A">
        <w:rPr>
          <w:lang w:val="id-ID"/>
        </w:rPr>
        <w:t xml:space="preserve">akan </w:t>
      </w:r>
      <w:r w:rsidRPr="00F5566A">
        <w:t xml:space="preserve">tertarik </w:t>
      </w:r>
      <w:r w:rsidRPr="00F5566A">
        <w:rPr>
          <w:lang w:val="id-ID"/>
        </w:rPr>
        <w:t>serta</w:t>
      </w:r>
      <w:r w:rsidRPr="00F5566A">
        <w:t xml:space="preserve"> </w:t>
      </w:r>
      <w:r w:rsidRPr="00F5566A">
        <w:rPr>
          <w:lang w:val="id-ID"/>
        </w:rPr>
        <w:t xml:space="preserve">mempunyai minat dan bakat </w:t>
      </w:r>
      <w:r w:rsidRPr="00F5566A">
        <w:t xml:space="preserve">yang </w:t>
      </w:r>
      <w:r w:rsidRPr="00F5566A">
        <w:rPr>
          <w:lang w:val="id-ID"/>
        </w:rPr>
        <w:t xml:space="preserve">besar dalam proses kegiatan belajar mengajar </w:t>
      </w:r>
      <w:r w:rsidRPr="00F5566A">
        <w:t xml:space="preserve">penjas adaptif </w:t>
      </w:r>
      <w:r w:rsidRPr="00F5566A">
        <w:rPr>
          <w:lang w:val="id-ID"/>
        </w:rPr>
        <w:fldChar w:fldCharType="begin" w:fldLock="1"/>
      </w:r>
      <w:r w:rsidRPr="00F5566A">
        <w:rPr>
          <w:lang w:val="id-ID"/>
        </w:rPr>
        <w:instrText>ADDIN CSL_CITATION { "citationItems" : [ { "id" : "ITEM-1", "itemData" : { "DOI" : "https://doi.org/10.37742/jpoe.v1i2.64", "author" : [ { "dropping-particle" : "", "family" : "Solihin, A. O., Sriningsih", "given" : "Diki", "non-dropping-particle" : "", "parse-names" : false, "suffix" : "" } ], "container-title" : "Journal Of Physical And Outdoor Education", "id" : "ITEM-1", "issue" : "2", "issued" : { "date-parts" : [ [ "2019" ] ] }, "page" : "106-110", "title" : "Minat Siswa Tunagrahita dalam Pembelajaran Pendidikan Jasmani", "type" : "article-journal", "volume" : "1" }, "uris" : [ "http://www.mendeley.com/documents/?uuid=2fe85539-6009-43b0-8b48-ff0cc186870f" ] } ], "mendeley" : { "formattedCitation" : "(Solihin, A. O., Sriningsih, 2019)", "manualFormatting" : "(Solihin, 2019)", "plainTextFormattedCitation" : "(Solihin, A. O., Sriningsih, 2019)", "previouslyFormattedCitation" : "(Solihin, A. O., Sriningsih, 2019)" }, "properties" : { "noteIndex" : 0 }, "schema" : "https://github.com/citation-style-language/schema/raw/master/csl-citation.json" }</w:instrText>
      </w:r>
      <w:r w:rsidRPr="00F5566A">
        <w:rPr>
          <w:lang w:val="id-ID"/>
        </w:rPr>
        <w:fldChar w:fldCharType="separate"/>
      </w:r>
      <w:r w:rsidRPr="00F5566A">
        <w:rPr>
          <w:noProof/>
          <w:lang w:val="id-ID"/>
        </w:rPr>
        <w:t>(Solihin, 2019)</w:t>
      </w:r>
      <w:r w:rsidRPr="00F5566A">
        <w:rPr>
          <w:lang w:val="id-ID"/>
        </w:rPr>
        <w:fldChar w:fldCharType="end"/>
      </w:r>
      <w:r w:rsidRPr="00F5566A">
        <w:rPr>
          <w:lang w:val="id-ID"/>
        </w:rPr>
        <w:t>.</w:t>
      </w:r>
      <w:r w:rsidRPr="00F5566A">
        <w:t xml:space="preserve"> </w:t>
      </w:r>
      <w:r w:rsidRPr="00F5566A">
        <w:rPr>
          <w:lang w:val="id-ID"/>
        </w:rPr>
        <w:t>P</w:t>
      </w:r>
      <w:r w:rsidRPr="00F5566A">
        <w:t xml:space="preserve">erlu </w:t>
      </w:r>
      <w:r w:rsidRPr="00F5566A">
        <w:rPr>
          <w:lang w:val="id-ID"/>
        </w:rPr>
        <w:t>di</w:t>
      </w:r>
      <w:r w:rsidRPr="00F5566A">
        <w:t xml:space="preserve">cermati, </w:t>
      </w:r>
      <w:r w:rsidRPr="00F5566A">
        <w:rPr>
          <w:lang w:val="id-ID"/>
        </w:rPr>
        <w:t>bukan</w:t>
      </w:r>
      <w:r w:rsidRPr="00F5566A">
        <w:t xml:space="preserve"> </w:t>
      </w:r>
      <w:r w:rsidRPr="00F5566A">
        <w:rPr>
          <w:lang w:val="id-ID"/>
        </w:rPr>
        <w:t>sekedar</w:t>
      </w:r>
      <w:r w:rsidRPr="00F5566A">
        <w:t xml:space="preserve"> pelajarannya yang</w:t>
      </w:r>
      <w:r w:rsidRPr="00F5566A">
        <w:rPr>
          <w:lang w:val="id-ID"/>
        </w:rPr>
        <w:t xml:space="preserve"> bisa menumbuhkan</w:t>
      </w:r>
      <w:r w:rsidRPr="00F5566A">
        <w:t xml:space="preserve"> </w:t>
      </w:r>
      <w:r w:rsidRPr="00F5566A">
        <w:rPr>
          <w:lang w:val="id-ID"/>
        </w:rPr>
        <w:t>sebuah antusisas</w:t>
      </w:r>
      <w:r w:rsidRPr="00F5566A">
        <w:t xml:space="preserve"> siswa, </w:t>
      </w:r>
      <w:r w:rsidRPr="00F5566A">
        <w:rPr>
          <w:lang w:val="id-ID"/>
        </w:rPr>
        <w:t xml:space="preserve">namun </w:t>
      </w:r>
      <w:r w:rsidRPr="00F5566A">
        <w:t>hal yang</w:t>
      </w:r>
      <w:r w:rsidRPr="00F5566A">
        <w:rPr>
          <w:lang w:val="id-ID"/>
        </w:rPr>
        <w:t xml:space="preserve"> tidak kalah</w:t>
      </w:r>
      <w:r w:rsidRPr="00F5566A">
        <w:t xml:space="preserve"> </w:t>
      </w:r>
      <w:r w:rsidRPr="00F5566A">
        <w:rPr>
          <w:i/>
          <w:lang w:val="id-ID"/>
        </w:rPr>
        <w:t>urgent</w:t>
      </w:r>
      <w:r w:rsidRPr="00F5566A">
        <w:t xml:space="preserve"> lainnya </w:t>
      </w:r>
      <w:r w:rsidRPr="00F5566A">
        <w:rPr>
          <w:lang w:val="id-ID"/>
        </w:rPr>
        <w:t>yakni sebuah</w:t>
      </w:r>
      <w:r w:rsidRPr="00F5566A">
        <w:t xml:space="preserve"> kompetensi </w:t>
      </w:r>
      <w:r w:rsidRPr="00F5566A">
        <w:rPr>
          <w:lang w:val="id-ID"/>
        </w:rPr>
        <w:t xml:space="preserve">seorang </w:t>
      </w:r>
      <w:r w:rsidRPr="00F5566A">
        <w:t>guru</w:t>
      </w:r>
      <w:r w:rsidRPr="00F5566A">
        <w:rPr>
          <w:lang w:val="id-ID"/>
        </w:rPr>
        <w:t>dalam meramu materi</w:t>
      </w:r>
      <w:r w:rsidRPr="00F5566A">
        <w:t xml:space="preserve"> penjas </w:t>
      </w:r>
      <w:r w:rsidRPr="00F5566A">
        <w:rPr>
          <w:lang w:val="id-ID"/>
        </w:rPr>
        <w:t xml:space="preserve">supaya </w:t>
      </w:r>
      <w:r w:rsidRPr="00F5566A">
        <w:t>lebih efektif</w:t>
      </w:r>
      <w:r w:rsidRPr="00F5566A">
        <w:rPr>
          <w:lang w:val="id-ID"/>
        </w:rPr>
        <w:t>f</w:t>
      </w:r>
      <w:r w:rsidRPr="00F5566A">
        <w:t>, efesien</w:t>
      </w:r>
      <w:r w:rsidRPr="00F5566A">
        <w:rPr>
          <w:lang w:val="id-ID"/>
        </w:rPr>
        <w:t xml:space="preserve"> hingga</w:t>
      </w:r>
      <w:r w:rsidRPr="00F5566A">
        <w:t xml:space="preserve"> </w:t>
      </w:r>
      <w:r w:rsidRPr="00F5566A">
        <w:rPr>
          <w:lang w:val="id-ID"/>
        </w:rPr>
        <w:t xml:space="preserve">unik </w:t>
      </w:r>
      <w:r w:rsidRPr="00F5566A">
        <w:rPr>
          <w:lang w:val="id-ID"/>
        </w:rPr>
        <w:fldChar w:fldCharType="begin" w:fldLock="1"/>
      </w:r>
      <w:r w:rsidRPr="00F5566A">
        <w:rPr>
          <w:lang w:val="id-ID"/>
        </w:rPr>
        <w:instrText>ADDIN CSL_CITATION { "citationItems" : [ { "id" : "ITEM-1", "itemData" : { "author" : [ { "dropping-particle" : "", "family" : "Junanda, H. A., &amp; Solihin", "given" : "A. O.", "non-dropping-particle" : "", "parse-names" : false, "suffix" : "" } ], "container-title" : "JPOE", "id" : "ITEM-1", "issue" : "1", "issued" : { "date-parts" : [ [ "2020" ] ] }, "page" : "76\u201385", "title" : "Pengaruh media pembelajaran terhadap hasil belajar passing bawah bola voli pada siswa tunarungu", "type" : "article-journal", "volume" : "2" }, "uris" : [ "http://www.mendeley.com/documents/?uuid=51c70866-a7f4-4e11-982e-76e67453bca8" ] } ], "mendeley" : { "formattedCitation" : "(Junanda, H. A., &amp; Solihin, 2020)", "manualFormatting" : "(Junanda, 2020)", "plainTextFormattedCitation" : "(Junanda, H. A., &amp; Solihin, 2020)", "previouslyFormattedCitation" : "(Junanda, H. A., &amp; Solihin, 2020)" }, "properties" : { "noteIndex" : 0 }, "schema" : "https://github.com/citation-style-language/schema/raw/master/csl-citation.json" }</w:instrText>
      </w:r>
      <w:r w:rsidRPr="00F5566A">
        <w:rPr>
          <w:lang w:val="id-ID"/>
        </w:rPr>
        <w:fldChar w:fldCharType="separate"/>
      </w:r>
      <w:r w:rsidRPr="00F5566A">
        <w:rPr>
          <w:noProof/>
          <w:lang w:val="id-ID"/>
        </w:rPr>
        <w:t>(Junanda, 2020)</w:t>
      </w:r>
      <w:r w:rsidRPr="00F5566A">
        <w:rPr>
          <w:lang w:val="id-ID"/>
        </w:rPr>
        <w:fldChar w:fldCharType="end"/>
      </w:r>
      <w:r w:rsidRPr="00F5566A">
        <w:rPr>
          <w:lang w:val="id-ID"/>
        </w:rPr>
        <w:t>.</w:t>
      </w:r>
      <w:r w:rsidRPr="00F5566A">
        <w:t xml:space="preserve"> </w:t>
      </w:r>
      <w:r w:rsidRPr="00F5566A">
        <w:rPr>
          <w:lang w:val="id-ID"/>
        </w:rPr>
        <w:t>Sebab</w:t>
      </w:r>
      <w:r w:rsidRPr="00F5566A">
        <w:t xml:space="preserve"> </w:t>
      </w:r>
      <w:r w:rsidRPr="00F5566A">
        <w:rPr>
          <w:lang w:val="id-ID"/>
        </w:rPr>
        <w:t xml:space="preserve">seorang </w:t>
      </w:r>
      <w:r w:rsidRPr="00F5566A">
        <w:t xml:space="preserve">guru </w:t>
      </w:r>
      <w:r w:rsidRPr="00F5566A">
        <w:rPr>
          <w:lang w:val="id-ID"/>
        </w:rPr>
        <w:t>belum mendapatkan sebuah</w:t>
      </w:r>
      <w:r w:rsidRPr="00F5566A">
        <w:t xml:space="preserve"> kompetensi tersebut, maka </w:t>
      </w:r>
      <w:r w:rsidRPr="00F5566A">
        <w:rPr>
          <w:lang w:val="id-ID"/>
        </w:rPr>
        <w:t xml:space="preserve">hasilnya yakni </w:t>
      </w:r>
      <w:r w:rsidRPr="00F5566A">
        <w:t xml:space="preserve">minat siswa </w:t>
      </w:r>
      <w:r w:rsidRPr="00F5566A">
        <w:rPr>
          <w:lang w:val="id-ID"/>
        </w:rPr>
        <w:t xml:space="preserve">cenderung lebih </w:t>
      </w:r>
      <w:r w:rsidRPr="00F5566A">
        <w:t xml:space="preserve">akan belajar penjas akan </w:t>
      </w:r>
      <w:r w:rsidRPr="00F5566A">
        <w:rPr>
          <w:lang w:val="id-ID"/>
        </w:rPr>
        <w:t xml:space="preserve">lebih </w:t>
      </w:r>
      <w:r w:rsidRPr="00F5566A">
        <w:t>berkurang.</w:t>
      </w:r>
    </w:p>
    <w:p w14:paraId="3EDAFDB6" w14:textId="77777777" w:rsidR="00594B2B" w:rsidRPr="009B5D8F" w:rsidRDefault="00594B2B" w:rsidP="00EE6AFF">
      <w:pPr>
        <w:ind w:left="100" w:firstLine="720"/>
        <w:jc w:val="both"/>
        <w:rPr>
          <w:iCs/>
          <w:lang w:val="en-US"/>
        </w:rPr>
      </w:pPr>
    </w:p>
    <w:p w14:paraId="6CD63AEC" w14:textId="77777777" w:rsidR="00402739" w:rsidRDefault="002462C3" w:rsidP="00BE5D1E">
      <w:pPr>
        <w:tabs>
          <w:tab w:val="left" w:pos="2361"/>
        </w:tabs>
        <w:ind w:left="100"/>
        <w:jc w:val="both"/>
        <w:rPr>
          <w:b/>
        </w:rPr>
      </w:pPr>
      <w:r>
        <w:rPr>
          <w:b/>
        </w:rPr>
        <w:t>SIMPULAN</w:t>
      </w:r>
      <w:r>
        <w:rPr>
          <w:b/>
        </w:rPr>
        <w:tab/>
      </w:r>
    </w:p>
    <w:p w14:paraId="0B570A38" w14:textId="12380C2E" w:rsidR="00402739" w:rsidRDefault="00D71944" w:rsidP="00D71944">
      <w:pPr>
        <w:ind w:left="100" w:firstLine="720"/>
        <w:jc w:val="both"/>
      </w:pPr>
      <w:r w:rsidRPr="00F5566A">
        <w:t xml:space="preserve">Berdasarkan </w:t>
      </w:r>
      <w:r w:rsidRPr="00F5566A">
        <w:rPr>
          <w:lang w:val="id-ID"/>
        </w:rPr>
        <w:t xml:space="preserve">hasil </w:t>
      </w:r>
      <w:r w:rsidRPr="00F5566A">
        <w:t xml:space="preserve">penelitian yang telah dilaksanakan, terhadap </w:t>
      </w:r>
      <w:r w:rsidRPr="00F5566A">
        <w:rPr>
          <w:lang w:val="id-ID"/>
        </w:rPr>
        <w:t xml:space="preserve">penerapan pendekatan bermain  bagi anak </w:t>
      </w:r>
      <w:r w:rsidRPr="00F5566A">
        <w:t>tuna</w:t>
      </w:r>
      <w:r w:rsidRPr="00F5566A">
        <w:rPr>
          <w:lang w:val="id-ID"/>
        </w:rPr>
        <w:t xml:space="preserve"> </w:t>
      </w:r>
      <w:r w:rsidRPr="00F5566A">
        <w:t>grahita</w:t>
      </w:r>
      <w:r w:rsidRPr="00F5566A">
        <w:rPr>
          <w:lang w:val="id-ID"/>
        </w:rPr>
        <w:t xml:space="preserve"> bisa dikatakan efektif dalam proses pembelajaran penjas adaptif. </w:t>
      </w:r>
      <w:r w:rsidRPr="00F5566A">
        <w:t xml:space="preserve">Pendekatan bermain diperlukan bagi guru saat melaksanakan kegiatan pembelajaran khususnya bagi ABK tuna grahita, dimana pendekatan bermain ini diciptakan semenarikmungkin agar para siswa tidak mudah cepat jenuh dalam mengikuti pembelajaran. Pendekatan bermain yang dipergunakan harus mempertimbangan faktor keamanan serta peralatan yang sesuai dengan kekhususan ABK tuna grahita. Dimana pendekatan bermain ini dilaksanakan secara bersamaan dengan penyampaian materi serta demonstrasi saat pembelajaran. Simpulan dari penelitian ini </w:t>
      </w:r>
      <w:r w:rsidRPr="00F5566A">
        <w:rPr>
          <w:lang w:val="id-ID"/>
        </w:rPr>
        <w:t xml:space="preserve">yakni terdapat pengaruh pendekatan bermain terhadap pembelajaran atletik nomor lari anak </w:t>
      </w:r>
      <w:r w:rsidRPr="00F5566A">
        <w:t>tuna</w:t>
      </w:r>
      <w:r w:rsidRPr="00F5566A">
        <w:rPr>
          <w:lang w:val="id-ID"/>
        </w:rPr>
        <w:t xml:space="preserve"> </w:t>
      </w:r>
      <w:r w:rsidRPr="00F5566A">
        <w:t xml:space="preserve">grahita ringan, hal </w:t>
      </w:r>
      <w:r w:rsidRPr="00F5566A">
        <w:rPr>
          <w:lang w:val="id-ID"/>
        </w:rPr>
        <w:t xml:space="preserve">itu sudah </w:t>
      </w:r>
      <w:r w:rsidRPr="00F5566A">
        <w:t xml:space="preserve">dibuktikan </w:t>
      </w:r>
      <w:r w:rsidRPr="00F5566A">
        <w:rPr>
          <w:lang w:val="id-ID"/>
        </w:rPr>
        <w:t xml:space="preserve">adanya </w:t>
      </w:r>
      <w:r w:rsidRPr="00F5566A">
        <w:t>hasil perhitungan</w:t>
      </w:r>
      <w:r w:rsidRPr="00F5566A">
        <w:rPr>
          <w:lang w:val="id-ID"/>
        </w:rPr>
        <w:t xml:space="preserve"> baik dengan </w:t>
      </w:r>
      <w:r w:rsidRPr="00F5566A">
        <w:t xml:space="preserve">statistik </w:t>
      </w:r>
      <w:r w:rsidRPr="00F5566A">
        <w:rPr>
          <w:lang w:val="id-ID"/>
        </w:rPr>
        <w:t>atau juga</w:t>
      </w:r>
      <w:r w:rsidRPr="00F5566A">
        <w:t xml:space="preserve"> non statistik. </w:t>
      </w:r>
      <w:r w:rsidRPr="00F5566A">
        <w:rPr>
          <w:lang w:val="id-ID"/>
        </w:rPr>
        <w:t>Pendekatan</w:t>
      </w:r>
      <w:r w:rsidRPr="00F5566A">
        <w:t xml:space="preserve"> bermain </w:t>
      </w:r>
      <w:r w:rsidRPr="00F5566A">
        <w:rPr>
          <w:lang w:val="id-ID"/>
        </w:rPr>
        <w:t xml:space="preserve">kejar tom </w:t>
      </w:r>
      <w:r w:rsidRPr="00F5566A">
        <w:t xml:space="preserve">ini </w:t>
      </w:r>
      <w:r w:rsidRPr="00F5566A">
        <w:rPr>
          <w:lang w:val="id-ID"/>
        </w:rPr>
        <w:t xml:space="preserve">telah </w:t>
      </w:r>
      <w:r w:rsidRPr="00F5566A">
        <w:t xml:space="preserve">terbukti </w:t>
      </w:r>
      <w:r w:rsidRPr="00F5566A">
        <w:rPr>
          <w:lang w:val="id-ID"/>
        </w:rPr>
        <w:t xml:space="preserve">secara </w:t>
      </w:r>
      <w:r w:rsidRPr="00F5566A">
        <w:t xml:space="preserve">efektif </w:t>
      </w:r>
      <w:r w:rsidRPr="00F5566A">
        <w:rPr>
          <w:lang w:val="id-ID"/>
        </w:rPr>
        <w:t xml:space="preserve">bagi anak </w:t>
      </w:r>
      <w:r w:rsidRPr="00F5566A">
        <w:t>tuna</w:t>
      </w:r>
      <w:r w:rsidRPr="00F5566A">
        <w:rPr>
          <w:lang w:val="id-ID"/>
        </w:rPr>
        <w:t xml:space="preserve"> </w:t>
      </w:r>
      <w:r w:rsidRPr="00F5566A">
        <w:t xml:space="preserve">grahita ringan. </w:t>
      </w:r>
      <w:r w:rsidRPr="00F5566A">
        <w:rPr>
          <w:lang w:val="id-ID"/>
        </w:rPr>
        <w:t xml:space="preserve">Dengan </w:t>
      </w:r>
      <w:r w:rsidRPr="00F5566A">
        <w:t>sig = 0,041 &lt; α = 0,06 maka H</w:t>
      </w:r>
      <w:r w:rsidRPr="00F5566A">
        <w:rPr>
          <w:vertAlign w:val="subscript"/>
        </w:rPr>
        <w:t>o</w:t>
      </w:r>
      <w:r w:rsidRPr="00F5566A">
        <w:t xml:space="preserve"> </w:t>
      </w:r>
      <w:r w:rsidRPr="00F5566A">
        <w:rPr>
          <w:lang w:val="id-ID"/>
        </w:rPr>
        <w:t xml:space="preserve">dinyatakan </w:t>
      </w:r>
      <w:r w:rsidRPr="00F5566A">
        <w:t xml:space="preserve">ditolak yang </w:t>
      </w:r>
      <w:r w:rsidRPr="00F5566A">
        <w:rPr>
          <w:lang w:val="id-ID"/>
        </w:rPr>
        <w:t xml:space="preserve">mana terdapat </w:t>
      </w:r>
      <w:r w:rsidRPr="00F5566A">
        <w:t xml:space="preserve">pengaruh </w:t>
      </w:r>
      <w:r w:rsidRPr="00F5566A">
        <w:rPr>
          <w:lang w:val="id-ID"/>
        </w:rPr>
        <w:t xml:space="preserve">cukup </w:t>
      </w:r>
      <w:r w:rsidRPr="00F5566A">
        <w:t xml:space="preserve">signifikan terhadap </w:t>
      </w:r>
      <w:r w:rsidRPr="00F5566A">
        <w:rPr>
          <w:lang w:val="id-ID"/>
        </w:rPr>
        <w:t xml:space="preserve">hasil pembelajaran atletik nomor lari </w:t>
      </w:r>
      <w:r w:rsidRPr="00F5566A">
        <w:t xml:space="preserve">sebelum </w:t>
      </w:r>
      <w:r w:rsidRPr="00F5566A">
        <w:rPr>
          <w:lang w:val="id-ID"/>
        </w:rPr>
        <w:t xml:space="preserve">diberikan </w:t>
      </w:r>
      <w:r w:rsidRPr="00F5566A">
        <w:t xml:space="preserve">perlakuan dan </w:t>
      </w:r>
      <w:r w:rsidRPr="00F5566A">
        <w:rPr>
          <w:lang w:val="id-ID"/>
        </w:rPr>
        <w:t>setelah diberikan</w:t>
      </w:r>
      <w:r w:rsidRPr="00F5566A">
        <w:t xml:space="preserve"> perlakuan.</w:t>
      </w:r>
      <w:r w:rsidRPr="00F5566A">
        <w:rPr>
          <w:lang w:val="id-ID"/>
        </w:rPr>
        <w:t xml:space="preserve"> </w:t>
      </w:r>
      <w:r w:rsidRPr="00F5566A">
        <w:t xml:space="preserve">Permainan </w:t>
      </w:r>
      <w:r w:rsidRPr="00F5566A">
        <w:rPr>
          <w:lang w:val="id-ID"/>
        </w:rPr>
        <w:t xml:space="preserve">kejar tom dapat mempengaruhi hasil pembelajaran atletik nomor lari bagi anak </w:t>
      </w:r>
      <w:r w:rsidRPr="00F5566A">
        <w:t>tuna</w:t>
      </w:r>
      <w:r w:rsidRPr="00F5566A">
        <w:rPr>
          <w:lang w:val="id-ID"/>
        </w:rPr>
        <w:t xml:space="preserve"> </w:t>
      </w:r>
      <w:r w:rsidRPr="00F5566A">
        <w:t xml:space="preserve">grahita namun dengan </w:t>
      </w:r>
      <w:r w:rsidRPr="00F5566A">
        <w:rPr>
          <w:lang w:val="id-ID"/>
        </w:rPr>
        <w:t xml:space="preserve">peraturan permainan yang dibuat lebih mudah dipahami bagi anak itu sendiri dan </w:t>
      </w:r>
      <w:r w:rsidRPr="00F5566A">
        <w:t xml:space="preserve">semakin </w:t>
      </w:r>
      <w:r w:rsidRPr="00F5566A">
        <w:rPr>
          <w:lang w:val="id-ID"/>
        </w:rPr>
        <w:t xml:space="preserve">lebih membuat </w:t>
      </w:r>
      <w:r w:rsidRPr="00F5566A">
        <w:t xml:space="preserve">menarik </w:t>
      </w:r>
      <w:r w:rsidRPr="00F5566A">
        <w:rPr>
          <w:lang w:val="id-ID"/>
        </w:rPr>
        <w:t>sebab</w:t>
      </w:r>
      <w:r w:rsidRPr="00F5566A">
        <w:t xml:space="preserve"> anak tuna</w:t>
      </w:r>
      <w:r w:rsidRPr="00F5566A">
        <w:rPr>
          <w:lang w:val="id-ID"/>
        </w:rPr>
        <w:t xml:space="preserve"> </w:t>
      </w:r>
      <w:r w:rsidRPr="00F5566A">
        <w:t xml:space="preserve">grahita ringan </w:t>
      </w:r>
      <w:r w:rsidRPr="00F5566A">
        <w:rPr>
          <w:lang w:val="id-ID"/>
        </w:rPr>
        <w:t xml:space="preserve">bisa </w:t>
      </w:r>
      <w:r w:rsidRPr="00F5566A">
        <w:t>melatih</w:t>
      </w:r>
      <w:r w:rsidRPr="00F5566A">
        <w:rPr>
          <w:lang w:val="id-ID"/>
        </w:rPr>
        <w:t xml:space="preserve"> rasa sosial</w:t>
      </w:r>
      <w:r w:rsidRPr="00F5566A">
        <w:t xml:space="preserve"> dengan teman</w:t>
      </w:r>
      <w:r w:rsidRPr="00F5566A">
        <w:rPr>
          <w:lang w:val="id-ID"/>
        </w:rPr>
        <w:t xml:space="preserve"> sebaya</w:t>
      </w:r>
      <w:r w:rsidRPr="00F5566A">
        <w:t>nya.</w:t>
      </w:r>
    </w:p>
    <w:p w14:paraId="34D0EAEE" w14:textId="77777777" w:rsidR="00594B2B" w:rsidRDefault="00594B2B" w:rsidP="00D71944">
      <w:pPr>
        <w:ind w:left="100" w:firstLine="720"/>
        <w:jc w:val="both"/>
        <w:rPr>
          <w:b/>
        </w:rPr>
      </w:pPr>
    </w:p>
    <w:p w14:paraId="252FB686" w14:textId="77777777" w:rsidR="00402739" w:rsidRDefault="002462C3" w:rsidP="00BE5D1E">
      <w:pPr>
        <w:ind w:left="100"/>
        <w:rPr>
          <w:b/>
        </w:rPr>
      </w:pPr>
      <w:r>
        <w:rPr>
          <w:b/>
        </w:rPr>
        <w:t>DAFTAR PUSTAKA</w:t>
      </w:r>
    </w:p>
    <w:p w14:paraId="7B0EBAD4" w14:textId="77777777" w:rsidR="00D71944" w:rsidRPr="00D71944" w:rsidRDefault="00D71944" w:rsidP="00D71944">
      <w:pPr>
        <w:adjustRightInd w:val="0"/>
        <w:spacing w:after="120"/>
        <w:ind w:left="580" w:hanging="480"/>
        <w:rPr>
          <w:noProof/>
          <w:szCs w:val="28"/>
        </w:rPr>
      </w:pPr>
      <w:r w:rsidRPr="00D71944">
        <w:rPr>
          <w:noProof/>
          <w:szCs w:val="28"/>
        </w:rPr>
        <w:t xml:space="preserve">Budiman, A., Juliantine, T., &amp;Abduljabar, B. (2018). </w:t>
      </w:r>
      <w:r w:rsidRPr="00D71944">
        <w:rPr>
          <w:i/>
          <w:iCs/>
          <w:noProof/>
          <w:szCs w:val="28"/>
        </w:rPr>
        <w:t>Student’s Low Respect and Self-Regulation: is TPSR the Solution. Integrating Science and Technology in Developing Sport and Physical Education</w:t>
      </w:r>
      <w:r w:rsidRPr="00D71944">
        <w:rPr>
          <w:noProof/>
          <w:szCs w:val="28"/>
        </w:rPr>
        <w:t>. SCITEPRES.</w:t>
      </w:r>
    </w:p>
    <w:p w14:paraId="7F224455" w14:textId="77777777" w:rsidR="00D71944" w:rsidRPr="00D71944" w:rsidRDefault="00D71944" w:rsidP="00D71944">
      <w:pPr>
        <w:adjustRightInd w:val="0"/>
        <w:spacing w:after="120"/>
        <w:ind w:left="580" w:hanging="480"/>
        <w:rPr>
          <w:noProof/>
          <w:szCs w:val="28"/>
        </w:rPr>
      </w:pPr>
      <w:r w:rsidRPr="00D71944">
        <w:rPr>
          <w:noProof/>
          <w:szCs w:val="28"/>
        </w:rPr>
        <w:t xml:space="preserve">Bukit, Julianus., Pramono, H. (2021). Efektivitas Media Pembelajaran Permainan Tradisional Gobak Sodor untuk Meningkatkan Motorik Kasar Siswa Tunagrahita Ringan di SLB. </w:t>
      </w:r>
      <w:r w:rsidRPr="00D71944">
        <w:rPr>
          <w:i/>
          <w:iCs/>
          <w:noProof/>
          <w:szCs w:val="28"/>
        </w:rPr>
        <w:t>Indonesian Journal for Physical Education and Sport</w:t>
      </w:r>
      <w:r w:rsidRPr="00D71944">
        <w:rPr>
          <w:noProof/>
          <w:szCs w:val="28"/>
        </w:rPr>
        <w:t xml:space="preserve">, </w:t>
      </w:r>
      <w:r w:rsidRPr="00D71944">
        <w:rPr>
          <w:i/>
          <w:iCs/>
          <w:noProof/>
          <w:szCs w:val="28"/>
        </w:rPr>
        <w:t>2</w:t>
      </w:r>
      <w:r w:rsidRPr="00D71944">
        <w:rPr>
          <w:noProof/>
          <w:szCs w:val="28"/>
        </w:rPr>
        <w:t>(2), 439–446.</w:t>
      </w:r>
    </w:p>
    <w:p w14:paraId="60A471AE" w14:textId="77EDD27E" w:rsidR="00D71944" w:rsidRPr="00D71944" w:rsidRDefault="00D71944" w:rsidP="00D71944">
      <w:pPr>
        <w:adjustRightInd w:val="0"/>
        <w:spacing w:after="120"/>
        <w:ind w:left="580" w:hanging="480"/>
        <w:rPr>
          <w:noProof/>
          <w:szCs w:val="28"/>
        </w:rPr>
      </w:pPr>
      <w:r w:rsidRPr="00D71944">
        <w:rPr>
          <w:noProof/>
          <w:szCs w:val="28"/>
        </w:rPr>
        <w:t xml:space="preserve">Fadoli, H. I., &amp; Lufthansa, L. (2022). Pengembangan Model Pembelajaran Passing Bawah Bola Voli Siswa Tunagrahita Ringan. </w:t>
      </w:r>
      <w:r w:rsidRPr="00D71944">
        <w:rPr>
          <w:i/>
          <w:iCs/>
          <w:noProof/>
          <w:szCs w:val="28"/>
        </w:rPr>
        <w:t>Jurnal Sporta Saintika</w:t>
      </w:r>
      <w:r w:rsidRPr="00D71944">
        <w:rPr>
          <w:noProof/>
          <w:szCs w:val="28"/>
        </w:rPr>
        <w:t xml:space="preserve">, </w:t>
      </w:r>
      <w:r w:rsidRPr="00D71944">
        <w:rPr>
          <w:i/>
          <w:iCs/>
          <w:noProof/>
          <w:szCs w:val="28"/>
        </w:rPr>
        <w:t>132</w:t>
      </w:r>
      <w:r w:rsidRPr="00D71944">
        <w:rPr>
          <w:noProof/>
          <w:szCs w:val="28"/>
        </w:rPr>
        <w:t>(2), 2579–5910. ://doi.org/10.24036/Sporta Saintika/vol7-iss2/237</w:t>
      </w:r>
    </w:p>
    <w:p w14:paraId="1FAA0358" w14:textId="77777777" w:rsidR="00D71944" w:rsidRPr="00D71944" w:rsidRDefault="00D71944" w:rsidP="00D71944">
      <w:pPr>
        <w:adjustRightInd w:val="0"/>
        <w:spacing w:after="120"/>
        <w:ind w:left="580" w:hanging="480"/>
        <w:rPr>
          <w:noProof/>
          <w:szCs w:val="28"/>
        </w:rPr>
      </w:pPr>
      <w:r w:rsidRPr="00D71944">
        <w:rPr>
          <w:noProof/>
          <w:szCs w:val="28"/>
        </w:rPr>
        <w:t xml:space="preserve">Faizah. (2017). </w:t>
      </w:r>
      <w:r w:rsidRPr="00D71944">
        <w:rPr>
          <w:i/>
          <w:iCs/>
          <w:noProof/>
          <w:szCs w:val="28"/>
        </w:rPr>
        <w:t>Psikologi Pendidikan</w:t>
      </w:r>
      <w:r w:rsidRPr="00D71944">
        <w:rPr>
          <w:noProof/>
          <w:szCs w:val="28"/>
        </w:rPr>
        <w:t>. UB Press.</w:t>
      </w:r>
    </w:p>
    <w:p w14:paraId="584F065B" w14:textId="77777777" w:rsidR="00D71944" w:rsidRPr="00D71944" w:rsidRDefault="00D71944" w:rsidP="00D71944">
      <w:pPr>
        <w:adjustRightInd w:val="0"/>
        <w:spacing w:after="120"/>
        <w:ind w:left="580" w:hanging="480"/>
        <w:rPr>
          <w:noProof/>
          <w:szCs w:val="28"/>
        </w:rPr>
      </w:pPr>
      <w:r w:rsidRPr="00D71944">
        <w:rPr>
          <w:noProof/>
          <w:szCs w:val="28"/>
        </w:rPr>
        <w:lastRenderedPageBreak/>
        <w:t xml:space="preserve">Junanda, H. A., &amp; Solihin, A. O. (2020). Pengaruh media pembelajaran terhadap hasil belajar passing bawah bola voli pada siswa tunarungu. </w:t>
      </w:r>
      <w:r w:rsidRPr="00D71944">
        <w:rPr>
          <w:i/>
          <w:iCs/>
          <w:noProof/>
          <w:szCs w:val="28"/>
        </w:rPr>
        <w:t>JPOE</w:t>
      </w:r>
      <w:r w:rsidRPr="00D71944">
        <w:rPr>
          <w:noProof/>
          <w:szCs w:val="28"/>
        </w:rPr>
        <w:t xml:space="preserve">, </w:t>
      </w:r>
      <w:r w:rsidRPr="00D71944">
        <w:rPr>
          <w:i/>
          <w:iCs/>
          <w:noProof/>
          <w:szCs w:val="28"/>
        </w:rPr>
        <w:t>2</w:t>
      </w:r>
      <w:r w:rsidRPr="00D71944">
        <w:rPr>
          <w:noProof/>
          <w:szCs w:val="28"/>
        </w:rPr>
        <w:t>(1), 76–85.</w:t>
      </w:r>
    </w:p>
    <w:p w14:paraId="6AB3C485" w14:textId="77777777" w:rsidR="00D71944" w:rsidRPr="00D71944" w:rsidRDefault="00D71944" w:rsidP="00D71944">
      <w:pPr>
        <w:adjustRightInd w:val="0"/>
        <w:spacing w:after="120"/>
        <w:ind w:left="580" w:hanging="480"/>
        <w:rPr>
          <w:noProof/>
          <w:szCs w:val="28"/>
        </w:rPr>
      </w:pPr>
      <w:r w:rsidRPr="00D71944">
        <w:rPr>
          <w:noProof/>
          <w:szCs w:val="28"/>
        </w:rPr>
        <w:t xml:space="preserve">Kesumawati, S. Damanik, S. (2019). Model Pembelajaran Gerak Dasar Pada Anak Tunagrahita Ringan. </w:t>
      </w:r>
      <w:r w:rsidRPr="00D71944">
        <w:rPr>
          <w:i/>
          <w:iCs/>
          <w:noProof/>
          <w:szCs w:val="28"/>
        </w:rPr>
        <w:t>Jurnal Ilmu Keolahragaan</w:t>
      </w:r>
      <w:r w:rsidRPr="00D71944">
        <w:rPr>
          <w:noProof/>
          <w:szCs w:val="28"/>
        </w:rPr>
        <w:t xml:space="preserve">, </w:t>
      </w:r>
      <w:r w:rsidRPr="00D71944">
        <w:rPr>
          <w:i/>
          <w:iCs/>
          <w:noProof/>
          <w:szCs w:val="28"/>
        </w:rPr>
        <w:t>18</w:t>
      </w:r>
      <w:r w:rsidRPr="00D71944">
        <w:rPr>
          <w:noProof/>
          <w:szCs w:val="28"/>
        </w:rPr>
        <w:t>(2), 146–153.</w:t>
      </w:r>
    </w:p>
    <w:p w14:paraId="0D871F00" w14:textId="77777777" w:rsidR="00D71944" w:rsidRPr="00D71944" w:rsidRDefault="00D71944" w:rsidP="00D71944">
      <w:pPr>
        <w:adjustRightInd w:val="0"/>
        <w:spacing w:after="120"/>
        <w:ind w:left="580" w:hanging="480"/>
        <w:rPr>
          <w:noProof/>
          <w:szCs w:val="28"/>
        </w:rPr>
      </w:pPr>
      <w:r w:rsidRPr="00D71944">
        <w:rPr>
          <w:noProof/>
          <w:szCs w:val="28"/>
        </w:rPr>
        <w:t xml:space="preserve">Murtiningsih. (2020). Penyuluhan Kesehatan Pola Hidup Sehat Secara Daring menggunakan Zoom dan Youtube Sebagai Media Ajar pada Masa Pandemi COVID-19. </w:t>
      </w:r>
      <w:r w:rsidRPr="00D71944">
        <w:rPr>
          <w:i/>
          <w:iCs/>
          <w:noProof/>
          <w:szCs w:val="28"/>
        </w:rPr>
        <w:t>Jurnal Pengabdian Nasional (JPN) Indonesia</w:t>
      </w:r>
      <w:r w:rsidRPr="00D71944">
        <w:rPr>
          <w:noProof/>
          <w:szCs w:val="28"/>
        </w:rPr>
        <w:t xml:space="preserve">, </w:t>
      </w:r>
      <w:r w:rsidRPr="00D71944">
        <w:rPr>
          <w:i/>
          <w:iCs/>
          <w:noProof/>
          <w:szCs w:val="28"/>
        </w:rPr>
        <w:t>1</w:t>
      </w:r>
      <w:r w:rsidRPr="00D71944">
        <w:rPr>
          <w:noProof/>
          <w:szCs w:val="28"/>
        </w:rPr>
        <w:t>(2), 37–40.</w:t>
      </w:r>
    </w:p>
    <w:p w14:paraId="13BD0012" w14:textId="77777777" w:rsidR="00D71944" w:rsidRPr="00D71944" w:rsidRDefault="00D71944" w:rsidP="00D71944">
      <w:pPr>
        <w:adjustRightInd w:val="0"/>
        <w:spacing w:after="120"/>
        <w:ind w:left="580" w:hanging="480"/>
        <w:rPr>
          <w:noProof/>
          <w:szCs w:val="28"/>
        </w:rPr>
      </w:pPr>
      <w:r w:rsidRPr="00D71944">
        <w:rPr>
          <w:noProof/>
          <w:szCs w:val="28"/>
        </w:rPr>
        <w:t xml:space="preserve">Nugroho, A., &amp; Lubis, A. E. (2021). Model Estafet Games untuk Siswa Tunagrahita. </w:t>
      </w:r>
      <w:r w:rsidRPr="00D71944">
        <w:rPr>
          <w:i/>
          <w:iCs/>
          <w:noProof/>
          <w:szCs w:val="28"/>
        </w:rPr>
        <w:t>Jurnal Ilmu Keolahragaan Undiksha</w:t>
      </w:r>
      <w:r w:rsidRPr="00D71944">
        <w:rPr>
          <w:noProof/>
          <w:szCs w:val="28"/>
        </w:rPr>
        <w:t xml:space="preserve">, </w:t>
      </w:r>
      <w:r w:rsidRPr="00D71944">
        <w:rPr>
          <w:i/>
          <w:iCs/>
          <w:noProof/>
          <w:szCs w:val="28"/>
        </w:rPr>
        <w:t>9</w:t>
      </w:r>
      <w:r w:rsidRPr="00D71944">
        <w:rPr>
          <w:noProof/>
          <w:szCs w:val="28"/>
        </w:rPr>
        <w:t>(3), 143. https://doi.org/10.23887/jiku.v9i3.34643</w:t>
      </w:r>
    </w:p>
    <w:p w14:paraId="54B86770" w14:textId="77777777" w:rsidR="00D71944" w:rsidRPr="00D71944" w:rsidRDefault="00D71944" w:rsidP="00D71944">
      <w:pPr>
        <w:adjustRightInd w:val="0"/>
        <w:spacing w:after="120"/>
        <w:ind w:left="580" w:hanging="480"/>
        <w:rPr>
          <w:noProof/>
          <w:szCs w:val="28"/>
        </w:rPr>
      </w:pPr>
      <w:r w:rsidRPr="00D71944">
        <w:rPr>
          <w:noProof/>
          <w:szCs w:val="28"/>
        </w:rPr>
        <w:t xml:space="preserve">Pursitasari, I. (2019). Literature Review: Kemampuan Anak Berkebutuhan Khusus Melakukan Kebersihan Diri. </w:t>
      </w:r>
      <w:r w:rsidRPr="00D71944">
        <w:rPr>
          <w:i/>
          <w:iCs/>
          <w:noProof/>
          <w:szCs w:val="28"/>
        </w:rPr>
        <w:t>Jurnal Kesehatan Olahraga</w:t>
      </w:r>
      <w:r w:rsidRPr="00D71944">
        <w:rPr>
          <w:noProof/>
          <w:szCs w:val="28"/>
        </w:rPr>
        <w:t xml:space="preserve">, </w:t>
      </w:r>
      <w:r w:rsidRPr="00D71944">
        <w:rPr>
          <w:i/>
          <w:iCs/>
          <w:noProof/>
          <w:szCs w:val="28"/>
        </w:rPr>
        <w:t>10</w:t>
      </w:r>
      <w:r w:rsidRPr="00D71944">
        <w:rPr>
          <w:noProof/>
          <w:szCs w:val="28"/>
        </w:rPr>
        <w:t>(2), 305–311. https://doi.org/http://dx.doi.org/10.26630/jk.v10i2.1317</w:t>
      </w:r>
    </w:p>
    <w:p w14:paraId="416516AB" w14:textId="77777777" w:rsidR="00D71944" w:rsidRPr="00D71944" w:rsidRDefault="00D71944" w:rsidP="00D71944">
      <w:pPr>
        <w:adjustRightInd w:val="0"/>
        <w:spacing w:after="120"/>
        <w:ind w:left="580" w:hanging="480"/>
        <w:rPr>
          <w:noProof/>
          <w:szCs w:val="28"/>
        </w:rPr>
      </w:pPr>
      <w:r w:rsidRPr="00D71944">
        <w:rPr>
          <w:noProof/>
          <w:szCs w:val="28"/>
        </w:rPr>
        <w:t xml:space="preserve">Puspitaningsari, M., &amp; Febriana, A. (2021). Pengaruh Bermain Ulartangga Terhadap Gerak Langkah Lurus Siswa Tunagrahita Ringan. </w:t>
      </w:r>
      <w:r w:rsidRPr="00D71944">
        <w:rPr>
          <w:i/>
          <w:iCs/>
          <w:noProof/>
          <w:szCs w:val="28"/>
        </w:rPr>
        <w:t>Jurnal Pendidikan Tambusai</w:t>
      </w:r>
      <w:r w:rsidRPr="00D71944">
        <w:rPr>
          <w:noProof/>
          <w:szCs w:val="28"/>
        </w:rPr>
        <w:t xml:space="preserve">, </w:t>
      </w:r>
      <w:r w:rsidRPr="00D71944">
        <w:rPr>
          <w:i/>
          <w:iCs/>
          <w:noProof/>
          <w:szCs w:val="28"/>
        </w:rPr>
        <w:t>5</w:t>
      </w:r>
      <w:r w:rsidRPr="00D71944">
        <w:rPr>
          <w:noProof/>
          <w:szCs w:val="28"/>
        </w:rPr>
        <w:t>(3), 11300–11303. https://doi.org/10.31004/jptam.v5i3.2968</w:t>
      </w:r>
    </w:p>
    <w:p w14:paraId="5E2375EF" w14:textId="77777777" w:rsidR="00D71944" w:rsidRPr="00D71944" w:rsidRDefault="00D71944" w:rsidP="00D71944">
      <w:pPr>
        <w:adjustRightInd w:val="0"/>
        <w:spacing w:after="120"/>
        <w:ind w:left="580" w:hanging="480"/>
        <w:rPr>
          <w:noProof/>
          <w:szCs w:val="28"/>
        </w:rPr>
      </w:pPr>
      <w:r w:rsidRPr="00D71944">
        <w:rPr>
          <w:noProof/>
          <w:szCs w:val="28"/>
        </w:rPr>
        <w:t xml:space="preserve">Sania &amp; Kafrawi, F. R. (2019). Pengaruh Modifikasi Permainan Memantulkan Bola Terhadap Koordinasi Mata-Tangan Anak Tunagrahita Sedang. </w:t>
      </w:r>
      <w:r w:rsidRPr="00D71944">
        <w:rPr>
          <w:i/>
          <w:iCs/>
          <w:noProof/>
          <w:szCs w:val="28"/>
        </w:rPr>
        <w:t>Jurnal Kesehatan Olahraga</w:t>
      </w:r>
      <w:r w:rsidRPr="00D71944">
        <w:rPr>
          <w:noProof/>
          <w:szCs w:val="28"/>
        </w:rPr>
        <w:t xml:space="preserve">, </w:t>
      </w:r>
      <w:r w:rsidRPr="00D71944">
        <w:rPr>
          <w:i/>
          <w:iCs/>
          <w:noProof/>
          <w:szCs w:val="28"/>
        </w:rPr>
        <w:t>7</w:t>
      </w:r>
      <w:r w:rsidRPr="00D71944">
        <w:rPr>
          <w:noProof/>
          <w:szCs w:val="28"/>
        </w:rPr>
        <w:t>(2), 275–280.</w:t>
      </w:r>
    </w:p>
    <w:p w14:paraId="11704D89" w14:textId="77777777" w:rsidR="00D71944" w:rsidRPr="00D71944" w:rsidRDefault="00D71944" w:rsidP="00D71944">
      <w:pPr>
        <w:adjustRightInd w:val="0"/>
        <w:spacing w:after="120"/>
        <w:ind w:left="580" w:hanging="480"/>
        <w:rPr>
          <w:noProof/>
          <w:szCs w:val="28"/>
        </w:rPr>
      </w:pPr>
      <w:r w:rsidRPr="00D71944">
        <w:rPr>
          <w:noProof/>
          <w:szCs w:val="28"/>
        </w:rPr>
        <w:t xml:space="preserve">Solihin, A. O., Sriningsih, D. (2019). Minat Siswa Tunagrahita dalam Pembelajaran Pendidikan Jasmani. </w:t>
      </w:r>
      <w:r w:rsidRPr="00D71944">
        <w:rPr>
          <w:i/>
          <w:iCs/>
          <w:noProof/>
          <w:szCs w:val="28"/>
        </w:rPr>
        <w:t>Journal Of Physical And Outdoor Education</w:t>
      </w:r>
      <w:r w:rsidRPr="00D71944">
        <w:rPr>
          <w:noProof/>
          <w:szCs w:val="28"/>
        </w:rPr>
        <w:t xml:space="preserve">, </w:t>
      </w:r>
      <w:r w:rsidRPr="00D71944">
        <w:rPr>
          <w:i/>
          <w:iCs/>
          <w:noProof/>
          <w:szCs w:val="28"/>
        </w:rPr>
        <w:t>1</w:t>
      </w:r>
      <w:r w:rsidRPr="00D71944">
        <w:rPr>
          <w:noProof/>
          <w:szCs w:val="28"/>
        </w:rPr>
        <w:t>(2), 106–110. https://doi.org/https://doi.org/10.37742/jpoe.v1i2.64</w:t>
      </w:r>
    </w:p>
    <w:p w14:paraId="1C5B2FFA" w14:textId="77777777" w:rsidR="00D71944" w:rsidRPr="00D71944" w:rsidRDefault="00D71944" w:rsidP="00D71944">
      <w:pPr>
        <w:adjustRightInd w:val="0"/>
        <w:spacing w:after="120"/>
        <w:ind w:left="580" w:hanging="480"/>
        <w:rPr>
          <w:noProof/>
          <w:szCs w:val="28"/>
        </w:rPr>
      </w:pPr>
      <w:r w:rsidRPr="00D71944">
        <w:rPr>
          <w:noProof/>
          <w:szCs w:val="28"/>
        </w:rPr>
        <w:t xml:space="preserve">Sukriadi, S. (2021). Model Pembelajaran Pendidikan Jasmani Adaptif Berbasis Permainan Untuk Anak Tunagrahita Ringan. </w:t>
      </w:r>
      <w:r w:rsidRPr="00D71944">
        <w:rPr>
          <w:i/>
          <w:iCs/>
          <w:noProof/>
          <w:szCs w:val="28"/>
        </w:rPr>
        <w:t>Jurnal Ilmiah Sport Coaching and Education</w:t>
      </w:r>
      <w:r w:rsidRPr="00D71944">
        <w:rPr>
          <w:noProof/>
          <w:szCs w:val="28"/>
        </w:rPr>
        <w:t xml:space="preserve">, </w:t>
      </w:r>
      <w:r w:rsidRPr="00D71944">
        <w:rPr>
          <w:i/>
          <w:iCs/>
          <w:noProof/>
          <w:szCs w:val="28"/>
        </w:rPr>
        <w:t>5</w:t>
      </w:r>
      <w:r w:rsidRPr="00D71944">
        <w:rPr>
          <w:noProof/>
          <w:szCs w:val="28"/>
        </w:rPr>
        <w:t>(1), 12–24. https://doi.org/10.21009/JSCE.05102</w:t>
      </w:r>
    </w:p>
    <w:p w14:paraId="714C4DED" w14:textId="77777777" w:rsidR="00D71944" w:rsidRPr="00D71944" w:rsidRDefault="00D71944" w:rsidP="00D71944">
      <w:pPr>
        <w:adjustRightInd w:val="0"/>
        <w:spacing w:after="120"/>
        <w:ind w:left="580" w:hanging="480"/>
        <w:rPr>
          <w:noProof/>
          <w:szCs w:val="28"/>
        </w:rPr>
      </w:pPr>
      <w:r w:rsidRPr="00D71944">
        <w:rPr>
          <w:noProof/>
          <w:szCs w:val="28"/>
        </w:rPr>
        <w:t xml:space="preserve">Taufan, J., Ardisal, A., Damri, D., &amp; Arise, A. (2018). Pelaksanaan Pembelajaran Pendidikan Jasmani Adaptif bagi Anak dengan Hambatan Fisik dan Motorik. </w:t>
      </w:r>
      <w:r w:rsidRPr="00D71944">
        <w:rPr>
          <w:i/>
          <w:iCs/>
          <w:noProof/>
          <w:szCs w:val="28"/>
        </w:rPr>
        <w:t>Jurnal Pendidikan Kebutuhan Khusus</w:t>
      </w:r>
      <w:r w:rsidRPr="00D71944">
        <w:rPr>
          <w:noProof/>
          <w:szCs w:val="28"/>
        </w:rPr>
        <w:t xml:space="preserve">, </w:t>
      </w:r>
      <w:r w:rsidRPr="00D71944">
        <w:rPr>
          <w:i/>
          <w:iCs/>
          <w:noProof/>
          <w:szCs w:val="28"/>
        </w:rPr>
        <w:t>2</w:t>
      </w:r>
      <w:r w:rsidRPr="00D71944">
        <w:rPr>
          <w:noProof/>
          <w:szCs w:val="28"/>
        </w:rPr>
        <w:t>(2), 19–24. https://doi.org/https://doi.org/10.24036/jpkk.v2i2.496</w:t>
      </w:r>
    </w:p>
    <w:p w14:paraId="17568193" w14:textId="77777777" w:rsidR="00D71944" w:rsidRPr="00D71944" w:rsidRDefault="00D71944" w:rsidP="00D71944">
      <w:pPr>
        <w:adjustRightInd w:val="0"/>
        <w:spacing w:after="120"/>
        <w:ind w:left="580" w:hanging="480"/>
        <w:rPr>
          <w:noProof/>
          <w:szCs w:val="28"/>
        </w:rPr>
      </w:pPr>
      <w:r w:rsidRPr="00D71944">
        <w:rPr>
          <w:noProof/>
          <w:szCs w:val="28"/>
        </w:rPr>
        <w:t xml:space="preserve">Wijaya, H. H., Aulia, D., &amp; Alauddin, S. M. (2021). Efektivitas Modifikasi Gerak Dasar Bola Basket Terhadap Peningkatan Gerak Motorik Kasar Anak Tunagrahita Ringan Di SLB C Tunas Harapan Karawang. </w:t>
      </w:r>
      <w:r w:rsidRPr="00D71944">
        <w:rPr>
          <w:i/>
          <w:iCs/>
          <w:noProof/>
          <w:szCs w:val="28"/>
        </w:rPr>
        <w:t>Jurnal Speed</w:t>
      </w:r>
      <w:r w:rsidRPr="00D71944">
        <w:rPr>
          <w:noProof/>
          <w:szCs w:val="28"/>
        </w:rPr>
        <w:t xml:space="preserve">, </w:t>
      </w:r>
      <w:r w:rsidRPr="00D71944">
        <w:rPr>
          <w:i/>
          <w:iCs/>
          <w:noProof/>
          <w:szCs w:val="28"/>
        </w:rPr>
        <w:t>4</w:t>
      </w:r>
      <w:r w:rsidRPr="00D71944">
        <w:rPr>
          <w:noProof/>
          <w:szCs w:val="28"/>
        </w:rPr>
        <w:t>(2), 2–5.</w:t>
      </w:r>
    </w:p>
    <w:p w14:paraId="0E114992" w14:textId="6CB59D45" w:rsidR="00402739" w:rsidRPr="00D71944" w:rsidRDefault="00D71944" w:rsidP="00D71944">
      <w:pPr>
        <w:spacing w:after="120"/>
        <w:ind w:left="951" w:hanging="851"/>
        <w:jc w:val="both"/>
        <w:rPr>
          <w:sz w:val="24"/>
          <w:szCs w:val="24"/>
        </w:rPr>
      </w:pPr>
      <w:r w:rsidRPr="00D71944">
        <w:rPr>
          <w:noProof/>
          <w:szCs w:val="28"/>
        </w:rPr>
        <w:t xml:space="preserve">Yumaika, C., &amp; Ardisal, A. (2020). Efektivitas Senam Ceria Untuk Meningkatkan Kemampuan Motorik Kasar Anak Tunagrahita Ringan. </w:t>
      </w:r>
      <w:r w:rsidRPr="00D71944">
        <w:rPr>
          <w:i/>
          <w:iCs/>
          <w:noProof/>
          <w:szCs w:val="28"/>
        </w:rPr>
        <w:t>Journal of Multidisciplinary Research and Development</w:t>
      </w:r>
      <w:r w:rsidRPr="00D71944">
        <w:rPr>
          <w:noProof/>
          <w:szCs w:val="28"/>
        </w:rPr>
        <w:t xml:space="preserve">, </w:t>
      </w:r>
      <w:r w:rsidRPr="00D71944">
        <w:rPr>
          <w:i/>
          <w:iCs/>
          <w:noProof/>
          <w:szCs w:val="28"/>
        </w:rPr>
        <w:t>2</w:t>
      </w:r>
      <w:r w:rsidRPr="00D71944">
        <w:rPr>
          <w:noProof/>
          <w:szCs w:val="28"/>
        </w:rPr>
        <w:t>(3), 46–52. https://doi.org/https://doi.org/10.31933/rrj.v2i3.29</w:t>
      </w:r>
    </w:p>
    <w:sectPr w:rsidR="00402739" w:rsidRPr="00D71944" w:rsidSect="00594B2B">
      <w:headerReference w:type="even" r:id="rId11"/>
      <w:headerReference w:type="default" r:id="rId12"/>
      <w:footerReference w:type="even" r:id="rId13"/>
      <w:footerReference w:type="default" r:id="rId14"/>
      <w:headerReference w:type="first" r:id="rId15"/>
      <w:footerReference w:type="first" r:id="rId16"/>
      <w:pgSz w:w="11910" w:h="16840"/>
      <w:pgMar w:top="1360" w:right="1320" w:bottom="1220" w:left="1340" w:header="720" w:footer="1029" w:gutter="0"/>
      <w:pgNumType w:start="1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96FAF" w14:textId="77777777" w:rsidR="0069110D" w:rsidRDefault="0069110D">
      <w:r>
        <w:separator/>
      </w:r>
    </w:p>
  </w:endnote>
  <w:endnote w:type="continuationSeparator" w:id="0">
    <w:p w14:paraId="1406681E" w14:textId="77777777" w:rsidR="0069110D" w:rsidRDefault="0069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5C94" w14:textId="77777777" w:rsidR="00594B2B" w:rsidRDefault="00594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339174"/>
      <w:docPartObj>
        <w:docPartGallery w:val="Page Numbers (Bottom of Page)"/>
        <w:docPartUnique/>
      </w:docPartObj>
    </w:sdtPr>
    <w:sdtEndPr>
      <w:rPr>
        <w:noProof/>
      </w:rPr>
    </w:sdtEndPr>
    <w:sdtContent>
      <w:bookmarkStart w:id="1" w:name="_Hlk136380422" w:displacedByCustomXml="prev"/>
      <w:bookmarkStart w:id="2" w:name="_Hlk136380423" w:displacedByCustomXml="prev"/>
      <w:bookmarkStart w:id="3" w:name="_Hlk152311818" w:displacedByCustomXml="prev"/>
      <w:p w14:paraId="03E80B05" w14:textId="77777777" w:rsidR="00594B2B" w:rsidRPr="007A7E0E" w:rsidRDefault="00594B2B" w:rsidP="00594B2B">
        <w:pPr>
          <w:pStyle w:val="Footer"/>
          <w:shd w:val="clear" w:color="auto" w:fill="00B050"/>
          <w:spacing w:before="120"/>
          <w:rPr>
            <w:color w:val="FFFF00"/>
          </w:rPr>
        </w:pPr>
        <w:r w:rsidRPr="007A7E0E">
          <w:rPr>
            <w:i/>
            <w:iCs/>
            <w:color w:val="FFFF00"/>
            <w:sz w:val="20"/>
          </w:rPr>
          <w:t xml:space="preserve">Copyright </w:t>
        </w:r>
        <w:r w:rsidRPr="007A7E0E">
          <w:rPr>
            <w:color w:val="FFFF00"/>
            <w:sz w:val="20"/>
          </w:rPr>
          <w:t xml:space="preserve">© 2023, </w:t>
        </w:r>
        <w:r w:rsidRPr="007A7E0E">
          <w:rPr>
            <w:b/>
            <w:i/>
            <w:iCs/>
            <w:color w:val="FFFF00"/>
          </w:rPr>
          <w:t>J</w:t>
        </w:r>
        <w:r w:rsidRPr="007A7E0E">
          <w:rPr>
            <w:b/>
            <w:i/>
            <w:iCs/>
            <w:color w:val="FFFF00"/>
            <w:lang w:val="id-ID"/>
          </w:rPr>
          <w:t>o</w:t>
        </w:r>
        <w:r w:rsidRPr="007A7E0E">
          <w:rPr>
            <w:b/>
            <w:i/>
            <w:iCs/>
            <w:color w:val="FFFF00"/>
          </w:rPr>
          <w:t>urnal S</w:t>
        </w:r>
        <w:r w:rsidRPr="007A7E0E">
          <w:rPr>
            <w:b/>
            <w:i/>
            <w:iCs/>
            <w:color w:val="FFFF00"/>
            <w:lang w:val="id-ID"/>
          </w:rPr>
          <w:t>PEED</w:t>
        </w:r>
        <w:r w:rsidRPr="007A7E0E">
          <w:rPr>
            <w:b/>
            <w:i/>
            <w:iCs/>
            <w:color w:val="FFFF00"/>
          </w:rPr>
          <w:t xml:space="preserve"> </w:t>
        </w:r>
        <w:r w:rsidRPr="007A7E0E">
          <w:rPr>
            <w:b/>
            <w:i/>
            <w:iCs/>
            <w:color w:val="FFFF00"/>
            <w:sz w:val="28"/>
            <w:szCs w:val="28"/>
          </w:rPr>
          <w:t>(</w:t>
        </w:r>
        <w:r w:rsidRPr="007A7E0E">
          <w:rPr>
            <w:b/>
            <w:i/>
            <w:iCs/>
            <w:color w:val="FFFF00"/>
            <w:sz w:val="20"/>
            <w:szCs w:val="20"/>
          </w:rPr>
          <w:t>Sport, Physical Education and Empowerment</w:t>
        </w:r>
        <w:r w:rsidRPr="007A7E0E">
          <w:rPr>
            <w:b/>
            <w:i/>
            <w:iCs/>
            <w:color w:val="FFFF00"/>
          </w:rPr>
          <w:t>)</w:t>
        </w:r>
        <w:r w:rsidRPr="007A7E0E">
          <w:rPr>
            <w:color w:val="FFFF00"/>
            <w:sz w:val="20"/>
          </w:rPr>
          <w:t xml:space="preserve">, </w:t>
        </w:r>
        <w:r w:rsidRPr="007A7E0E">
          <w:rPr>
            <w:i/>
            <w:iCs/>
            <w:color w:val="FFFF00"/>
            <w:sz w:val="20"/>
          </w:rPr>
          <w:t xml:space="preserve">ISSN </w:t>
        </w:r>
        <w:r w:rsidRPr="007A7E0E">
          <w:rPr>
            <w:i/>
            <w:iCs/>
            <w:color w:val="FFFF00"/>
            <w:sz w:val="20"/>
            <w:lang w:val="id-ID"/>
          </w:rPr>
          <w:t xml:space="preserve">Online: </w:t>
        </w:r>
        <w:r w:rsidRPr="007A7E0E">
          <w:rPr>
            <w:color w:val="FFFF00"/>
            <w:sz w:val="20"/>
          </w:rPr>
          <w:t>2621-6698</w:t>
        </w:r>
        <w:bookmarkEnd w:id="2"/>
        <w:bookmarkEnd w:id="1"/>
      </w:p>
      <w:bookmarkEnd w:id="3"/>
      <w:p w14:paraId="0161531B" w14:textId="77FB7762" w:rsidR="00594B2B" w:rsidRDefault="00594B2B">
        <w:pPr>
          <w:pStyle w:val="Footer"/>
          <w:jc w:val="right"/>
        </w:pPr>
      </w:p>
      <w:p w14:paraId="24ADA177" w14:textId="3D9111B6" w:rsidR="00594B2B" w:rsidRDefault="00594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6EB2" w14:textId="77777777" w:rsidR="00594B2B" w:rsidRDefault="0059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27C5" w14:textId="77777777" w:rsidR="0069110D" w:rsidRDefault="0069110D">
      <w:r>
        <w:separator/>
      </w:r>
    </w:p>
  </w:footnote>
  <w:footnote w:type="continuationSeparator" w:id="0">
    <w:p w14:paraId="237DCACE" w14:textId="77777777" w:rsidR="0069110D" w:rsidRDefault="00691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1C88" w14:textId="77777777" w:rsidR="00594B2B" w:rsidRDefault="00594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9BBF" w14:textId="79229333" w:rsidR="00C00109" w:rsidRDefault="00C00109">
    <w:pPr>
      <w:pStyle w:val="Header"/>
      <w:jc w:val="right"/>
    </w:pPr>
  </w:p>
  <w:p w14:paraId="4E83A469" w14:textId="77777777" w:rsidR="00C00109" w:rsidRDefault="00C00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EBD0" w14:textId="77777777" w:rsidR="00594B2B" w:rsidRDefault="00594B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39"/>
    <w:rsid w:val="002462C3"/>
    <w:rsid w:val="00361B33"/>
    <w:rsid w:val="003D7C2F"/>
    <w:rsid w:val="00402739"/>
    <w:rsid w:val="00487EA8"/>
    <w:rsid w:val="004A6BBE"/>
    <w:rsid w:val="004C02C7"/>
    <w:rsid w:val="005467EF"/>
    <w:rsid w:val="005717E1"/>
    <w:rsid w:val="00594B2B"/>
    <w:rsid w:val="005F7B83"/>
    <w:rsid w:val="0062704A"/>
    <w:rsid w:val="0069110D"/>
    <w:rsid w:val="006C28F5"/>
    <w:rsid w:val="007A7E0E"/>
    <w:rsid w:val="00851CA9"/>
    <w:rsid w:val="009B5D8F"/>
    <w:rsid w:val="009C71C7"/>
    <w:rsid w:val="009F52EF"/>
    <w:rsid w:val="00A9675A"/>
    <w:rsid w:val="00BB329D"/>
    <w:rsid w:val="00BE5D1E"/>
    <w:rsid w:val="00C00109"/>
    <w:rsid w:val="00D71944"/>
    <w:rsid w:val="00EE6AFF"/>
    <w:rsid w:val="00F22A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199B1"/>
  <w15:docId w15:val="{9E456635-B0E6-4C49-9169-20711D9C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59"/>
      <w:ind w:left="1427" w:right="1429" w:firstLine="3"/>
      <w:jc w:val="center"/>
    </w:pPr>
    <w:rPr>
      <w:b/>
      <w:bCs/>
      <w:sz w:val="28"/>
      <w:szCs w:val="28"/>
    </w:rPr>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62D2"/>
    <w:rPr>
      <w:color w:val="0000FF" w:themeColor="hyperlink"/>
      <w:u w:val="single"/>
    </w:rPr>
  </w:style>
  <w:style w:type="table" w:styleId="PlainTable2">
    <w:name w:val="Plain Table 2"/>
    <w:basedOn w:val="TableNormal"/>
    <w:uiPriority w:val="42"/>
    <w:rsid w:val="003562D2"/>
    <w:pPr>
      <w:widowControl/>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widowControl/>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widowControl/>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widowControl/>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widowControl/>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pPr>
      <w:widowControl/>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pPr>
      <w:widowControl/>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pPr>
      <w:widowControl/>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rsid w:val="009C71C7"/>
    <w:pPr>
      <w:widowControl/>
      <w:tabs>
        <w:tab w:val="center" w:pos="4320"/>
        <w:tab w:val="right" w:pos="8640"/>
      </w:tabs>
    </w:pPr>
    <w:rPr>
      <w:sz w:val="24"/>
      <w:szCs w:val="24"/>
      <w:lang w:val="en-US" w:eastAsia="en-US"/>
    </w:rPr>
  </w:style>
  <w:style w:type="character" w:customStyle="1" w:styleId="HeaderChar">
    <w:name w:val="Header Char"/>
    <w:basedOn w:val="DefaultParagraphFont"/>
    <w:link w:val="Header"/>
    <w:uiPriority w:val="99"/>
    <w:rsid w:val="009C71C7"/>
    <w:rPr>
      <w:sz w:val="24"/>
      <w:szCs w:val="24"/>
      <w:lang w:val="en-US" w:eastAsia="en-US"/>
    </w:rPr>
  </w:style>
  <w:style w:type="character" w:styleId="UnresolvedMention">
    <w:name w:val="Unresolved Mention"/>
    <w:basedOn w:val="DefaultParagraphFont"/>
    <w:uiPriority w:val="99"/>
    <w:semiHidden/>
    <w:unhideWhenUsed/>
    <w:rsid w:val="009C71C7"/>
    <w:rPr>
      <w:color w:val="605E5C"/>
      <w:shd w:val="clear" w:color="auto" w:fill="E1DFDD"/>
    </w:rPr>
  </w:style>
  <w:style w:type="paragraph" w:styleId="Footer">
    <w:name w:val="footer"/>
    <w:basedOn w:val="Normal"/>
    <w:link w:val="FooterChar"/>
    <w:uiPriority w:val="99"/>
    <w:unhideWhenUsed/>
    <w:rsid w:val="009C71C7"/>
    <w:pPr>
      <w:tabs>
        <w:tab w:val="center" w:pos="4513"/>
        <w:tab w:val="right" w:pos="9026"/>
      </w:tabs>
    </w:pPr>
  </w:style>
  <w:style w:type="character" w:customStyle="1" w:styleId="FooterChar">
    <w:name w:val="Footer Char"/>
    <w:basedOn w:val="DefaultParagraphFont"/>
    <w:link w:val="Footer"/>
    <w:uiPriority w:val="99"/>
    <w:rsid w:val="009C71C7"/>
  </w:style>
  <w:style w:type="character" w:styleId="CommentReference">
    <w:name w:val="annotation reference"/>
    <w:basedOn w:val="DefaultParagraphFont"/>
    <w:uiPriority w:val="99"/>
    <w:semiHidden/>
    <w:unhideWhenUsed/>
    <w:rsid w:val="005467EF"/>
    <w:rPr>
      <w:sz w:val="16"/>
      <w:szCs w:val="16"/>
    </w:rPr>
  </w:style>
  <w:style w:type="paragraph" w:styleId="CommentText">
    <w:name w:val="annotation text"/>
    <w:basedOn w:val="Normal"/>
    <w:link w:val="CommentTextChar"/>
    <w:uiPriority w:val="99"/>
    <w:semiHidden/>
    <w:unhideWhenUsed/>
    <w:rsid w:val="005467EF"/>
    <w:pPr>
      <w:autoSpaceDE w:val="0"/>
      <w:autoSpaceDN w:val="0"/>
    </w:pPr>
    <w:rPr>
      <w:sz w:val="20"/>
      <w:szCs w:val="20"/>
      <w:lang w:eastAsia="en-US"/>
    </w:rPr>
  </w:style>
  <w:style w:type="character" w:customStyle="1" w:styleId="CommentTextChar">
    <w:name w:val="Comment Text Char"/>
    <w:basedOn w:val="DefaultParagraphFont"/>
    <w:link w:val="CommentText"/>
    <w:uiPriority w:val="99"/>
    <w:semiHidden/>
    <w:rsid w:val="005467EF"/>
    <w:rPr>
      <w:sz w:val="20"/>
      <w:szCs w:val="20"/>
      <w:lang w:eastAsia="en-US"/>
    </w:rPr>
  </w:style>
  <w:style w:type="character" w:customStyle="1" w:styleId="BodyTextChar">
    <w:name w:val="Body Text Char"/>
    <w:basedOn w:val="DefaultParagraphFont"/>
    <w:link w:val="BodyText"/>
    <w:uiPriority w:val="1"/>
    <w:rsid w:val="005467EF"/>
  </w:style>
  <w:style w:type="table" w:styleId="TableGrid">
    <w:name w:val="Table Grid"/>
    <w:basedOn w:val="TableNormal"/>
    <w:uiPriority w:val="39"/>
    <w:rsid w:val="0062704A"/>
    <w:pPr>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704A"/>
    <w:pPr>
      <w:widowControl/>
      <w:jc w:val="both"/>
    </w:pPr>
    <w:rPr>
      <w:rFonts w:eastAsiaTheme="minorHAnsi" w:cstheme="minorBidi"/>
      <w:sz w:val="24"/>
      <w:lang w:val="id-ID" w:eastAsia="en-US"/>
    </w:rPr>
  </w:style>
  <w:style w:type="table" w:styleId="GridTable1Light-Accent1">
    <w:name w:val="Grid Table 1 Light Accent 1"/>
    <w:basedOn w:val="TableNormal"/>
    <w:uiPriority w:val="46"/>
    <w:rsid w:val="009B5D8F"/>
    <w:pPr>
      <w:autoSpaceDE w:val="0"/>
      <w:autoSpaceDN w:val="0"/>
    </w:pPr>
    <w:rPr>
      <w:rFonts w:asciiTheme="minorHAnsi" w:eastAsiaTheme="minorHAnsi"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BB329D"/>
    <w:pPr>
      <w:autoSpaceDE/>
      <w:autoSpaceDN/>
    </w:pPr>
    <w:rPr>
      <w:b/>
      <w:bCs/>
      <w:lang w:eastAsia="en-ID"/>
    </w:rPr>
  </w:style>
  <w:style w:type="character" w:customStyle="1" w:styleId="CommentSubjectChar">
    <w:name w:val="Comment Subject Char"/>
    <w:basedOn w:val="CommentTextChar"/>
    <w:link w:val="CommentSubject"/>
    <w:uiPriority w:val="99"/>
    <w:semiHidden/>
    <w:rsid w:val="00BB329D"/>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urnal.unsika.ac.id/index.php/spee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uthfie@budiutomomalang.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O+1CJXS/r54cFi766DXnpQ7TrA==">CgMxLjAaFAoBMBIPCg0IB0IJEgdHdW5nc3VoGhQKATESDwoNCAdCCRIHR3VuZ3N1aDIIaC5namRneHM4AHIhMU9lZHBlam1raUJwR0hQNHFxckdzQmFNeEl2WWhlMHJo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8200</Words>
  <Characters>46744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arru fahrudin</cp:lastModifiedBy>
  <cp:revision>20</cp:revision>
  <cp:lastPrinted>2023-11-30T17:31:00Z</cp:lastPrinted>
  <dcterms:created xsi:type="dcterms:W3CDTF">2022-09-26T03:43:00Z</dcterms:created>
  <dcterms:modified xsi:type="dcterms:W3CDTF">2023-12-01T08:49:00Z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5. 3. 8)</vt:lpwstr>
  </property>
  <property fmtid="{D5CDD505-2E9C-101B-9397-08002B2CF9AE}" pid="4" name="LastSaved">
    <vt:filetime>2022-09-26T00:00:00Z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0ac4fde7-bd7c-3260-ae76-7dd7f6a73c28</vt:lpwstr>
  </property>
  <property fmtid="{D5CDD505-2E9C-101B-9397-08002B2CF9AE}" pid="27" name="Mendeley Citation Style_1">
    <vt:lpwstr>http://www.zotero.org/styles/apa</vt:lpwstr>
  </property>
</Properties>
</file>